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765" w:rsidRPr="001937C1" w:rsidRDefault="001E4765" w:rsidP="00E72B94">
      <w:pPr>
        <w:pStyle w:val="CM39"/>
        <w:spacing w:after="375" w:line="340" w:lineRule="exact"/>
        <w:rPr>
          <w:rFonts w:cs="ＭＳ ゴシック"/>
          <w:b/>
          <w:color w:val="000000"/>
          <w:sz w:val="23"/>
          <w:szCs w:val="23"/>
        </w:rPr>
      </w:pPr>
      <w:r w:rsidRPr="001937C1">
        <w:rPr>
          <w:rFonts w:cs="ＭＳ ゴシック" w:hint="eastAsia"/>
          <w:b/>
          <w:color w:val="000000"/>
          <w:sz w:val="23"/>
          <w:szCs w:val="23"/>
        </w:rPr>
        <w:t>地方独立行政法人大阪府立環境農林水産総合研究所</w:t>
      </w:r>
      <w:r w:rsidRPr="001937C1">
        <w:rPr>
          <w:rFonts w:cs="ＭＳ ゴシック"/>
          <w:b/>
          <w:color w:val="000000"/>
          <w:sz w:val="23"/>
          <w:szCs w:val="23"/>
        </w:rPr>
        <w:t xml:space="preserve"> </w:t>
      </w:r>
      <w:r w:rsidRPr="001937C1">
        <w:rPr>
          <w:rFonts w:cs="ＭＳ ゴシック" w:hint="eastAsia"/>
          <w:b/>
          <w:color w:val="000000"/>
          <w:sz w:val="23"/>
          <w:szCs w:val="23"/>
        </w:rPr>
        <w:t>平成</w:t>
      </w:r>
      <w:r w:rsidRPr="001937C1">
        <w:rPr>
          <w:rFonts w:cs="ＭＳ ゴシック"/>
          <w:b/>
          <w:color w:val="000000"/>
          <w:sz w:val="23"/>
          <w:szCs w:val="23"/>
        </w:rPr>
        <w:t>24</w:t>
      </w:r>
      <w:r w:rsidRPr="001937C1">
        <w:rPr>
          <w:rFonts w:cs="ＭＳ ゴシック" w:hint="eastAsia"/>
          <w:b/>
          <w:color w:val="000000"/>
          <w:sz w:val="23"/>
          <w:szCs w:val="23"/>
        </w:rPr>
        <w:t>年度計画</w:t>
      </w:r>
      <w:r w:rsidRPr="001937C1">
        <w:rPr>
          <w:rFonts w:cs="ＭＳ ゴシック"/>
          <w:b/>
          <w:color w:val="000000"/>
          <w:sz w:val="23"/>
          <w:szCs w:val="23"/>
        </w:rPr>
        <w:t xml:space="preserve"> </w:t>
      </w:r>
    </w:p>
    <w:p w:rsidR="001937C1" w:rsidRPr="00E72B94" w:rsidRDefault="001E4765" w:rsidP="00E72B94">
      <w:pPr>
        <w:pStyle w:val="CM40"/>
        <w:spacing w:line="360" w:lineRule="exact"/>
        <w:jc w:val="both"/>
        <w:rPr>
          <w:rFonts w:cs="ＭＳ ゴシック"/>
          <w:color w:val="000000"/>
          <w:sz w:val="23"/>
          <w:szCs w:val="23"/>
        </w:rPr>
      </w:pPr>
      <w:r w:rsidRPr="00E72B94">
        <w:rPr>
          <w:rFonts w:cs="ＭＳ ゴシック" w:hint="eastAsia"/>
          <w:color w:val="000000"/>
          <w:sz w:val="23"/>
          <w:szCs w:val="23"/>
        </w:rPr>
        <w:t>第１</w:t>
      </w:r>
      <w:r w:rsidR="00E72B94" w:rsidRPr="00E72B94">
        <w:rPr>
          <w:rFonts w:cs="ＭＳ ゴシック" w:hint="eastAsia"/>
          <w:color w:val="000000"/>
          <w:sz w:val="23"/>
          <w:szCs w:val="23"/>
        </w:rPr>
        <w:t xml:space="preserve">　</w:t>
      </w:r>
      <w:r w:rsidRPr="00E72B94">
        <w:rPr>
          <w:rFonts w:cs="ＭＳ ゴシック" w:hint="eastAsia"/>
          <w:color w:val="000000"/>
          <w:sz w:val="23"/>
          <w:szCs w:val="23"/>
        </w:rPr>
        <w:t>府民に対して提供するサービスその他の業務の質の向上に関する目標を達成するためとるべき措置</w:t>
      </w:r>
    </w:p>
    <w:p w:rsidR="001E4765" w:rsidRPr="00E72B94" w:rsidRDefault="001E4765" w:rsidP="00E72B94">
      <w:pPr>
        <w:pStyle w:val="CM40"/>
        <w:spacing w:line="360" w:lineRule="exact"/>
        <w:rPr>
          <w:rFonts w:cs="ＭＳ ゴシック"/>
          <w:color w:val="000000"/>
          <w:sz w:val="22"/>
          <w:szCs w:val="22"/>
        </w:rPr>
      </w:pPr>
      <w:r w:rsidRPr="00E72B94">
        <w:rPr>
          <w:rFonts w:cs="ＭＳ ゴシック" w:hint="eastAsia"/>
          <w:color w:val="000000"/>
          <w:sz w:val="22"/>
          <w:szCs w:val="22"/>
        </w:rPr>
        <w:t>１</w:t>
      </w:r>
      <w:r w:rsidRPr="00E72B94">
        <w:rPr>
          <w:rFonts w:cs="ＭＳ ゴシック"/>
          <w:color w:val="000000"/>
          <w:sz w:val="22"/>
          <w:szCs w:val="22"/>
        </w:rPr>
        <w:t xml:space="preserve"> </w:t>
      </w:r>
      <w:r w:rsidRPr="00E72B94">
        <w:rPr>
          <w:rFonts w:cs="ＭＳ ゴシック" w:hint="eastAsia"/>
          <w:color w:val="000000"/>
          <w:sz w:val="22"/>
          <w:szCs w:val="22"/>
        </w:rPr>
        <w:t>技術支援の実施及び情報発信</w:t>
      </w:r>
    </w:p>
    <w:p w:rsidR="001E4765" w:rsidRPr="00E72B94" w:rsidRDefault="001E4765" w:rsidP="00E72B94">
      <w:pPr>
        <w:pStyle w:val="Default"/>
        <w:spacing w:line="360" w:lineRule="exact"/>
        <w:rPr>
          <w:sz w:val="22"/>
          <w:szCs w:val="22"/>
        </w:rPr>
      </w:pPr>
      <w:r w:rsidRPr="00E72B94">
        <w:rPr>
          <w:rFonts w:hint="eastAsia"/>
          <w:sz w:val="22"/>
          <w:szCs w:val="22"/>
        </w:rPr>
        <w:t>（１）事業者に対する技術支援</w:t>
      </w:r>
    </w:p>
    <w:p w:rsidR="001937C1" w:rsidRPr="001937C1" w:rsidRDefault="001E4765" w:rsidP="006A2E99">
      <w:pPr>
        <w:pStyle w:val="Default"/>
        <w:numPr>
          <w:ilvl w:val="0"/>
          <w:numId w:val="2"/>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事業者の技術開発を支援するため、以下の取組を行う。</w:t>
      </w:r>
    </w:p>
    <w:p w:rsidR="001E4765" w:rsidRDefault="001E4765" w:rsidP="006A2E99">
      <w:pPr>
        <w:pStyle w:val="Default"/>
        <w:numPr>
          <w:ilvl w:val="0"/>
          <w:numId w:val="3"/>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技術相談・指導</w:t>
      </w:r>
    </w:p>
    <w:p w:rsidR="001E4765" w:rsidRDefault="001E4765" w:rsidP="006A2E99">
      <w:pPr>
        <w:pStyle w:val="Default"/>
        <w:numPr>
          <w:ilvl w:val="0"/>
          <w:numId w:val="3"/>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受託研究・共同研究の実施</w:t>
      </w:r>
    </w:p>
    <w:p w:rsidR="001E4765" w:rsidRDefault="001E4765" w:rsidP="006A2E99">
      <w:pPr>
        <w:pStyle w:val="Default"/>
        <w:numPr>
          <w:ilvl w:val="0"/>
          <w:numId w:val="3"/>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依頼試験の実施 </w:t>
      </w:r>
    </w:p>
    <w:p w:rsidR="001E4765" w:rsidRDefault="001E4765" w:rsidP="006A2E99">
      <w:pPr>
        <w:pStyle w:val="Default"/>
        <w:numPr>
          <w:ilvl w:val="0"/>
          <w:numId w:val="3"/>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試験機器・施設の提供 </w:t>
      </w:r>
    </w:p>
    <w:p w:rsidR="001E4765" w:rsidRDefault="001E4765" w:rsidP="006A2E99">
      <w:pPr>
        <w:pStyle w:val="Default"/>
        <w:numPr>
          <w:ilvl w:val="0"/>
          <w:numId w:val="2"/>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受託研究に係る利用者満足度を把握するため、利用者アンケート調査を実施する。</w:t>
      </w:r>
    </w:p>
    <w:p w:rsidR="001E4765" w:rsidRDefault="001E4765" w:rsidP="006A2E99">
      <w:pPr>
        <w:pStyle w:val="Default"/>
        <w:numPr>
          <w:ilvl w:val="0"/>
          <w:numId w:val="2"/>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利用者アンケート調査結果をもとに利用者満足度をデータ化し、平成25年度の利用者満足度に係る数値目標を設定する。</w:t>
      </w:r>
    </w:p>
    <w:p w:rsidR="001937C1" w:rsidRDefault="001937C1" w:rsidP="00E72B94">
      <w:pPr>
        <w:pStyle w:val="Default"/>
        <w:spacing w:line="360" w:lineRule="exact"/>
        <w:ind w:left="1140"/>
        <w:rPr>
          <w:rFonts w:ascii="ＭＳ 明朝" w:eastAsia="ＭＳ 明朝" w:hAnsi="Wingdings" w:cs="ＭＳ 明朝" w:hint="eastAsia"/>
          <w:sz w:val="21"/>
          <w:szCs w:val="21"/>
        </w:rPr>
      </w:pPr>
    </w:p>
    <w:p w:rsidR="001E4765" w:rsidRDefault="001E4765" w:rsidP="00E72B94">
      <w:pPr>
        <w:pStyle w:val="Default"/>
        <w:spacing w:line="360" w:lineRule="exact"/>
        <w:rPr>
          <w:rFonts w:hAnsi="Wingdings" w:hint="eastAsia"/>
          <w:sz w:val="22"/>
          <w:szCs w:val="22"/>
        </w:rPr>
      </w:pPr>
      <w:r>
        <w:rPr>
          <w:rFonts w:hAnsi="Wingdings" w:hint="eastAsia"/>
          <w:sz w:val="22"/>
          <w:szCs w:val="22"/>
        </w:rPr>
        <w:t xml:space="preserve">（２）行政に対する技術支援 </w:t>
      </w:r>
    </w:p>
    <w:p w:rsidR="001E4765" w:rsidRPr="001937C1" w:rsidRDefault="001E4765" w:rsidP="00E72B94">
      <w:pPr>
        <w:pStyle w:val="Default"/>
        <w:spacing w:line="360" w:lineRule="exact"/>
        <w:ind w:leftChars="200" w:left="420"/>
        <w:rPr>
          <w:rFonts w:hAnsi="Wingdings" w:hint="eastAsia"/>
          <w:b/>
          <w:sz w:val="22"/>
          <w:szCs w:val="22"/>
        </w:rPr>
      </w:pPr>
      <w:r w:rsidRPr="001937C1">
        <w:rPr>
          <w:rFonts w:hAnsi="Wingdings" w:hint="eastAsia"/>
          <w:b/>
          <w:sz w:val="22"/>
          <w:szCs w:val="22"/>
          <w:u w:val="single"/>
        </w:rPr>
        <w:t>①</w:t>
      </w:r>
      <w:r w:rsidR="001937C1" w:rsidRPr="001937C1">
        <w:rPr>
          <w:rFonts w:hAnsi="Wingdings" w:hint="eastAsia"/>
          <w:b/>
          <w:sz w:val="22"/>
          <w:szCs w:val="22"/>
          <w:u w:val="single"/>
        </w:rPr>
        <w:t xml:space="preserve">　</w:t>
      </w:r>
      <w:r w:rsidRPr="001937C1">
        <w:rPr>
          <w:rFonts w:hAnsi="Wingdings" w:hint="eastAsia"/>
          <w:b/>
          <w:sz w:val="22"/>
          <w:szCs w:val="22"/>
          <w:u w:val="single"/>
        </w:rPr>
        <w:t>行政課題への対応</w:t>
      </w:r>
    </w:p>
    <w:p w:rsidR="001E4765" w:rsidRDefault="001E4765" w:rsidP="006A2E99">
      <w:pPr>
        <w:pStyle w:val="Default"/>
        <w:numPr>
          <w:ilvl w:val="0"/>
          <w:numId w:val="4"/>
        </w:numPr>
        <w:spacing w:line="360" w:lineRule="exact"/>
        <w:rPr>
          <w:rFonts w:hAnsi="Arial"/>
          <w:sz w:val="21"/>
          <w:szCs w:val="21"/>
        </w:rPr>
      </w:pPr>
      <w:r w:rsidRPr="001937C1">
        <w:rPr>
          <w:rFonts w:hAnsi="Arial" w:hint="eastAsia"/>
          <w:b/>
          <w:sz w:val="21"/>
          <w:szCs w:val="21"/>
        </w:rPr>
        <w:t>知見等の提供</w:t>
      </w:r>
    </w:p>
    <w:p w:rsidR="001E4765" w:rsidRDefault="001E4765" w:rsidP="006A2E99">
      <w:pPr>
        <w:pStyle w:val="Default"/>
        <w:numPr>
          <w:ilvl w:val="0"/>
          <w:numId w:val="5"/>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調査研究・技術開発の成果等をもとに、行政課題の解決に必要な知見等を提供する。</w:t>
      </w:r>
    </w:p>
    <w:p w:rsidR="001E4765" w:rsidRDefault="001E4765" w:rsidP="006A2E99">
      <w:pPr>
        <w:pStyle w:val="Default"/>
        <w:numPr>
          <w:ilvl w:val="0"/>
          <w:numId w:val="5"/>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府の要請のもと、府職員と共に現地技術指導を行う。</w:t>
      </w:r>
    </w:p>
    <w:p w:rsidR="001E4765" w:rsidRPr="001937C1" w:rsidRDefault="001E4765" w:rsidP="006A2E99">
      <w:pPr>
        <w:pStyle w:val="Default"/>
        <w:numPr>
          <w:ilvl w:val="0"/>
          <w:numId w:val="4"/>
        </w:numPr>
        <w:spacing w:line="360" w:lineRule="exact"/>
        <w:rPr>
          <w:rFonts w:hAnsi="Arial"/>
          <w:b/>
          <w:sz w:val="21"/>
          <w:szCs w:val="21"/>
        </w:rPr>
      </w:pPr>
      <w:r w:rsidRPr="001937C1">
        <w:rPr>
          <w:rFonts w:hAnsi="Arial" w:hint="eastAsia"/>
          <w:b/>
          <w:sz w:val="21"/>
          <w:szCs w:val="21"/>
        </w:rPr>
        <w:t>調査・分析</w:t>
      </w:r>
      <w:r w:rsidRPr="001937C1">
        <w:rPr>
          <w:rFonts w:hAnsi="Arial"/>
          <w:b/>
          <w:sz w:val="21"/>
          <w:szCs w:val="21"/>
        </w:rPr>
        <w:t xml:space="preserve"> </w:t>
      </w:r>
    </w:p>
    <w:p w:rsidR="001E4765" w:rsidRDefault="001E4765" w:rsidP="006A2E99">
      <w:pPr>
        <w:pStyle w:val="Default"/>
        <w:numPr>
          <w:ilvl w:val="0"/>
          <w:numId w:val="6"/>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大阪府域の環境モニタリング及び大阪湾の漁業資源モニタリングを実施する。 </w:t>
      </w:r>
    </w:p>
    <w:p w:rsidR="001E4765" w:rsidRDefault="001E4765" w:rsidP="006A2E99">
      <w:pPr>
        <w:pStyle w:val="Default"/>
        <w:numPr>
          <w:ilvl w:val="0"/>
          <w:numId w:val="6"/>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行政から依頼を受けて検体の分析を行う。 </w:t>
      </w:r>
    </w:p>
    <w:p w:rsidR="001E4765" w:rsidRDefault="001E4765" w:rsidP="006A2E99">
      <w:pPr>
        <w:pStyle w:val="Default"/>
        <w:numPr>
          <w:ilvl w:val="0"/>
          <w:numId w:val="6"/>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府が行う環境分析委託業務の分析精度を確保するため、入札事業者の技術審査や受託事業者に対するクロスチェックを行う。 </w:t>
      </w:r>
    </w:p>
    <w:p w:rsidR="001E4765" w:rsidRPr="001937C1" w:rsidRDefault="001E4765" w:rsidP="006A2E99">
      <w:pPr>
        <w:pStyle w:val="Default"/>
        <w:numPr>
          <w:ilvl w:val="0"/>
          <w:numId w:val="4"/>
        </w:numPr>
        <w:spacing w:line="360" w:lineRule="exact"/>
        <w:rPr>
          <w:rFonts w:hAnsi="Arial"/>
          <w:b/>
          <w:sz w:val="21"/>
          <w:szCs w:val="21"/>
        </w:rPr>
      </w:pPr>
      <w:r w:rsidRPr="001937C1">
        <w:rPr>
          <w:rFonts w:hAnsi="Arial" w:hint="eastAsia"/>
          <w:b/>
          <w:sz w:val="21"/>
          <w:szCs w:val="21"/>
        </w:rPr>
        <w:t>危機管理の取組の支援</w:t>
      </w:r>
      <w:r w:rsidRPr="001937C1">
        <w:rPr>
          <w:rFonts w:hAnsi="Arial"/>
          <w:b/>
          <w:sz w:val="21"/>
          <w:szCs w:val="21"/>
        </w:rPr>
        <w:t xml:space="preserve"> </w:t>
      </w:r>
    </w:p>
    <w:p w:rsidR="001E4765" w:rsidRDefault="001E4765" w:rsidP="006A2E99">
      <w:pPr>
        <w:pStyle w:val="Default"/>
        <w:numPr>
          <w:ilvl w:val="0"/>
          <w:numId w:val="7"/>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魚病、貝毒プランクトン、農産物の病虫害の監視や農産物中の残留農薬の分析等を行う。 </w:t>
      </w:r>
    </w:p>
    <w:p w:rsidR="001E4765" w:rsidRPr="001937C1" w:rsidRDefault="001E4765" w:rsidP="006A2E99">
      <w:pPr>
        <w:pStyle w:val="Default"/>
        <w:numPr>
          <w:ilvl w:val="0"/>
          <w:numId w:val="4"/>
        </w:numPr>
        <w:spacing w:line="360" w:lineRule="exact"/>
        <w:rPr>
          <w:rFonts w:hAnsi="Arial"/>
          <w:b/>
          <w:sz w:val="21"/>
          <w:szCs w:val="21"/>
        </w:rPr>
      </w:pPr>
      <w:r w:rsidRPr="001937C1">
        <w:rPr>
          <w:rFonts w:hAnsi="Arial" w:hint="eastAsia"/>
          <w:b/>
          <w:sz w:val="21"/>
          <w:szCs w:val="21"/>
        </w:rPr>
        <w:t>講習会等の開催</w:t>
      </w:r>
      <w:r w:rsidRPr="001937C1">
        <w:rPr>
          <w:rFonts w:hAnsi="Arial"/>
          <w:b/>
          <w:sz w:val="21"/>
          <w:szCs w:val="21"/>
        </w:rPr>
        <w:t xml:space="preserve"> </w:t>
      </w:r>
    </w:p>
    <w:p w:rsidR="001E4765" w:rsidRDefault="001E4765" w:rsidP="006A2E99">
      <w:pPr>
        <w:pStyle w:val="Default"/>
        <w:numPr>
          <w:ilvl w:val="0"/>
          <w:numId w:val="7"/>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府職員等を対象とした最新技術に関する講習会や研究成果報告会を開催する。 </w:t>
      </w:r>
    </w:p>
    <w:p w:rsidR="001E4765" w:rsidRDefault="001E4765" w:rsidP="006A2E99">
      <w:pPr>
        <w:pStyle w:val="Default"/>
        <w:numPr>
          <w:ilvl w:val="0"/>
          <w:numId w:val="7"/>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土壌や水耕培養液等の分析技術等、府職員を対象とした技術研修を行う。 </w:t>
      </w:r>
    </w:p>
    <w:p w:rsidR="001E4765" w:rsidRDefault="001E4765" w:rsidP="006A2E99">
      <w:pPr>
        <w:pStyle w:val="Default"/>
        <w:numPr>
          <w:ilvl w:val="0"/>
          <w:numId w:val="7"/>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市町村職員を対象とする緑化技術研修会を実施する。 </w:t>
      </w:r>
    </w:p>
    <w:p w:rsidR="001E4765" w:rsidRPr="001937C1" w:rsidRDefault="001E4765" w:rsidP="006A2E99">
      <w:pPr>
        <w:pStyle w:val="Default"/>
        <w:numPr>
          <w:ilvl w:val="0"/>
          <w:numId w:val="4"/>
        </w:numPr>
        <w:spacing w:line="360" w:lineRule="exact"/>
        <w:rPr>
          <w:rFonts w:hAnsi="Arial"/>
          <w:b/>
          <w:sz w:val="21"/>
          <w:szCs w:val="21"/>
        </w:rPr>
      </w:pPr>
      <w:r w:rsidRPr="001937C1">
        <w:rPr>
          <w:rFonts w:hAnsi="Arial" w:hint="eastAsia"/>
          <w:b/>
          <w:sz w:val="21"/>
          <w:szCs w:val="21"/>
        </w:rPr>
        <w:t>農業の担い手の育成</w:t>
      </w:r>
      <w:r w:rsidRPr="001937C1">
        <w:rPr>
          <w:rFonts w:hAnsi="Arial"/>
          <w:b/>
          <w:sz w:val="21"/>
          <w:szCs w:val="21"/>
        </w:rPr>
        <w:t xml:space="preserve"> </w:t>
      </w:r>
    </w:p>
    <w:p w:rsidR="001E4765" w:rsidRDefault="001E4765" w:rsidP="006A2E99">
      <w:pPr>
        <w:pStyle w:val="Default"/>
        <w:numPr>
          <w:ilvl w:val="0"/>
          <w:numId w:val="8"/>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農業大学校において、農業に関する実践的な教育を実施する「養成科コース」と新規就農・参入者に研修する「短期プロ農家養成コース」を運営する。 </w:t>
      </w:r>
    </w:p>
    <w:p w:rsidR="001E4765" w:rsidRPr="001937C1" w:rsidRDefault="001E4765" w:rsidP="006A2E99">
      <w:pPr>
        <w:pStyle w:val="Default"/>
        <w:numPr>
          <w:ilvl w:val="0"/>
          <w:numId w:val="4"/>
        </w:numPr>
        <w:spacing w:line="360" w:lineRule="exact"/>
        <w:rPr>
          <w:rFonts w:hAnsi="Arial"/>
          <w:b/>
          <w:sz w:val="21"/>
          <w:szCs w:val="21"/>
        </w:rPr>
      </w:pPr>
      <w:r w:rsidRPr="001937C1">
        <w:rPr>
          <w:rFonts w:hAnsi="Arial" w:hint="eastAsia"/>
          <w:b/>
          <w:sz w:val="21"/>
          <w:szCs w:val="21"/>
        </w:rPr>
        <w:t>国際協力に係る研修員の受入等</w:t>
      </w:r>
      <w:r w:rsidRPr="001937C1">
        <w:rPr>
          <w:rFonts w:hAnsi="Arial"/>
          <w:b/>
          <w:sz w:val="21"/>
          <w:szCs w:val="21"/>
        </w:rPr>
        <w:t xml:space="preserve"> </w:t>
      </w:r>
    </w:p>
    <w:p w:rsidR="001E4765" w:rsidRDefault="001E4765" w:rsidP="006A2E99">
      <w:pPr>
        <w:pStyle w:val="Default"/>
        <w:numPr>
          <w:ilvl w:val="0"/>
          <w:numId w:val="8"/>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国、府、民間団体等からの要請のもと、研修員受入や専門家派遣を行う。 </w:t>
      </w:r>
    </w:p>
    <w:p w:rsidR="001E4765" w:rsidRDefault="001E4765" w:rsidP="006A2E99">
      <w:pPr>
        <w:pStyle w:val="Default"/>
        <w:numPr>
          <w:ilvl w:val="0"/>
          <w:numId w:val="4"/>
        </w:numPr>
        <w:spacing w:line="360" w:lineRule="exact"/>
        <w:rPr>
          <w:rFonts w:hAnsi="Arial"/>
          <w:sz w:val="21"/>
          <w:szCs w:val="21"/>
        </w:rPr>
      </w:pPr>
      <w:r w:rsidRPr="001937C1">
        <w:rPr>
          <w:rFonts w:hAnsi="Arial" w:hint="eastAsia"/>
          <w:b/>
          <w:sz w:val="21"/>
          <w:szCs w:val="21"/>
        </w:rPr>
        <w:t>その他</w:t>
      </w:r>
      <w:r w:rsidRPr="001937C1">
        <w:rPr>
          <w:rFonts w:hAnsi="Arial"/>
          <w:b/>
          <w:sz w:val="21"/>
          <w:szCs w:val="21"/>
        </w:rPr>
        <w:t xml:space="preserve"> </w:t>
      </w:r>
    </w:p>
    <w:p w:rsidR="001E4765" w:rsidRDefault="001E4765" w:rsidP="006A2E99">
      <w:pPr>
        <w:pStyle w:val="Default"/>
        <w:numPr>
          <w:ilvl w:val="0"/>
          <w:numId w:val="8"/>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中小事業者の省エネルギーの取組支援を通じて温暖化対策を推進する「省エネ・省ＣＯ</w:t>
      </w:r>
      <w:r>
        <w:rPr>
          <w:rFonts w:ascii="ＭＳ 明朝" w:eastAsia="ＭＳ 明朝" w:hAnsi="Wingdings" w:cs="ＭＳ 明朝" w:hint="eastAsia"/>
          <w:sz w:val="13"/>
          <w:szCs w:val="13"/>
        </w:rPr>
        <w:t>２</w:t>
      </w:r>
      <w:r>
        <w:rPr>
          <w:rFonts w:ascii="ＭＳ 明朝" w:eastAsia="ＭＳ 明朝" w:hAnsi="Wingdings" w:cs="ＭＳ 明朝" w:hint="eastAsia"/>
          <w:sz w:val="21"/>
          <w:szCs w:val="21"/>
        </w:rPr>
        <w:t xml:space="preserve">相談窓口」を府と連携して運営する。 </w:t>
      </w:r>
    </w:p>
    <w:p w:rsidR="001E4765" w:rsidRDefault="001E4765" w:rsidP="006A2E99">
      <w:pPr>
        <w:pStyle w:val="Default"/>
        <w:numPr>
          <w:ilvl w:val="0"/>
          <w:numId w:val="8"/>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府の要請のもと、その他の環境農林水産分野の課題に係る技術支援を行う。</w:t>
      </w:r>
    </w:p>
    <w:p w:rsidR="001E4765" w:rsidRPr="00E72B94" w:rsidRDefault="001E4765" w:rsidP="00E72B94">
      <w:pPr>
        <w:pStyle w:val="Default"/>
        <w:spacing w:line="360" w:lineRule="exact"/>
        <w:ind w:leftChars="200" w:left="420"/>
        <w:rPr>
          <w:rFonts w:hAnsi="Wingdings" w:hint="eastAsia"/>
          <w:b/>
          <w:sz w:val="22"/>
          <w:szCs w:val="22"/>
        </w:rPr>
      </w:pPr>
      <w:r w:rsidRPr="00E72B94">
        <w:rPr>
          <w:rFonts w:hAnsi="Wingdings" w:hint="eastAsia"/>
          <w:b/>
          <w:sz w:val="22"/>
          <w:szCs w:val="22"/>
          <w:u w:val="single"/>
        </w:rPr>
        <w:t>②</w:t>
      </w:r>
      <w:r w:rsidR="001937C1" w:rsidRPr="00E72B94">
        <w:rPr>
          <w:rFonts w:hAnsi="Wingdings" w:hint="eastAsia"/>
          <w:b/>
          <w:sz w:val="22"/>
          <w:szCs w:val="22"/>
          <w:u w:val="single"/>
        </w:rPr>
        <w:t xml:space="preserve">　</w:t>
      </w:r>
      <w:r w:rsidRPr="00E72B94">
        <w:rPr>
          <w:rFonts w:hAnsi="Wingdings" w:hint="eastAsia"/>
          <w:b/>
          <w:sz w:val="22"/>
          <w:szCs w:val="22"/>
          <w:u w:val="single"/>
        </w:rPr>
        <w:t>緊急時への対応</w:t>
      </w:r>
    </w:p>
    <w:p w:rsidR="001E4765" w:rsidRDefault="001E4765" w:rsidP="006A2E99">
      <w:pPr>
        <w:pStyle w:val="Default"/>
        <w:numPr>
          <w:ilvl w:val="0"/>
          <w:numId w:val="9"/>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環境汚染に係る苦情発生時、貝毒・魚病の発生時や事故時等に係る行政検体の緊急分析を行う。 </w:t>
      </w:r>
    </w:p>
    <w:p w:rsidR="001E4765" w:rsidRDefault="001E4765" w:rsidP="006A2E99">
      <w:pPr>
        <w:pStyle w:val="Default"/>
        <w:numPr>
          <w:ilvl w:val="0"/>
          <w:numId w:val="9"/>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農産物の病虫害発生時に係る緊急診断を行う。 </w:t>
      </w:r>
    </w:p>
    <w:p w:rsidR="001E4765" w:rsidRDefault="001E4765" w:rsidP="006A2E99">
      <w:pPr>
        <w:pStyle w:val="Default"/>
        <w:numPr>
          <w:ilvl w:val="0"/>
          <w:numId w:val="9"/>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その他の緊急時への対応を円滑に進めるための協定を府と締結し、府が必要とする支援を行う。</w:t>
      </w:r>
    </w:p>
    <w:p w:rsidR="001937C1" w:rsidRDefault="001937C1" w:rsidP="00E72B94">
      <w:pPr>
        <w:pStyle w:val="Default"/>
        <w:spacing w:line="360" w:lineRule="exact"/>
        <w:ind w:left="1140"/>
        <w:rPr>
          <w:rFonts w:ascii="ＭＳ 明朝" w:eastAsia="ＭＳ 明朝" w:hAnsi="Wingdings" w:cs="ＭＳ 明朝" w:hint="eastAsia"/>
          <w:sz w:val="21"/>
          <w:szCs w:val="21"/>
        </w:rPr>
      </w:pPr>
    </w:p>
    <w:p w:rsidR="001E4765" w:rsidRPr="00E72B94" w:rsidRDefault="001E4765" w:rsidP="00E72B94">
      <w:pPr>
        <w:pStyle w:val="Default"/>
        <w:spacing w:line="360" w:lineRule="exact"/>
        <w:rPr>
          <w:rFonts w:hAnsi="Wingdings" w:hint="eastAsia"/>
          <w:sz w:val="22"/>
          <w:szCs w:val="22"/>
        </w:rPr>
      </w:pPr>
      <w:r w:rsidRPr="00E72B94">
        <w:rPr>
          <w:rFonts w:hAnsi="Wingdings" w:hint="eastAsia"/>
          <w:sz w:val="22"/>
          <w:szCs w:val="22"/>
        </w:rPr>
        <w:t xml:space="preserve">（３）情報発信 </w:t>
      </w:r>
    </w:p>
    <w:p w:rsidR="001E4765" w:rsidRDefault="001E4765" w:rsidP="006A2E99">
      <w:pPr>
        <w:pStyle w:val="Default"/>
        <w:numPr>
          <w:ilvl w:val="0"/>
          <w:numId w:val="10"/>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調査研究の成果、モニタリングデータ、環境技術・エネルギーに関する情報等、研究所の活動内容は、ウェブサイト、刊行物、報道機関、セミナー及び関係機関が開催する展示会への出展等を通じて発信する。 </w:t>
      </w:r>
    </w:p>
    <w:p w:rsidR="001E4765" w:rsidRDefault="001E4765" w:rsidP="006A2E99">
      <w:pPr>
        <w:pStyle w:val="Default"/>
        <w:numPr>
          <w:ilvl w:val="0"/>
          <w:numId w:val="10"/>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環境や食の安全・安心に係る情報は、一般府民を対象に、公開講座・セミナー等を通じて、発信する。 </w:t>
      </w:r>
    </w:p>
    <w:p w:rsidR="001E4765" w:rsidRDefault="001E4765" w:rsidP="006A2E99">
      <w:pPr>
        <w:pStyle w:val="Default"/>
        <w:numPr>
          <w:ilvl w:val="0"/>
          <w:numId w:val="10"/>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環境情報プラザを運営し、環境に関する資料や府民の環境活動の場の提供を行うとともに、環境アセスメント図書の縦覧場所として活用する</w:t>
      </w:r>
    </w:p>
    <w:p w:rsidR="00E72B94" w:rsidRDefault="00E72B94" w:rsidP="00E72B94">
      <w:pPr>
        <w:pStyle w:val="Default"/>
        <w:spacing w:line="360" w:lineRule="exact"/>
        <w:ind w:leftChars="100" w:left="210"/>
        <w:rPr>
          <w:rFonts w:ascii="ＭＳ 明朝" w:eastAsia="ＭＳ 明朝" w:hAnsi="Wingdings" w:cs="ＭＳ 明朝" w:hint="eastAsia"/>
          <w:sz w:val="21"/>
          <w:szCs w:val="21"/>
        </w:rPr>
      </w:pPr>
      <w:r>
        <w:rPr>
          <w:rFonts w:ascii="ＭＳ 明朝" w:eastAsia="ＭＳ 明朝" w:hAnsi="Wingdings" w:cs="ＭＳ 明朝" w:hint="eastAsia"/>
          <w:sz w:val="21"/>
          <w:szCs w:val="21"/>
        </w:rPr>
        <w:t>【数値目標】</w:t>
      </w:r>
    </w:p>
    <w:p w:rsidR="00E72B94" w:rsidRDefault="00E72B94" w:rsidP="00E72B94">
      <w:pPr>
        <w:pStyle w:val="Default"/>
        <w:spacing w:line="360" w:lineRule="exact"/>
        <w:ind w:leftChars="300" w:left="630"/>
        <w:rPr>
          <w:rFonts w:ascii="ＭＳ 明朝" w:eastAsia="ＭＳ 明朝" w:hAnsi="Wingdings" w:cs="ＭＳ 明朝" w:hint="eastAsia"/>
          <w:sz w:val="21"/>
          <w:szCs w:val="21"/>
        </w:rPr>
      </w:pPr>
      <w:r>
        <w:rPr>
          <w:rFonts w:ascii="ＭＳ 明朝" w:eastAsia="ＭＳ 明朝" w:hAnsi="Wingdings" w:cs="ＭＳ 明朝" w:hint="eastAsia"/>
          <w:sz w:val="21"/>
          <w:szCs w:val="21"/>
        </w:rPr>
        <w:t>報道資料提供は、35件以上行う。</w:t>
      </w:r>
    </w:p>
    <w:p w:rsidR="00E72B94" w:rsidRDefault="00E72B94" w:rsidP="00E72B94">
      <w:pPr>
        <w:pStyle w:val="Default"/>
        <w:spacing w:line="360" w:lineRule="exact"/>
        <w:rPr>
          <w:rFonts w:ascii="ＭＳ 明朝" w:eastAsia="ＭＳ 明朝" w:hAnsi="Wingdings" w:cs="ＭＳ 明朝" w:hint="eastAsia"/>
          <w:sz w:val="21"/>
          <w:szCs w:val="21"/>
        </w:rPr>
      </w:pPr>
    </w:p>
    <w:p w:rsidR="001E4765" w:rsidRPr="00E72B94" w:rsidRDefault="001E4765" w:rsidP="00E72B94">
      <w:pPr>
        <w:pStyle w:val="CM40"/>
        <w:spacing w:after="110" w:line="360" w:lineRule="exact"/>
        <w:ind w:left="420" w:hanging="420"/>
        <w:jc w:val="both"/>
        <w:rPr>
          <w:rFonts w:hAnsi="Wingdings" w:hint="eastAsia"/>
          <w:sz w:val="22"/>
          <w:szCs w:val="22"/>
        </w:rPr>
      </w:pPr>
      <w:r w:rsidRPr="00E72B94">
        <w:rPr>
          <w:rFonts w:hAnsi="Wingdings" w:cs="ＭＳ ゴシック" w:hint="eastAsia"/>
          <w:color w:val="000000"/>
          <w:sz w:val="22"/>
          <w:szCs w:val="22"/>
        </w:rPr>
        <w:t>２ 技術支援の質的向上</w:t>
      </w:r>
    </w:p>
    <w:p w:rsidR="001E4765" w:rsidRPr="00E72B94" w:rsidRDefault="001E4765" w:rsidP="00E72B94">
      <w:pPr>
        <w:pStyle w:val="Default"/>
        <w:spacing w:line="360" w:lineRule="exact"/>
        <w:rPr>
          <w:rFonts w:hAnsi="Wingdings" w:hint="eastAsia"/>
          <w:sz w:val="22"/>
          <w:szCs w:val="22"/>
        </w:rPr>
      </w:pPr>
      <w:r w:rsidRPr="00E72B94">
        <w:rPr>
          <w:rFonts w:hAnsi="Wingdings" w:hint="eastAsia"/>
          <w:sz w:val="22"/>
          <w:szCs w:val="22"/>
        </w:rPr>
        <w:t xml:space="preserve">（１）技術的ニーズのきめ細かな把握 </w:t>
      </w:r>
    </w:p>
    <w:p w:rsidR="001E4765" w:rsidRDefault="001E4765" w:rsidP="006A2E99">
      <w:pPr>
        <w:pStyle w:val="Default"/>
        <w:numPr>
          <w:ilvl w:val="0"/>
          <w:numId w:val="11"/>
        </w:numPr>
        <w:spacing w:after="107"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出張聞取調査や各種セミナー・交流会における意見交換等を通じ、事業者を対象に技術的ニーズに関する調査を行う。 </w:t>
      </w:r>
    </w:p>
    <w:p w:rsidR="001E4765" w:rsidRDefault="001E4765" w:rsidP="006A2E99">
      <w:pPr>
        <w:pStyle w:val="Default"/>
        <w:numPr>
          <w:ilvl w:val="0"/>
          <w:numId w:val="11"/>
        </w:numPr>
        <w:spacing w:after="107"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事業者に対する技術支援の利用者に対するアンケート調査結果及び技術相談・指導の結果を取りまとめ、これをもとに技術的ニーズの動向を分析する。 </w:t>
      </w:r>
    </w:p>
    <w:p w:rsidR="001E4765" w:rsidRDefault="001E4765" w:rsidP="006A2E99">
      <w:pPr>
        <w:pStyle w:val="Default"/>
        <w:numPr>
          <w:ilvl w:val="0"/>
          <w:numId w:val="11"/>
        </w:numPr>
        <w:spacing w:after="107"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事業者の技術的ニーズの把握に必要な手法に関する研修を実施する。 </w:t>
      </w:r>
    </w:p>
    <w:p w:rsidR="001E4765" w:rsidRDefault="001E4765" w:rsidP="006A2E99">
      <w:pPr>
        <w:pStyle w:val="Default"/>
        <w:numPr>
          <w:ilvl w:val="0"/>
          <w:numId w:val="11"/>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既存の会議等様々な機会を活用し府職員と意見交換を行い、行政の技術的ニーズを把握する。</w:t>
      </w:r>
    </w:p>
    <w:p w:rsidR="001E4765" w:rsidRDefault="001E4765" w:rsidP="002200B0">
      <w:pPr>
        <w:pStyle w:val="Default"/>
        <w:spacing w:afterLines="30" w:after="89" w:line="360" w:lineRule="exact"/>
        <w:rPr>
          <w:rFonts w:hAnsi="Wingdings" w:hint="eastAsia"/>
          <w:sz w:val="22"/>
          <w:szCs w:val="22"/>
        </w:rPr>
      </w:pPr>
      <w:r>
        <w:rPr>
          <w:rFonts w:hAnsi="Wingdings" w:hint="eastAsia"/>
          <w:sz w:val="22"/>
          <w:szCs w:val="22"/>
        </w:rPr>
        <w:t xml:space="preserve">（２）幅広い知見の集積 </w:t>
      </w:r>
    </w:p>
    <w:p w:rsidR="001E4765" w:rsidRDefault="001E4765" w:rsidP="006A2E99">
      <w:pPr>
        <w:pStyle w:val="Default"/>
        <w:numPr>
          <w:ilvl w:val="0"/>
          <w:numId w:val="12"/>
        </w:numPr>
        <w:spacing w:afterLines="30" w:after="89"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関係機関が開催するセミナー・講習会、学会及び公設試験研究機関ネットワークを通じて、幅広い知見の最新動向を収集する。 </w:t>
      </w:r>
    </w:p>
    <w:p w:rsidR="001E4765" w:rsidRDefault="001E4765" w:rsidP="006A2E99">
      <w:pPr>
        <w:pStyle w:val="Default"/>
        <w:numPr>
          <w:ilvl w:val="0"/>
          <w:numId w:val="12"/>
        </w:numPr>
        <w:spacing w:afterLines="30" w:after="89"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職員が収集した知見を職員間で共有するための仕組みを構築する。</w:t>
      </w:r>
    </w:p>
    <w:p w:rsidR="001E4765" w:rsidRDefault="001E4765" w:rsidP="002200B0">
      <w:pPr>
        <w:pStyle w:val="Default"/>
        <w:spacing w:afterLines="30" w:after="89" w:line="360" w:lineRule="exact"/>
        <w:rPr>
          <w:rFonts w:hAnsi="Wingdings" w:hint="eastAsia"/>
          <w:sz w:val="22"/>
          <w:szCs w:val="22"/>
        </w:rPr>
      </w:pPr>
      <w:r>
        <w:rPr>
          <w:rFonts w:hAnsi="Wingdings" w:hint="eastAsia"/>
          <w:sz w:val="22"/>
          <w:szCs w:val="22"/>
        </w:rPr>
        <w:t xml:space="preserve">（３）質の高い調査及び試験研究（以下「調査研究」という。）の実施 </w:t>
      </w:r>
    </w:p>
    <w:p w:rsidR="001E4765" w:rsidRPr="00E72B94" w:rsidRDefault="001E4765" w:rsidP="002200B0">
      <w:pPr>
        <w:pStyle w:val="Default"/>
        <w:spacing w:afterLines="30" w:after="89" w:line="360" w:lineRule="exact"/>
        <w:ind w:leftChars="200" w:left="420"/>
        <w:rPr>
          <w:rFonts w:hAnsi="Wingdings" w:hint="eastAsia"/>
          <w:b/>
          <w:sz w:val="22"/>
          <w:szCs w:val="22"/>
        </w:rPr>
      </w:pPr>
      <w:r w:rsidRPr="00E72B94">
        <w:rPr>
          <w:rFonts w:hAnsi="Wingdings" w:hint="eastAsia"/>
          <w:b/>
          <w:sz w:val="22"/>
          <w:szCs w:val="22"/>
          <w:u w:val="single"/>
        </w:rPr>
        <w:t>①</w:t>
      </w:r>
      <w:r w:rsidR="00E72B94" w:rsidRPr="00E72B94">
        <w:rPr>
          <w:rFonts w:hAnsi="Wingdings" w:hint="eastAsia"/>
          <w:b/>
          <w:sz w:val="22"/>
          <w:szCs w:val="22"/>
          <w:u w:val="single"/>
        </w:rPr>
        <w:t xml:space="preserve">　</w:t>
      </w:r>
      <w:r w:rsidRPr="00E72B94">
        <w:rPr>
          <w:rFonts w:hAnsi="Wingdings" w:hint="eastAsia"/>
          <w:b/>
          <w:sz w:val="22"/>
          <w:szCs w:val="22"/>
          <w:u w:val="single"/>
        </w:rPr>
        <w:t>技術支援の基盤となる調査研究の推進</w:t>
      </w:r>
    </w:p>
    <w:p w:rsidR="001E4765" w:rsidRDefault="001E4765" w:rsidP="006A2E99">
      <w:pPr>
        <w:pStyle w:val="Default"/>
        <w:numPr>
          <w:ilvl w:val="0"/>
          <w:numId w:val="13"/>
        </w:numPr>
        <w:spacing w:afterLines="30" w:after="89"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別紙１「平成24年度調査研究の方向性」のとおり調査研究を行う。</w:t>
      </w:r>
    </w:p>
    <w:p w:rsidR="002200B0" w:rsidRPr="002200B0" w:rsidRDefault="002200B0" w:rsidP="00DB4E64">
      <w:pPr>
        <w:pStyle w:val="Default"/>
        <w:spacing w:line="360" w:lineRule="exact"/>
        <w:ind w:leftChars="200" w:left="420"/>
        <w:rPr>
          <w:rFonts w:hAnsi="Wingdings" w:hint="eastAsia"/>
          <w:b/>
          <w:sz w:val="22"/>
          <w:szCs w:val="22"/>
          <w:u w:val="single"/>
        </w:rPr>
      </w:pPr>
      <w:r>
        <w:rPr>
          <w:rFonts w:hAnsi="Wingdings"/>
          <w:sz w:val="22"/>
          <w:szCs w:val="22"/>
          <w:u w:val="single"/>
        </w:rPr>
        <w:br w:type="page"/>
      </w:r>
      <w:r w:rsidR="001E4765" w:rsidRPr="002200B0">
        <w:rPr>
          <w:rFonts w:hAnsi="Wingdings" w:hint="eastAsia"/>
          <w:b/>
          <w:sz w:val="22"/>
          <w:szCs w:val="22"/>
          <w:u w:val="single"/>
        </w:rPr>
        <w:t>②</w:t>
      </w:r>
      <w:r w:rsidRPr="002200B0">
        <w:rPr>
          <w:rFonts w:hAnsi="Wingdings" w:hint="eastAsia"/>
          <w:b/>
          <w:sz w:val="22"/>
          <w:szCs w:val="22"/>
          <w:u w:val="single"/>
        </w:rPr>
        <w:t xml:space="preserve">　</w:t>
      </w:r>
      <w:r w:rsidR="001E4765" w:rsidRPr="002200B0">
        <w:rPr>
          <w:rFonts w:hAnsi="Wingdings" w:hint="eastAsia"/>
          <w:b/>
          <w:sz w:val="22"/>
          <w:szCs w:val="22"/>
          <w:u w:val="single"/>
        </w:rPr>
        <w:t>重点研究分野への取組</w:t>
      </w:r>
    </w:p>
    <w:p w:rsidR="001E4765" w:rsidRPr="002200B0" w:rsidRDefault="001E4765" w:rsidP="00DB4E64">
      <w:pPr>
        <w:pStyle w:val="Default"/>
        <w:spacing w:line="360" w:lineRule="exact"/>
        <w:ind w:leftChars="200" w:left="420"/>
        <w:rPr>
          <w:rFonts w:hAnsi="Wingdings" w:hint="eastAsia"/>
          <w:b/>
          <w:sz w:val="21"/>
          <w:szCs w:val="21"/>
        </w:rPr>
      </w:pPr>
      <w:r w:rsidRPr="002200B0">
        <w:rPr>
          <w:rFonts w:hAnsi="Wingdings" w:hint="eastAsia"/>
          <w:b/>
          <w:sz w:val="21"/>
          <w:szCs w:val="21"/>
        </w:rPr>
        <w:t>ア</w:t>
      </w:r>
      <w:r w:rsidR="002200B0">
        <w:rPr>
          <w:rFonts w:hAnsi="Wingdings" w:hint="eastAsia"/>
          <w:b/>
          <w:sz w:val="21"/>
          <w:szCs w:val="21"/>
        </w:rPr>
        <w:t xml:space="preserve">　</w:t>
      </w:r>
      <w:r w:rsidRPr="002200B0">
        <w:rPr>
          <w:rFonts w:hAnsi="Wingdings" w:hint="eastAsia"/>
          <w:b/>
          <w:sz w:val="21"/>
          <w:szCs w:val="21"/>
        </w:rPr>
        <w:t xml:space="preserve">重点研究分野 </w:t>
      </w:r>
    </w:p>
    <w:p w:rsidR="001E4765" w:rsidRPr="002200B0" w:rsidRDefault="001E4765" w:rsidP="006A2E99">
      <w:pPr>
        <w:pStyle w:val="Default"/>
        <w:numPr>
          <w:ilvl w:val="0"/>
          <w:numId w:val="14"/>
        </w:numPr>
        <w:spacing w:line="360" w:lineRule="exact"/>
        <w:rPr>
          <w:rFonts w:hAnsi="Arial"/>
          <w:b/>
          <w:sz w:val="21"/>
          <w:szCs w:val="21"/>
        </w:rPr>
      </w:pPr>
      <w:r w:rsidRPr="002200B0">
        <w:rPr>
          <w:rFonts w:hAnsi="Arial" w:hint="eastAsia"/>
          <w:b/>
          <w:sz w:val="21"/>
          <w:szCs w:val="21"/>
        </w:rPr>
        <w:t>「安全・安心な特産農産物生産を目指した総合的作物管理（ＩＣＭ）技術」に係る分野</w:t>
      </w:r>
      <w:r w:rsidRPr="002200B0">
        <w:rPr>
          <w:rFonts w:hAnsi="Arial"/>
          <w:b/>
          <w:sz w:val="21"/>
          <w:szCs w:val="21"/>
        </w:rPr>
        <w:t xml:space="preserve"> </w:t>
      </w:r>
    </w:p>
    <w:p w:rsidR="001E4765" w:rsidRDefault="001E4765" w:rsidP="006A2E99">
      <w:pPr>
        <w:pStyle w:val="Default"/>
        <w:numPr>
          <w:ilvl w:val="0"/>
          <w:numId w:val="13"/>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病害虫診断・検定技術の開発に取り組む。 </w:t>
      </w:r>
    </w:p>
    <w:p w:rsidR="001E4765" w:rsidRDefault="001E4765" w:rsidP="006A2E99">
      <w:pPr>
        <w:pStyle w:val="Default"/>
        <w:numPr>
          <w:ilvl w:val="0"/>
          <w:numId w:val="13"/>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環境と調和した病害虫防除技術の開発に取り組む。 </w:t>
      </w:r>
    </w:p>
    <w:p w:rsidR="001E4765" w:rsidRDefault="001E4765" w:rsidP="006A2E99">
      <w:pPr>
        <w:pStyle w:val="Default"/>
        <w:numPr>
          <w:ilvl w:val="0"/>
          <w:numId w:val="13"/>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作物の健全な生育を目指した土づくり技術の開発に取り組む。 </w:t>
      </w:r>
    </w:p>
    <w:p w:rsidR="001E4765" w:rsidRDefault="001E4765" w:rsidP="006A2E99">
      <w:pPr>
        <w:pStyle w:val="Default"/>
        <w:numPr>
          <w:ilvl w:val="0"/>
          <w:numId w:val="13"/>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病害虫に強く収量・品質にも優れた植物体を作り上げるための栽培管理技術の開発に取り組む。 </w:t>
      </w:r>
    </w:p>
    <w:p w:rsidR="001E4765" w:rsidRPr="002200B0" w:rsidRDefault="001E4765" w:rsidP="006A2E99">
      <w:pPr>
        <w:pStyle w:val="Default"/>
        <w:numPr>
          <w:ilvl w:val="0"/>
          <w:numId w:val="14"/>
        </w:numPr>
        <w:spacing w:line="360" w:lineRule="exact"/>
        <w:rPr>
          <w:rFonts w:hAnsi="Arial"/>
          <w:b/>
          <w:sz w:val="21"/>
          <w:szCs w:val="21"/>
        </w:rPr>
      </w:pPr>
      <w:r w:rsidRPr="002200B0">
        <w:rPr>
          <w:rFonts w:hAnsi="Arial" w:hint="eastAsia"/>
          <w:b/>
          <w:sz w:val="21"/>
          <w:szCs w:val="21"/>
        </w:rPr>
        <w:t>「都市域におけるバイオマスの地域循環システム」に係る分野</w:t>
      </w:r>
      <w:r w:rsidRPr="002200B0">
        <w:rPr>
          <w:rFonts w:hAnsi="Arial"/>
          <w:b/>
          <w:sz w:val="21"/>
          <w:szCs w:val="21"/>
        </w:rPr>
        <w:t xml:space="preserve"> </w:t>
      </w:r>
    </w:p>
    <w:p w:rsidR="001E4765" w:rsidRDefault="001E4765" w:rsidP="006A2E99">
      <w:pPr>
        <w:pStyle w:val="Default"/>
        <w:numPr>
          <w:ilvl w:val="0"/>
          <w:numId w:val="13"/>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有機性廃棄物の燃料化技術の開発に取り組む。 </w:t>
      </w:r>
    </w:p>
    <w:p w:rsidR="001E4765" w:rsidRDefault="001E4765" w:rsidP="006A2E99">
      <w:pPr>
        <w:pStyle w:val="Default"/>
        <w:numPr>
          <w:ilvl w:val="0"/>
          <w:numId w:val="13"/>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食品製造副産物等の家畜飼料への利用技術の開発に取り組む。 </w:t>
      </w:r>
    </w:p>
    <w:p w:rsidR="001E4765" w:rsidRPr="002200B0" w:rsidRDefault="001E4765" w:rsidP="006A2E99">
      <w:pPr>
        <w:pStyle w:val="Default"/>
        <w:numPr>
          <w:ilvl w:val="0"/>
          <w:numId w:val="14"/>
        </w:numPr>
        <w:spacing w:line="360" w:lineRule="exact"/>
        <w:rPr>
          <w:rFonts w:hAnsi="Arial"/>
          <w:b/>
          <w:sz w:val="21"/>
          <w:szCs w:val="21"/>
        </w:rPr>
      </w:pPr>
      <w:r w:rsidRPr="002200B0">
        <w:rPr>
          <w:rFonts w:hAnsi="Arial" w:hint="eastAsia"/>
          <w:b/>
          <w:sz w:val="21"/>
          <w:szCs w:val="21"/>
        </w:rPr>
        <w:t>「大阪湾の環境変化が生態系に与える影響の究明」に係る分野</w:t>
      </w:r>
      <w:r w:rsidRPr="002200B0">
        <w:rPr>
          <w:rFonts w:hAnsi="Arial"/>
          <w:b/>
          <w:sz w:val="21"/>
          <w:szCs w:val="21"/>
        </w:rPr>
        <w:t xml:space="preserve"> </w:t>
      </w:r>
    </w:p>
    <w:p w:rsidR="001E4765" w:rsidRDefault="001E4765" w:rsidP="006A2E99">
      <w:pPr>
        <w:pStyle w:val="Default"/>
        <w:numPr>
          <w:ilvl w:val="0"/>
          <w:numId w:val="13"/>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沿岸海域の栄養塩管理技術の開発に取り組む。 </w:t>
      </w:r>
    </w:p>
    <w:p w:rsidR="001E4765" w:rsidRDefault="001E4765" w:rsidP="006A2E99">
      <w:pPr>
        <w:pStyle w:val="Default"/>
        <w:numPr>
          <w:ilvl w:val="0"/>
          <w:numId w:val="13"/>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貝毒プランクトンのモニタリング解析と発生予測手法の開発に取り組む。</w:t>
      </w:r>
    </w:p>
    <w:p w:rsidR="002200B0" w:rsidRDefault="002200B0" w:rsidP="00DB4E64">
      <w:pPr>
        <w:pStyle w:val="Default"/>
        <w:spacing w:line="360" w:lineRule="exact"/>
        <w:rPr>
          <w:rFonts w:ascii="ＭＳ 明朝" w:eastAsia="ＭＳ 明朝" w:hAnsi="Wingdings" w:cs="ＭＳ 明朝" w:hint="eastAsia"/>
          <w:sz w:val="21"/>
          <w:szCs w:val="21"/>
        </w:rPr>
      </w:pPr>
    </w:p>
    <w:p w:rsidR="002200B0" w:rsidRPr="002200B0" w:rsidRDefault="002200B0" w:rsidP="00DB4E64">
      <w:pPr>
        <w:pStyle w:val="Default"/>
        <w:spacing w:line="360" w:lineRule="exact"/>
        <w:ind w:leftChars="200" w:left="420"/>
        <w:rPr>
          <w:rFonts w:hAnsi="Wingdings" w:hint="eastAsia"/>
          <w:b/>
          <w:sz w:val="21"/>
          <w:szCs w:val="21"/>
        </w:rPr>
      </w:pPr>
      <w:r w:rsidRPr="002200B0">
        <w:rPr>
          <w:rFonts w:hAnsi="Wingdings" w:hint="eastAsia"/>
          <w:b/>
          <w:sz w:val="21"/>
          <w:szCs w:val="21"/>
        </w:rPr>
        <w:t>イ</w:t>
      </w:r>
      <w:r>
        <w:rPr>
          <w:rFonts w:hAnsi="Wingdings" w:hint="eastAsia"/>
          <w:b/>
          <w:sz w:val="21"/>
          <w:szCs w:val="21"/>
        </w:rPr>
        <w:t xml:space="preserve">　</w:t>
      </w:r>
      <w:r w:rsidRPr="002200B0">
        <w:rPr>
          <w:rFonts w:hAnsi="Wingdings" w:hint="eastAsia"/>
          <w:b/>
          <w:sz w:val="21"/>
          <w:szCs w:val="21"/>
        </w:rPr>
        <w:t>重点研究分野の推進体制</w:t>
      </w:r>
    </w:p>
    <w:p w:rsidR="001E4765" w:rsidRDefault="001E4765" w:rsidP="006A2E99">
      <w:pPr>
        <w:pStyle w:val="CM41"/>
        <w:numPr>
          <w:ilvl w:val="0"/>
          <w:numId w:val="15"/>
        </w:numPr>
        <w:spacing w:line="360" w:lineRule="exact"/>
        <w:ind w:right="97"/>
        <w:jc w:val="both"/>
        <w:rPr>
          <w:rFonts w:ascii="ＭＳ 明朝" w:eastAsia="ＭＳ 明朝" w:hAnsi="Wingdings" w:cs="ＭＳ 明朝" w:hint="eastAsia"/>
          <w:color w:val="000000"/>
          <w:sz w:val="21"/>
          <w:szCs w:val="21"/>
        </w:rPr>
      </w:pPr>
      <w:r>
        <w:rPr>
          <w:rFonts w:ascii="ＭＳ 明朝" w:eastAsia="ＭＳ 明朝" w:hAnsi="Wingdings" w:cs="ＭＳ 明朝" w:hint="eastAsia"/>
          <w:color w:val="000000"/>
          <w:sz w:val="21"/>
          <w:szCs w:val="21"/>
        </w:rPr>
        <w:t>重点研究分野については、重点的に予算や人員を投入するとともに、組織的に進行管理・成果普及に取り組む。</w:t>
      </w:r>
    </w:p>
    <w:p w:rsidR="001C6A5C" w:rsidRPr="001C6A5C" w:rsidRDefault="001C6A5C" w:rsidP="00B77D1D">
      <w:pPr>
        <w:pStyle w:val="Default"/>
        <w:spacing w:line="360" w:lineRule="exact"/>
        <w:rPr>
          <w:rFonts w:hint="eastAsia"/>
        </w:rPr>
      </w:pPr>
    </w:p>
    <w:p w:rsidR="001E4765" w:rsidRPr="002200B0" w:rsidRDefault="001E4765" w:rsidP="00DB4E64">
      <w:pPr>
        <w:pStyle w:val="Default"/>
        <w:spacing w:line="360" w:lineRule="exact"/>
        <w:ind w:leftChars="100" w:left="210"/>
        <w:rPr>
          <w:rFonts w:hAnsi="Wingdings" w:hint="eastAsia"/>
          <w:b/>
          <w:sz w:val="22"/>
          <w:szCs w:val="22"/>
        </w:rPr>
      </w:pPr>
      <w:r w:rsidRPr="002200B0">
        <w:rPr>
          <w:rFonts w:hAnsi="Wingdings" w:hint="eastAsia"/>
          <w:b/>
          <w:sz w:val="22"/>
          <w:szCs w:val="22"/>
          <w:u w:val="single"/>
        </w:rPr>
        <w:t>③</w:t>
      </w:r>
      <w:r w:rsidR="002200B0" w:rsidRPr="002200B0">
        <w:rPr>
          <w:rFonts w:hAnsi="Wingdings" w:hint="eastAsia"/>
          <w:b/>
          <w:sz w:val="22"/>
          <w:szCs w:val="22"/>
          <w:u w:val="single"/>
        </w:rPr>
        <w:t xml:space="preserve">　</w:t>
      </w:r>
      <w:r w:rsidRPr="002200B0">
        <w:rPr>
          <w:rFonts w:hAnsi="Wingdings" w:hint="eastAsia"/>
          <w:b/>
          <w:sz w:val="22"/>
          <w:szCs w:val="22"/>
          <w:u w:val="single"/>
        </w:rPr>
        <w:t>新たな研究分野への取組</w:t>
      </w:r>
    </w:p>
    <w:p w:rsidR="001E4765" w:rsidRPr="002200B0" w:rsidRDefault="001E4765" w:rsidP="006A2E99">
      <w:pPr>
        <w:pStyle w:val="Default"/>
        <w:numPr>
          <w:ilvl w:val="0"/>
          <w:numId w:val="16"/>
        </w:numPr>
        <w:spacing w:line="360" w:lineRule="exact"/>
        <w:rPr>
          <w:rFonts w:hAnsi="Arial"/>
          <w:b/>
          <w:sz w:val="21"/>
          <w:szCs w:val="21"/>
        </w:rPr>
      </w:pPr>
      <w:r w:rsidRPr="002200B0">
        <w:rPr>
          <w:rFonts w:hAnsi="Arial" w:hint="eastAsia"/>
          <w:b/>
          <w:sz w:val="21"/>
          <w:szCs w:val="21"/>
        </w:rPr>
        <w:t>農林水産業の六次産業化の促進支援</w:t>
      </w:r>
      <w:r w:rsidRPr="002200B0">
        <w:rPr>
          <w:rFonts w:hAnsi="Arial"/>
          <w:b/>
          <w:sz w:val="21"/>
          <w:szCs w:val="21"/>
        </w:rPr>
        <w:t xml:space="preserve"> </w:t>
      </w:r>
    </w:p>
    <w:p w:rsidR="001E4765" w:rsidRDefault="001C6A5C" w:rsidP="006A2E99">
      <w:pPr>
        <w:pStyle w:val="Default"/>
        <w:numPr>
          <w:ilvl w:val="0"/>
          <w:numId w:val="19"/>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　</w:t>
      </w:r>
      <w:r w:rsidR="001E4765">
        <w:rPr>
          <w:rFonts w:ascii="ＭＳ 明朝" w:eastAsia="ＭＳ 明朝" w:hAnsi="Wingdings" w:cs="ＭＳ 明朝" w:hint="eastAsia"/>
          <w:sz w:val="21"/>
          <w:szCs w:val="21"/>
        </w:rPr>
        <w:t xml:space="preserve">府内産農産物の商品化に関する技術の開発に取り組む。 </w:t>
      </w:r>
    </w:p>
    <w:p w:rsidR="001E4765" w:rsidRDefault="001E4765" w:rsidP="006A2E99">
      <w:pPr>
        <w:pStyle w:val="Default"/>
        <w:numPr>
          <w:ilvl w:val="0"/>
          <w:numId w:val="16"/>
        </w:numPr>
        <w:spacing w:line="360" w:lineRule="exact"/>
        <w:rPr>
          <w:rFonts w:hAnsi="Arial"/>
          <w:sz w:val="21"/>
          <w:szCs w:val="21"/>
        </w:rPr>
      </w:pPr>
      <w:r w:rsidRPr="002200B0">
        <w:rPr>
          <w:rFonts w:hAnsi="Arial" w:hint="eastAsia"/>
          <w:b/>
          <w:sz w:val="21"/>
          <w:szCs w:val="21"/>
        </w:rPr>
        <w:t>新たな環境汚染への対応</w:t>
      </w:r>
      <w:r w:rsidRPr="002200B0">
        <w:rPr>
          <w:rFonts w:hAnsi="Arial"/>
          <w:b/>
          <w:sz w:val="21"/>
          <w:szCs w:val="21"/>
        </w:rPr>
        <w:t xml:space="preserve"> </w:t>
      </w:r>
    </w:p>
    <w:p w:rsidR="001E4765" w:rsidRDefault="001C6A5C" w:rsidP="006A2E99">
      <w:pPr>
        <w:pStyle w:val="Default"/>
        <w:numPr>
          <w:ilvl w:val="0"/>
          <w:numId w:val="19"/>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　</w:t>
      </w:r>
      <w:r w:rsidR="001E4765">
        <w:rPr>
          <w:rFonts w:ascii="ＭＳ 明朝" w:eastAsia="ＭＳ 明朝" w:hAnsi="Wingdings" w:cs="ＭＳ 明朝" w:hint="eastAsia"/>
          <w:sz w:val="21"/>
          <w:szCs w:val="21"/>
        </w:rPr>
        <w:t xml:space="preserve">有害化学物質による環境汚染状況の把握に必要な調査分析技術の開発に取り組む。 </w:t>
      </w:r>
    </w:p>
    <w:p w:rsidR="001E4765" w:rsidRDefault="001E4765" w:rsidP="00D944EF">
      <w:pPr>
        <w:pStyle w:val="Default"/>
        <w:numPr>
          <w:ilvl w:val="0"/>
          <w:numId w:val="19"/>
        </w:numPr>
        <w:spacing w:line="360" w:lineRule="exact"/>
        <w:ind w:leftChars="250" w:left="1155" w:hangingChars="300" w:hanging="630"/>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粒子状物質等による環境汚染に係る効果的な対策の検討に必要な情報を得るため、これらの環境中の動態解明に取り組む。 </w:t>
      </w:r>
    </w:p>
    <w:p w:rsidR="001E4765" w:rsidRDefault="001E4765" w:rsidP="006A2E99">
      <w:pPr>
        <w:pStyle w:val="Default"/>
        <w:numPr>
          <w:ilvl w:val="0"/>
          <w:numId w:val="16"/>
        </w:numPr>
        <w:spacing w:line="360" w:lineRule="exact"/>
        <w:rPr>
          <w:rFonts w:hAnsi="Arial"/>
          <w:sz w:val="21"/>
          <w:szCs w:val="21"/>
        </w:rPr>
      </w:pPr>
      <w:r w:rsidRPr="002200B0">
        <w:rPr>
          <w:rFonts w:hAnsi="Arial" w:hint="eastAsia"/>
          <w:b/>
          <w:sz w:val="21"/>
          <w:szCs w:val="21"/>
        </w:rPr>
        <w:t>生物多様性の保全</w:t>
      </w:r>
      <w:r w:rsidRPr="002200B0">
        <w:rPr>
          <w:rFonts w:hAnsi="Arial"/>
          <w:b/>
          <w:sz w:val="21"/>
          <w:szCs w:val="21"/>
        </w:rPr>
        <w:t xml:space="preserve"> </w:t>
      </w:r>
    </w:p>
    <w:p w:rsidR="00D944EF" w:rsidRDefault="001E4765" w:rsidP="002C54E9">
      <w:pPr>
        <w:pStyle w:val="CM25"/>
        <w:numPr>
          <w:ilvl w:val="0"/>
          <w:numId w:val="17"/>
        </w:numPr>
        <w:spacing w:line="360" w:lineRule="exact"/>
        <w:ind w:leftChars="250" w:left="1155" w:right="97" w:hangingChars="300" w:hanging="630"/>
        <w:jc w:val="both"/>
        <w:rPr>
          <w:rFonts w:ascii="ＭＳ 明朝" w:eastAsia="ＭＳ 明朝" w:hAnsi="Wingdings" w:cs="ＭＳ 明朝"/>
          <w:color w:val="000000"/>
          <w:sz w:val="21"/>
          <w:szCs w:val="21"/>
        </w:rPr>
      </w:pPr>
      <w:r w:rsidRPr="00D944EF">
        <w:rPr>
          <w:rFonts w:ascii="ＭＳ 明朝" w:eastAsia="ＭＳ 明朝" w:hAnsi="Wingdings" w:cs="ＭＳ 明朝" w:hint="eastAsia"/>
          <w:color w:val="000000"/>
          <w:sz w:val="21"/>
          <w:szCs w:val="21"/>
        </w:rPr>
        <w:t>野生生物の被害対策技術、特定外来生物の実態把握・駆除技術、希少生物の保存等に関する調査研究に取り組む。</w:t>
      </w:r>
    </w:p>
    <w:p w:rsidR="002200B0" w:rsidRPr="00D944EF" w:rsidRDefault="001E4765" w:rsidP="002C54E9">
      <w:pPr>
        <w:pStyle w:val="CM25"/>
        <w:numPr>
          <w:ilvl w:val="0"/>
          <w:numId w:val="17"/>
        </w:numPr>
        <w:spacing w:line="360" w:lineRule="exact"/>
        <w:ind w:leftChars="250" w:left="1155" w:right="97" w:hangingChars="300" w:hanging="630"/>
        <w:jc w:val="both"/>
        <w:rPr>
          <w:rFonts w:ascii="ＭＳ 明朝" w:eastAsia="ＭＳ 明朝" w:hAnsi="Wingdings" w:cs="ＭＳ 明朝" w:hint="eastAsia"/>
          <w:color w:val="000000"/>
          <w:sz w:val="21"/>
          <w:szCs w:val="21"/>
        </w:rPr>
      </w:pPr>
      <w:r w:rsidRPr="00D944EF">
        <w:rPr>
          <w:rFonts w:ascii="ＭＳ 明朝" w:eastAsia="ＭＳ 明朝" w:hAnsi="Wingdings" w:cs="ＭＳ 明朝" w:hint="eastAsia"/>
          <w:sz w:val="21"/>
          <w:szCs w:val="21"/>
        </w:rPr>
        <w:t xml:space="preserve">大阪府北部の河川における生物の生息状況について、データを収集・解析するとともに、地元住民やＮＰＯとの連携による継続的なモニタリング体制の整備に取り組む。 </w:t>
      </w:r>
    </w:p>
    <w:p w:rsidR="001E4765" w:rsidRDefault="001E4765" w:rsidP="00DB4E64">
      <w:pPr>
        <w:pStyle w:val="Default"/>
        <w:spacing w:line="360" w:lineRule="exact"/>
        <w:ind w:right="472"/>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【数値目標】 </w:t>
      </w:r>
    </w:p>
    <w:p w:rsidR="001E4765" w:rsidRDefault="001E4765" w:rsidP="00DB4E64">
      <w:pPr>
        <w:pStyle w:val="CM41"/>
        <w:spacing w:line="360" w:lineRule="exact"/>
        <w:ind w:left="215" w:right="107" w:firstLine="212"/>
        <w:jc w:val="both"/>
        <w:rPr>
          <w:rFonts w:ascii="ＭＳ 明朝" w:eastAsia="ＭＳ 明朝" w:hAnsi="Wingdings" w:cs="ＭＳ 明朝" w:hint="eastAsia"/>
          <w:color w:val="000000"/>
          <w:sz w:val="21"/>
          <w:szCs w:val="21"/>
        </w:rPr>
      </w:pPr>
      <w:r>
        <w:rPr>
          <w:rFonts w:ascii="ＭＳ 明朝" w:eastAsia="ＭＳ 明朝" w:hAnsi="Wingdings" w:cs="ＭＳ 明朝" w:hint="eastAsia"/>
          <w:color w:val="000000"/>
          <w:sz w:val="21"/>
          <w:szCs w:val="21"/>
        </w:rPr>
        <w:t>調査研究の質を向上させ、その成果を発信するため、①～③の調査研究に係る学術論文件数と学会等発表件数の合計は、平成24年度において100件以上とする。</w:t>
      </w:r>
    </w:p>
    <w:p w:rsidR="002200B0" w:rsidRPr="002200B0" w:rsidRDefault="002200B0" w:rsidP="00DB4E64">
      <w:pPr>
        <w:pStyle w:val="Default"/>
        <w:spacing w:line="360" w:lineRule="exact"/>
      </w:pPr>
    </w:p>
    <w:p w:rsidR="001E4765" w:rsidRPr="00C74E04" w:rsidRDefault="001E4765" w:rsidP="00DB4E64">
      <w:pPr>
        <w:pStyle w:val="CM40"/>
        <w:spacing w:line="360" w:lineRule="exact"/>
        <w:ind w:left="635" w:hanging="420"/>
        <w:jc w:val="both"/>
        <w:rPr>
          <w:rFonts w:hAnsi="Wingdings" w:cs="ＭＳ ゴシック" w:hint="eastAsia"/>
          <w:b/>
          <w:color w:val="000000"/>
          <w:sz w:val="22"/>
          <w:szCs w:val="22"/>
        </w:rPr>
      </w:pPr>
      <w:r w:rsidRPr="00C74E04">
        <w:rPr>
          <w:rFonts w:hAnsi="Wingdings" w:cs="ＭＳ ゴシック" w:hint="eastAsia"/>
          <w:b/>
          <w:color w:val="000000"/>
          <w:sz w:val="22"/>
          <w:szCs w:val="22"/>
          <w:u w:val="single"/>
        </w:rPr>
        <w:t>④</w:t>
      </w:r>
      <w:r w:rsidR="002200B0" w:rsidRPr="00C74E04">
        <w:rPr>
          <w:rFonts w:hAnsi="Wingdings" w:cs="ＭＳ ゴシック" w:hint="eastAsia"/>
          <w:b/>
          <w:color w:val="000000"/>
          <w:sz w:val="22"/>
          <w:szCs w:val="22"/>
          <w:u w:val="single"/>
        </w:rPr>
        <w:t xml:space="preserve">　</w:t>
      </w:r>
      <w:r w:rsidRPr="00C74E04">
        <w:rPr>
          <w:rFonts w:hAnsi="Wingdings" w:cs="ＭＳ ゴシック" w:hint="eastAsia"/>
          <w:b/>
          <w:color w:val="000000"/>
          <w:sz w:val="22"/>
          <w:szCs w:val="22"/>
          <w:u w:val="single"/>
        </w:rPr>
        <w:t>調査研究資金の確保</w:t>
      </w:r>
    </w:p>
    <w:p w:rsidR="001E4765" w:rsidRDefault="001C6A5C" w:rsidP="006A2E99">
      <w:pPr>
        <w:pStyle w:val="Default"/>
        <w:numPr>
          <w:ilvl w:val="0"/>
          <w:numId w:val="18"/>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　</w:t>
      </w:r>
      <w:r w:rsidR="001E4765">
        <w:rPr>
          <w:rFonts w:ascii="ＭＳ 明朝" w:eastAsia="ＭＳ 明朝" w:hAnsi="Wingdings" w:cs="ＭＳ 明朝" w:hint="eastAsia"/>
          <w:sz w:val="21"/>
          <w:szCs w:val="21"/>
        </w:rPr>
        <w:t xml:space="preserve">外部研究資金を獲得するため以下の取組を行う。 </w:t>
      </w:r>
    </w:p>
    <w:p w:rsidR="001C6A5C" w:rsidRDefault="001E4765" w:rsidP="006A2E99">
      <w:pPr>
        <w:pStyle w:val="Default"/>
        <w:numPr>
          <w:ilvl w:val="0"/>
          <w:numId w:val="20"/>
        </w:numPr>
        <w:spacing w:line="360" w:lineRule="exact"/>
        <w:ind w:left="1441"/>
        <w:rPr>
          <w:rFonts w:ascii="ＭＳ 明朝" w:eastAsia="ＭＳ 明朝" w:hAnsi="Wingdings" w:cs="ＭＳ 明朝" w:hint="eastAsia"/>
          <w:sz w:val="21"/>
          <w:szCs w:val="21"/>
        </w:rPr>
      </w:pPr>
      <w:r w:rsidRPr="001C6A5C">
        <w:rPr>
          <w:rFonts w:ascii="ＭＳ 明朝" w:eastAsia="ＭＳ 明朝" w:hAnsi="Wingdings" w:cs="ＭＳ 明朝" w:hint="eastAsia"/>
          <w:sz w:val="21"/>
          <w:szCs w:val="21"/>
        </w:rPr>
        <w:t>共同研究機関等との連絡調整を行うこと</w:t>
      </w:r>
    </w:p>
    <w:p w:rsidR="001C6A5C" w:rsidRDefault="001E4765" w:rsidP="006A2E99">
      <w:pPr>
        <w:pStyle w:val="Default"/>
        <w:numPr>
          <w:ilvl w:val="0"/>
          <w:numId w:val="20"/>
        </w:numPr>
        <w:spacing w:line="360" w:lineRule="exact"/>
        <w:ind w:left="1441"/>
        <w:rPr>
          <w:rFonts w:ascii="ＭＳ 明朝" w:eastAsia="ＭＳ 明朝" w:hAnsi="Wingdings" w:cs="ＭＳ 明朝" w:hint="eastAsia"/>
          <w:sz w:val="21"/>
          <w:szCs w:val="21"/>
        </w:rPr>
      </w:pPr>
      <w:r w:rsidRPr="001C6A5C">
        <w:rPr>
          <w:rFonts w:ascii="ＭＳ 明朝" w:eastAsia="ＭＳ 明朝" w:hAnsi="Wingdings" w:cs="ＭＳ 明朝" w:hint="eastAsia"/>
          <w:sz w:val="21"/>
          <w:szCs w:val="21"/>
        </w:rPr>
        <w:t>研究資金獲得に向け、府と連携して国等と連絡調整を行うこと</w:t>
      </w:r>
    </w:p>
    <w:p w:rsidR="001C6A5C" w:rsidRDefault="001E4765" w:rsidP="006A2E99">
      <w:pPr>
        <w:pStyle w:val="Default"/>
        <w:numPr>
          <w:ilvl w:val="0"/>
          <w:numId w:val="20"/>
        </w:numPr>
        <w:spacing w:afterLines="10" w:after="29" w:line="360" w:lineRule="exact"/>
        <w:ind w:left="1441"/>
        <w:rPr>
          <w:rFonts w:ascii="ＭＳ 明朝" w:eastAsia="ＭＳ 明朝" w:hAnsi="Wingdings" w:cs="ＭＳ 明朝" w:hint="eastAsia"/>
          <w:sz w:val="21"/>
          <w:szCs w:val="21"/>
        </w:rPr>
      </w:pPr>
      <w:r w:rsidRPr="001C6A5C">
        <w:rPr>
          <w:rFonts w:ascii="ＭＳ 明朝" w:eastAsia="ＭＳ 明朝" w:hAnsi="Wingdings" w:cs="ＭＳ 明朝" w:hint="eastAsia"/>
          <w:sz w:val="21"/>
          <w:szCs w:val="21"/>
        </w:rPr>
        <w:t>外部研究資金の募集情報を収集すること</w:t>
      </w:r>
    </w:p>
    <w:p w:rsidR="001C6A5C" w:rsidRDefault="001E4765" w:rsidP="006A2E99">
      <w:pPr>
        <w:pStyle w:val="Default"/>
        <w:numPr>
          <w:ilvl w:val="0"/>
          <w:numId w:val="20"/>
        </w:numPr>
        <w:spacing w:line="360" w:lineRule="exact"/>
        <w:ind w:left="1441"/>
        <w:rPr>
          <w:rFonts w:ascii="ＭＳ 明朝" w:eastAsia="ＭＳ 明朝" w:hAnsi="Wingdings" w:cs="ＭＳ 明朝" w:hint="eastAsia"/>
          <w:sz w:val="21"/>
          <w:szCs w:val="21"/>
        </w:rPr>
      </w:pPr>
      <w:r w:rsidRPr="001C6A5C">
        <w:rPr>
          <w:rFonts w:ascii="ＭＳ 明朝" w:eastAsia="ＭＳ 明朝" w:hAnsi="Wingdings" w:cs="ＭＳ 明朝" w:hint="eastAsia"/>
          <w:sz w:val="21"/>
          <w:szCs w:val="21"/>
        </w:rPr>
        <w:t>調査研究計画の精査及び外部有識者による指導・助言を得ること</w:t>
      </w:r>
    </w:p>
    <w:p w:rsidR="001E4765" w:rsidRPr="001C6A5C" w:rsidRDefault="001E4765" w:rsidP="006A2E99">
      <w:pPr>
        <w:pStyle w:val="Default"/>
        <w:numPr>
          <w:ilvl w:val="0"/>
          <w:numId w:val="20"/>
        </w:numPr>
        <w:spacing w:line="360" w:lineRule="exact"/>
        <w:ind w:left="1441"/>
        <w:rPr>
          <w:rFonts w:ascii="ＭＳ 明朝" w:eastAsia="ＭＳ 明朝" w:hAnsi="Wingdings" w:cs="ＭＳ 明朝" w:hint="eastAsia"/>
          <w:sz w:val="21"/>
          <w:szCs w:val="21"/>
        </w:rPr>
      </w:pPr>
      <w:r w:rsidRPr="001C6A5C">
        <w:rPr>
          <w:rFonts w:ascii="ＭＳ 明朝" w:eastAsia="ＭＳ 明朝" w:hAnsi="Wingdings" w:cs="ＭＳ 明朝" w:hint="eastAsia"/>
          <w:sz w:val="21"/>
          <w:szCs w:val="21"/>
        </w:rPr>
        <w:t xml:space="preserve">共同研究への誘引又は参加に向け、他の試験研究機関に対して調査研究の成果をアピールすること </w:t>
      </w:r>
    </w:p>
    <w:p w:rsidR="001E4765" w:rsidRDefault="001E4765" w:rsidP="006A2E99">
      <w:pPr>
        <w:pStyle w:val="Default"/>
        <w:numPr>
          <w:ilvl w:val="0"/>
          <w:numId w:val="21"/>
        </w:numPr>
        <w:spacing w:line="360" w:lineRule="exact"/>
        <w:ind w:leftChars="300" w:left="1050"/>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外部研究資金の獲得機能を強化するため、以上の取組は「経営企画部」において一元的に行う。 </w:t>
      </w:r>
    </w:p>
    <w:p w:rsidR="001E4765" w:rsidRDefault="001E4765" w:rsidP="006A2E99">
      <w:pPr>
        <w:pStyle w:val="Default"/>
        <w:numPr>
          <w:ilvl w:val="0"/>
          <w:numId w:val="21"/>
        </w:numPr>
        <w:spacing w:line="360" w:lineRule="exact"/>
        <w:ind w:leftChars="300" w:left="1050"/>
        <w:rPr>
          <w:rFonts w:ascii="ＭＳ 明朝" w:eastAsia="ＭＳ 明朝" w:hAnsi="Wingdings" w:cs="ＭＳ 明朝" w:hint="eastAsia"/>
          <w:sz w:val="21"/>
          <w:szCs w:val="21"/>
        </w:rPr>
      </w:pPr>
      <w:r>
        <w:rPr>
          <w:rFonts w:ascii="ＭＳ 明朝" w:eastAsia="ＭＳ 明朝" w:hAnsi="Wingdings" w:cs="ＭＳ 明朝" w:hint="eastAsia"/>
          <w:sz w:val="21"/>
          <w:szCs w:val="21"/>
        </w:rPr>
        <w:t>将来、競争的研究資金に応募予定の調査研究課題の予備的な調査研究に必要な資金を支給する「研究活力支援事業」を実施する。</w:t>
      </w:r>
    </w:p>
    <w:p w:rsidR="001C6A5C" w:rsidRDefault="001C6A5C" w:rsidP="00DB4E64">
      <w:pPr>
        <w:pStyle w:val="Default"/>
        <w:spacing w:line="360" w:lineRule="exact"/>
        <w:ind w:leftChars="100" w:left="210"/>
        <w:rPr>
          <w:rFonts w:ascii="ＭＳ 明朝" w:eastAsia="ＭＳ 明朝" w:hAnsi="Wingdings" w:cs="ＭＳ 明朝" w:hint="eastAsia"/>
          <w:sz w:val="21"/>
          <w:szCs w:val="21"/>
        </w:rPr>
      </w:pPr>
      <w:r>
        <w:rPr>
          <w:rFonts w:ascii="ＭＳ 明朝" w:eastAsia="ＭＳ 明朝" w:hAnsi="Wingdings" w:cs="ＭＳ 明朝" w:hint="eastAsia"/>
          <w:sz w:val="21"/>
          <w:szCs w:val="21"/>
        </w:rPr>
        <w:t>【数値目標】</w:t>
      </w:r>
    </w:p>
    <w:p w:rsidR="001E4765" w:rsidRDefault="001C6A5C" w:rsidP="00DB4E64">
      <w:pPr>
        <w:pStyle w:val="Default"/>
        <w:spacing w:line="360" w:lineRule="exact"/>
        <w:ind w:leftChars="300" w:left="630"/>
        <w:rPr>
          <w:rFonts w:ascii="ＭＳ 明朝" w:eastAsia="ＭＳ 明朝" w:hAnsi="Wingdings" w:cs="ＭＳ 明朝" w:hint="eastAsia"/>
          <w:sz w:val="21"/>
          <w:szCs w:val="21"/>
        </w:rPr>
      </w:pPr>
      <w:r>
        <w:rPr>
          <w:rFonts w:ascii="ＭＳ 明朝" w:eastAsia="ＭＳ 明朝" w:hAnsi="Wingdings" w:cs="ＭＳ 明朝" w:hint="eastAsia"/>
          <w:sz w:val="21"/>
          <w:szCs w:val="21"/>
        </w:rPr>
        <w:t>外部研究資金の応募数は、平成24年度において40件以上とする。</w:t>
      </w:r>
    </w:p>
    <w:p w:rsidR="00DB4E64" w:rsidRDefault="00DB4E64">
      <w:pPr>
        <w:pStyle w:val="CM40"/>
        <w:spacing w:after="110"/>
        <w:ind w:left="850" w:hanging="420"/>
        <w:rPr>
          <w:rFonts w:hAnsi="Wingdings" w:cs="ＭＳ ゴシック" w:hint="eastAsia"/>
          <w:color w:val="000000"/>
          <w:sz w:val="22"/>
          <w:szCs w:val="22"/>
          <w:u w:val="single"/>
        </w:rPr>
      </w:pPr>
    </w:p>
    <w:p w:rsidR="001E4765" w:rsidRPr="00DB4E64" w:rsidRDefault="001E4765" w:rsidP="00DB4E64">
      <w:pPr>
        <w:pStyle w:val="CM40"/>
        <w:spacing w:line="360" w:lineRule="exact"/>
        <w:ind w:left="850" w:hanging="420"/>
        <w:rPr>
          <w:rFonts w:hAnsi="Wingdings" w:cs="ＭＳ ゴシック" w:hint="eastAsia"/>
          <w:b/>
          <w:color w:val="000000"/>
          <w:sz w:val="22"/>
          <w:szCs w:val="22"/>
        </w:rPr>
      </w:pPr>
      <w:r w:rsidRPr="00DB4E64">
        <w:rPr>
          <w:rFonts w:hAnsi="Wingdings" w:cs="ＭＳ ゴシック" w:hint="eastAsia"/>
          <w:b/>
          <w:color w:val="000000"/>
          <w:sz w:val="22"/>
          <w:szCs w:val="22"/>
          <w:u w:val="single"/>
        </w:rPr>
        <w:t>⑤</w:t>
      </w:r>
      <w:r w:rsidR="00DB4E64" w:rsidRPr="00DB4E64">
        <w:rPr>
          <w:rFonts w:hAnsi="Wingdings" w:cs="ＭＳ ゴシック" w:hint="eastAsia"/>
          <w:b/>
          <w:color w:val="000000"/>
          <w:sz w:val="22"/>
          <w:szCs w:val="22"/>
          <w:u w:val="single"/>
        </w:rPr>
        <w:t xml:space="preserve">　</w:t>
      </w:r>
      <w:r w:rsidRPr="00DB4E64">
        <w:rPr>
          <w:rFonts w:hAnsi="Wingdings" w:cs="ＭＳ ゴシック" w:hint="eastAsia"/>
          <w:b/>
          <w:color w:val="000000"/>
          <w:sz w:val="22"/>
          <w:szCs w:val="22"/>
          <w:u w:val="single"/>
        </w:rPr>
        <w:t>調査研究の評価</w:t>
      </w:r>
    </w:p>
    <w:p w:rsidR="001E4765" w:rsidRDefault="001E4765" w:rsidP="006A2E99">
      <w:pPr>
        <w:pStyle w:val="Default"/>
        <w:numPr>
          <w:ilvl w:val="0"/>
          <w:numId w:val="22"/>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調査研究の評価は、以下の項目について行う。 </w:t>
      </w:r>
    </w:p>
    <w:p w:rsidR="001E4765" w:rsidRDefault="001E4765" w:rsidP="006A2E99">
      <w:pPr>
        <w:pStyle w:val="Default"/>
        <w:numPr>
          <w:ilvl w:val="0"/>
          <w:numId w:val="23"/>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立案段階：調査研究推進体制、目的・目標・計画、期待される成果・事業効果 </w:t>
      </w:r>
    </w:p>
    <w:p w:rsidR="001E4765" w:rsidRDefault="001E4765" w:rsidP="006A2E99">
      <w:pPr>
        <w:pStyle w:val="Default"/>
        <w:numPr>
          <w:ilvl w:val="0"/>
          <w:numId w:val="23"/>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中間段階：評価時点での成果、評価時点以降の目標及び計画の項目 </w:t>
      </w:r>
    </w:p>
    <w:p w:rsidR="001E4765" w:rsidRDefault="001E4765" w:rsidP="006A2E99">
      <w:pPr>
        <w:pStyle w:val="Default"/>
        <w:numPr>
          <w:ilvl w:val="0"/>
          <w:numId w:val="23"/>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完了段階：成果、成果の普及・活用方針の項目 </w:t>
      </w:r>
    </w:p>
    <w:p w:rsidR="001E4765" w:rsidRDefault="001E4765" w:rsidP="006A2E99">
      <w:pPr>
        <w:pStyle w:val="Default"/>
        <w:numPr>
          <w:ilvl w:val="0"/>
          <w:numId w:val="23"/>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普及段階：成果の普及・活用状況、調査研究の発展状況の項目 </w:t>
      </w:r>
    </w:p>
    <w:p w:rsidR="001E4765" w:rsidRDefault="001E4765" w:rsidP="006A2E99">
      <w:pPr>
        <w:pStyle w:val="Default"/>
        <w:numPr>
          <w:ilvl w:val="0"/>
          <w:numId w:val="22"/>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外部有識者による評価は、外部研究資金を活用する一定規模以上の調査研究等を対象に、調査研究の関係分野の専門家からなる「研究アドバイザリー委員会」を設置して行う。</w:t>
      </w:r>
    </w:p>
    <w:p w:rsidR="001E4765" w:rsidRDefault="001E4765" w:rsidP="00DB4E64">
      <w:pPr>
        <w:pStyle w:val="Default"/>
        <w:spacing w:line="360" w:lineRule="exact"/>
        <w:rPr>
          <w:rFonts w:ascii="ＭＳ 明朝" w:eastAsia="ＭＳ 明朝" w:hAnsi="Wingdings" w:cs="ＭＳ 明朝" w:hint="eastAsia"/>
          <w:sz w:val="21"/>
          <w:szCs w:val="21"/>
        </w:rPr>
      </w:pPr>
    </w:p>
    <w:p w:rsidR="001E4765" w:rsidRDefault="001E4765" w:rsidP="00DB4E64">
      <w:pPr>
        <w:pStyle w:val="Default"/>
        <w:spacing w:line="360" w:lineRule="exact"/>
        <w:rPr>
          <w:rFonts w:hAnsi="Wingdings" w:hint="eastAsia"/>
          <w:sz w:val="22"/>
          <w:szCs w:val="22"/>
        </w:rPr>
      </w:pPr>
      <w:r>
        <w:rPr>
          <w:rFonts w:hAnsi="Wingdings" w:hint="eastAsia"/>
          <w:sz w:val="22"/>
          <w:szCs w:val="22"/>
        </w:rPr>
        <w:t xml:space="preserve">（４）連携による業務の質の向上 </w:t>
      </w:r>
    </w:p>
    <w:p w:rsidR="00DB4E64" w:rsidRDefault="001E4765" w:rsidP="00DB4E64">
      <w:pPr>
        <w:pStyle w:val="CM40"/>
        <w:spacing w:line="360" w:lineRule="exact"/>
        <w:ind w:left="430"/>
        <w:rPr>
          <w:rFonts w:hAnsi="Wingdings" w:cs="ＭＳ ゴシック" w:hint="eastAsia"/>
          <w:color w:val="000000"/>
          <w:sz w:val="21"/>
          <w:szCs w:val="21"/>
        </w:rPr>
      </w:pPr>
      <w:r w:rsidRPr="00DB4E64">
        <w:rPr>
          <w:rFonts w:hAnsi="Wingdings" w:cs="ＭＳ ゴシック" w:hint="eastAsia"/>
          <w:b/>
          <w:color w:val="000000"/>
          <w:sz w:val="22"/>
          <w:szCs w:val="22"/>
          <w:u w:val="single"/>
        </w:rPr>
        <w:t>①</w:t>
      </w:r>
      <w:r w:rsidR="00DB4E64">
        <w:rPr>
          <w:rFonts w:hAnsi="Wingdings" w:cs="ＭＳ ゴシック" w:hint="eastAsia"/>
          <w:b/>
          <w:color w:val="000000"/>
          <w:sz w:val="22"/>
          <w:szCs w:val="22"/>
          <w:u w:val="single"/>
        </w:rPr>
        <w:t xml:space="preserve">　</w:t>
      </w:r>
      <w:r w:rsidRPr="00DB4E64">
        <w:rPr>
          <w:rFonts w:hAnsi="Wingdings" w:cs="ＭＳ ゴシック" w:hint="eastAsia"/>
          <w:b/>
          <w:color w:val="000000"/>
          <w:sz w:val="22"/>
          <w:szCs w:val="22"/>
          <w:u w:val="single"/>
        </w:rPr>
        <w:t>事業者、大学、他の試験研究機関等との連携</w:t>
      </w:r>
    </w:p>
    <w:p w:rsidR="00DB4E64" w:rsidRDefault="001E4765" w:rsidP="00DB4E64">
      <w:pPr>
        <w:pStyle w:val="CM40"/>
        <w:spacing w:line="360" w:lineRule="exact"/>
        <w:ind w:leftChars="200" w:left="420"/>
        <w:rPr>
          <w:rFonts w:hAnsi="Wingdings" w:cs="ＭＳ ゴシック" w:hint="eastAsia"/>
          <w:b/>
          <w:color w:val="000000"/>
          <w:sz w:val="21"/>
          <w:szCs w:val="21"/>
        </w:rPr>
      </w:pPr>
      <w:r w:rsidRPr="00DB4E64">
        <w:rPr>
          <w:rFonts w:hAnsi="Wingdings" w:cs="ＭＳ ゴシック" w:hint="eastAsia"/>
          <w:b/>
          <w:color w:val="000000"/>
          <w:sz w:val="21"/>
          <w:szCs w:val="21"/>
        </w:rPr>
        <w:t>ア</w:t>
      </w:r>
      <w:r w:rsidR="00DB4E64">
        <w:rPr>
          <w:rFonts w:hAnsi="Wingdings" w:cs="ＭＳ ゴシック" w:hint="eastAsia"/>
          <w:b/>
          <w:color w:val="000000"/>
          <w:sz w:val="21"/>
          <w:szCs w:val="21"/>
        </w:rPr>
        <w:t xml:space="preserve">　</w:t>
      </w:r>
      <w:r w:rsidRPr="00DB4E64">
        <w:rPr>
          <w:rFonts w:hAnsi="Wingdings" w:cs="ＭＳ ゴシック" w:hint="eastAsia"/>
          <w:b/>
          <w:color w:val="000000"/>
          <w:sz w:val="21"/>
          <w:szCs w:val="21"/>
        </w:rPr>
        <w:t>課題解決、調査研究成果の普及を目的とした連携</w:t>
      </w:r>
    </w:p>
    <w:p w:rsidR="001E4765" w:rsidRPr="00DB4E64" w:rsidRDefault="001E4765" w:rsidP="006A2E99">
      <w:pPr>
        <w:pStyle w:val="CM40"/>
        <w:numPr>
          <w:ilvl w:val="0"/>
          <w:numId w:val="22"/>
        </w:numPr>
        <w:spacing w:line="360" w:lineRule="exact"/>
        <w:ind w:leftChars="300" w:left="1050"/>
        <w:rPr>
          <w:rFonts w:hAnsi="Wingdings" w:cs="ＭＳ ゴシック" w:hint="eastAsia"/>
          <w:b/>
          <w:color w:val="000000"/>
          <w:sz w:val="21"/>
          <w:szCs w:val="21"/>
        </w:rPr>
      </w:pPr>
      <w:r>
        <w:rPr>
          <w:rFonts w:ascii="ＭＳ 明朝" w:eastAsia="ＭＳ 明朝" w:hAnsi="Wingdings" w:cs="ＭＳ 明朝" w:hint="eastAsia"/>
          <w:sz w:val="21"/>
          <w:szCs w:val="21"/>
        </w:rPr>
        <w:t xml:space="preserve">産学官からなるコンソーシアムを構築し、外部研究資金を活用した共同研究に取り組む。 </w:t>
      </w:r>
    </w:p>
    <w:p w:rsidR="001E4765" w:rsidRDefault="001E4765" w:rsidP="006A2E99">
      <w:pPr>
        <w:pStyle w:val="Default"/>
        <w:numPr>
          <w:ilvl w:val="0"/>
          <w:numId w:val="22"/>
        </w:numPr>
        <w:spacing w:line="360" w:lineRule="exact"/>
        <w:ind w:leftChars="300" w:left="1050"/>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果樹・飼料米分野において締結した京都府、奈良県、和歌山県との研究連携協定に基づき、いちじくを対象とした調査研究・成果普及に取り組む。 </w:t>
      </w:r>
    </w:p>
    <w:p w:rsidR="001E4765" w:rsidRDefault="001E4765" w:rsidP="006A2E99">
      <w:pPr>
        <w:pStyle w:val="Default"/>
        <w:numPr>
          <w:ilvl w:val="0"/>
          <w:numId w:val="22"/>
        </w:numPr>
        <w:spacing w:line="360" w:lineRule="exact"/>
        <w:ind w:leftChars="300" w:left="1050"/>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大阪市環境科学研究所と共同セミナーの開催を行う。 </w:t>
      </w:r>
    </w:p>
    <w:p w:rsidR="001E4765" w:rsidRDefault="001E4765" w:rsidP="006A2E99">
      <w:pPr>
        <w:pStyle w:val="Default"/>
        <w:numPr>
          <w:ilvl w:val="0"/>
          <w:numId w:val="22"/>
        </w:numPr>
        <w:spacing w:line="360" w:lineRule="exact"/>
        <w:ind w:leftChars="300" w:left="1050"/>
        <w:rPr>
          <w:rFonts w:ascii="ＭＳ 明朝" w:eastAsia="ＭＳ 明朝" w:hAnsi="Wingdings" w:cs="ＭＳ 明朝" w:hint="eastAsia"/>
          <w:sz w:val="21"/>
          <w:szCs w:val="21"/>
        </w:rPr>
      </w:pPr>
      <w:r>
        <w:rPr>
          <w:rFonts w:ascii="ＭＳ 明朝" w:eastAsia="ＭＳ 明朝" w:hAnsi="Wingdings" w:cs="ＭＳ 明朝" w:hint="eastAsia"/>
          <w:sz w:val="21"/>
          <w:szCs w:val="21"/>
        </w:rPr>
        <w:t>一般社団法人テラプロジェクトと、包括連携協定に基づき共同研究等に取り組む。</w:t>
      </w:r>
    </w:p>
    <w:p w:rsidR="001E4765" w:rsidRDefault="001E4765" w:rsidP="00DB4E64">
      <w:pPr>
        <w:pStyle w:val="Default"/>
        <w:spacing w:line="360" w:lineRule="exact"/>
        <w:ind w:leftChars="300" w:left="630"/>
        <w:rPr>
          <w:rFonts w:ascii="ＭＳ 明朝" w:eastAsia="ＭＳ 明朝" w:hAnsi="Wingdings" w:cs="ＭＳ 明朝" w:hint="eastAsia"/>
          <w:sz w:val="21"/>
          <w:szCs w:val="21"/>
        </w:rPr>
      </w:pPr>
    </w:p>
    <w:p w:rsidR="001E4765" w:rsidRPr="00DB4E64" w:rsidRDefault="001E4765" w:rsidP="00DB4E64">
      <w:pPr>
        <w:pStyle w:val="Default"/>
        <w:spacing w:line="360" w:lineRule="exact"/>
        <w:ind w:left="850" w:hanging="420"/>
        <w:rPr>
          <w:rFonts w:hAnsi="Wingdings" w:hint="eastAsia"/>
          <w:b/>
          <w:sz w:val="21"/>
          <w:szCs w:val="21"/>
        </w:rPr>
      </w:pPr>
      <w:r w:rsidRPr="00DB4E64">
        <w:rPr>
          <w:rFonts w:hAnsi="Wingdings" w:hint="eastAsia"/>
          <w:b/>
          <w:sz w:val="21"/>
          <w:szCs w:val="21"/>
        </w:rPr>
        <w:t>イ</w:t>
      </w:r>
      <w:r w:rsidR="00DB4E64" w:rsidRPr="00DB4E64">
        <w:rPr>
          <w:rFonts w:hAnsi="Wingdings" w:hint="eastAsia"/>
          <w:b/>
          <w:sz w:val="21"/>
          <w:szCs w:val="21"/>
        </w:rPr>
        <w:t xml:space="preserve">　</w:t>
      </w:r>
      <w:r w:rsidRPr="00DB4E64">
        <w:rPr>
          <w:rFonts w:hAnsi="Wingdings" w:hint="eastAsia"/>
          <w:b/>
          <w:sz w:val="21"/>
          <w:szCs w:val="21"/>
        </w:rPr>
        <w:t>技術力向上を目的とした大学との連携</w:t>
      </w:r>
    </w:p>
    <w:p w:rsidR="001E4765" w:rsidRDefault="001E4765" w:rsidP="006A2E99">
      <w:pPr>
        <w:pStyle w:val="CM41"/>
        <w:numPr>
          <w:ilvl w:val="0"/>
          <w:numId w:val="24"/>
        </w:numPr>
        <w:spacing w:line="360" w:lineRule="exact"/>
        <w:ind w:leftChars="300" w:left="1050"/>
        <w:rPr>
          <w:rFonts w:ascii="ＭＳ 明朝" w:eastAsia="ＭＳ 明朝" w:hAnsi="Wingdings" w:cs="ＭＳ 明朝" w:hint="eastAsia"/>
          <w:color w:val="000000"/>
          <w:sz w:val="21"/>
          <w:szCs w:val="21"/>
        </w:rPr>
      </w:pPr>
      <w:r>
        <w:rPr>
          <w:rFonts w:ascii="ＭＳ 明朝" w:eastAsia="ＭＳ 明朝" w:hAnsi="Wingdings" w:cs="ＭＳ 明朝" w:hint="eastAsia"/>
          <w:color w:val="000000"/>
          <w:sz w:val="21"/>
          <w:szCs w:val="21"/>
        </w:rPr>
        <w:t>大阪府立大学との包括連携協定に基づき、共同研究、研究員の派遣、学生の受入、共同セミナー開催等を行う。</w:t>
      </w:r>
    </w:p>
    <w:p w:rsidR="00DB4E64" w:rsidRPr="00DB4E64" w:rsidRDefault="00DB4E64" w:rsidP="00B77D1D">
      <w:pPr>
        <w:pStyle w:val="Default"/>
        <w:spacing w:line="360" w:lineRule="exact"/>
      </w:pPr>
    </w:p>
    <w:p w:rsidR="001E4765" w:rsidRPr="00DB4E64" w:rsidRDefault="001E4765">
      <w:pPr>
        <w:pStyle w:val="CM40"/>
        <w:spacing w:after="110"/>
        <w:ind w:left="850" w:hanging="420"/>
        <w:rPr>
          <w:rFonts w:hAnsi="Wingdings" w:cs="ＭＳ ゴシック" w:hint="eastAsia"/>
          <w:b/>
          <w:color w:val="000000"/>
          <w:sz w:val="22"/>
          <w:szCs w:val="22"/>
        </w:rPr>
      </w:pPr>
      <w:r w:rsidRPr="00DB4E64">
        <w:rPr>
          <w:rFonts w:hAnsi="Wingdings" w:cs="ＭＳ ゴシック" w:hint="eastAsia"/>
          <w:b/>
          <w:color w:val="000000"/>
          <w:sz w:val="22"/>
          <w:szCs w:val="22"/>
          <w:u w:val="single"/>
        </w:rPr>
        <w:t>②</w:t>
      </w:r>
      <w:r w:rsidR="00C74E04">
        <w:rPr>
          <w:rFonts w:hAnsi="Wingdings" w:cs="ＭＳ ゴシック" w:hint="eastAsia"/>
          <w:b/>
          <w:color w:val="000000"/>
          <w:sz w:val="22"/>
          <w:szCs w:val="22"/>
          <w:u w:val="single"/>
        </w:rPr>
        <w:t xml:space="preserve">　</w:t>
      </w:r>
      <w:r w:rsidRPr="00DB4E64">
        <w:rPr>
          <w:rFonts w:hAnsi="Wingdings" w:cs="ＭＳ ゴシック" w:hint="eastAsia"/>
          <w:b/>
          <w:color w:val="000000"/>
          <w:sz w:val="22"/>
          <w:szCs w:val="22"/>
          <w:u w:val="single"/>
        </w:rPr>
        <w:t>府との緊密な連携</w:t>
      </w:r>
    </w:p>
    <w:p w:rsidR="001E4765" w:rsidRDefault="001E4765" w:rsidP="006A2E99">
      <w:pPr>
        <w:pStyle w:val="Default"/>
        <w:numPr>
          <w:ilvl w:val="0"/>
          <w:numId w:val="25"/>
        </w:numPr>
        <w:spacing w:after="89"/>
        <w:ind w:left="987"/>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職員を府に派遣するなど、府と人事交流を行う。 </w:t>
      </w:r>
    </w:p>
    <w:p w:rsidR="001E4765" w:rsidRDefault="001E4765" w:rsidP="006A2E99">
      <w:pPr>
        <w:pStyle w:val="Default"/>
        <w:numPr>
          <w:ilvl w:val="0"/>
          <w:numId w:val="25"/>
        </w:numPr>
        <w:ind w:left="987"/>
        <w:rPr>
          <w:rFonts w:ascii="ＭＳ 明朝" w:eastAsia="ＭＳ 明朝" w:hAnsi="Wingdings" w:cs="ＭＳ 明朝" w:hint="eastAsia"/>
          <w:sz w:val="21"/>
          <w:szCs w:val="21"/>
        </w:rPr>
      </w:pPr>
      <w:r>
        <w:rPr>
          <w:rFonts w:ascii="ＭＳ 明朝" w:eastAsia="ＭＳ 明朝" w:hAnsi="Wingdings" w:cs="ＭＳ 明朝" w:hint="eastAsia"/>
          <w:sz w:val="21"/>
          <w:szCs w:val="21"/>
        </w:rPr>
        <w:t>行政の技術的ニーズや行政施策の方向性を把握するなど行政課題を共有するため、既存の会議等様々な機会を活用し、府職員と意見交換を行う。</w:t>
      </w:r>
    </w:p>
    <w:p w:rsidR="001E4765" w:rsidRDefault="001E4765">
      <w:pPr>
        <w:pStyle w:val="Default"/>
        <w:rPr>
          <w:rFonts w:ascii="ＭＳ 明朝" w:eastAsia="ＭＳ 明朝" w:hAnsi="Wingdings" w:cs="ＭＳ 明朝" w:hint="eastAsia"/>
          <w:sz w:val="21"/>
          <w:szCs w:val="21"/>
        </w:rPr>
      </w:pPr>
    </w:p>
    <w:p w:rsidR="001E4765" w:rsidRDefault="001E4765">
      <w:pPr>
        <w:pStyle w:val="CM40"/>
        <w:spacing w:after="110"/>
        <w:jc w:val="both"/>
        <w:rPr>
          <w:rFonts w:hAnsi="Wingdings" w:cs="ＭＳ ゴシック" w:hint="eastAsia"/>
          <w:color w:val="000000"/>
          <w:sz w:val="22"/>
          <w:szCs w:val="22"/>
        </w:rPr>
      </w:pPr>
      <w:r>
        <w:rPr>
          <w:rFonts w:hAnsi="Wingdings" w:cs="ＭＳ ゴシック" w:hint="eastAsia"/>
          <w:color w:val="000000"/>
          <w:sz w:val="22"/>
          <w:szCs w:val="22"/>
        </w:rPr>
        <w:t xml:space="preserve">（５）知的財産権の取得・活用 </w:t>
      </w:r>
    </w:p>
    <w:p w:rsidR="00DB4E64" w:rsidRDefault="00DB4E64" w:rsidP="006A2E99">
      <w:pPr>
        <w:pStyle w:val="Default"/>
        <w:numPr>
          <w:ilvl w:val="0"/>
          <w:numId w:val="26"/>
        </w:numPr>
        <w:spacing w:after="89"/>
        <w:ind w:left="930"/>
        <w:rPr>
          <w:rFonts w:ascii="ＭＳ 明朝" w:eastAsia="ＭＳ 明朝" w:hAnsi="Wingdings" w:cs="ＭＳ 明朝" w:hint="eastAsia"/>
          <w:sz w:val="21"/>
          <w:szCs w:val="21"/>
        </w:rPr>
      </w:pPr>
      <w:r w:rsidRPr="00DB4E64">
        <w:rPr>
          <w:rFonts w:ascii="ＭＳ 明朝" w:eastAsia="ＭＳ 明朝" w:hAnsi="Wingdings" w:cs="ＭＳ 明朝" w:hint="eastAsia"/>
          <w:sz w:val="21"/>
          <w:szCs w:val="21"/>
        </w:rPr>
        <w:t xml:space="preserve">　</w:t>
      </w:r>
      <w:r w:rsidR="001E4765" w:rsidRPr="00DB4E64">
        <w:rPr>
          <w:rFonts w:ascii="ＭＳ 明朝" w:eastAsia="ＭＳ 明朝" w:hAnsi="Wingdings" w:cs="ＭＳ 明朝" w:hint="eastAsia"/>
          <w:sz w:val="21"/>
          <w:szCs w:val="21"/>
        </w:rPr>
        <w:t>知的財産権に関する各種規程を整備し、運用する。</w:t>
      </w:r>
    </w:p>
    <w:p w:rsidR="001E4765" w:rsidRDefault="00DB4E64" w:rsidP="006A2E99">
      <w:pPr>
        <w:pStyle w:val="Default"/>
        <w:numPr>
          <w:ilvl w:val="0"/>
          <w:numId w:val="26"/>
        </w:numPr>
        <w:spacing w:after="89"/>
        <w:ind w:left="930"/>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　</w:t>
      </w:r>
      <w:r w:rsidR="001E4765" w:rsidRPr="00DB4E64">
        <w:rPr>
          <w:rFonts w:ascii="ＭＳ 明朝" w:eastAsia="ＭＳ 明朝" w:hAnsi="Wingdings" w:cs="ＭＳ 明朝" w:hint="eastAsia"/>
          <w:sz w:val="21"/>
          <w:szCs w:val="21"/>
        </w:rPr>
        <w:t>「知的財産ポリシー（仮称）」を策定する。</w:t>
      </w:r>
    </w:p>
    <w:p w:rsidR="00C74E04" w:rsidRDefault="00C74E04" w:rsidP="00C74E04">
      <w:pPr>
        <w:pStyle w:val="Default"/>
        <w:spacing w:after="89"/>
        <w:rPr>
          <w:rFonts w:ascii="ＭＳ 明朝" w:eastAsia="ＭＳ 明朝" w:hAnsi="Wingdings" w:cs="ＭＳ 明朝" w:hint="eastAsia"/>
          <w:sz w:val="21"/>
          <w:szCs w:val="21"/>
        </w:rPr>
      </w:pPr>
      <w:r w:rsidRPr="00DB4E64">
        <w:rPr>
          <w:rFonts w:hAnsi="Wingdings" w:hint="eastAsia"/>
          <w:sz w:val="22"/>
          <w:szCs w:val="22"/>
        </w:rPr>
        <w:t>３ 地域社会における先導的役割の発揮</w:t>
      </w:r>
    </w:p>
    <w:p w:rsidR="00C74E04" w:rsidRDefault="00C74E04" w:rsidP="00B77D1D">
      <w:pPr>
        <w:pStyle w:val="CM31"/>
        <w:numPr>
          <w:ilvl w:val="0"/>
          <w:numId w:val="27"/>
        </w:numPr>
        <w:spacing w:line="360" w:lineRule="exact"/>
        <w:ind w:left="987" w:rightChars="100" w:right="210"/>
        <w:jc w:val="both"/>
        <w:rPr>
          <w:rFonts w:ascii="ＭＳ 明朝" w:eastAsia="ＭＳ 明朝" w:hAnsi="Wingdings" w:cs="ＭＳ 明朝" w:hint="eastAsia"/>
          <w:color w:val="000000"/>
          <w:sz w:val="21"/>
          <w:szCs w:val="21"/>
        </w:rPr>
      </w:pPr>
      <w:r>
        <w:rPr>
          <w:rFonts w:ascii="ＭＳ 明朝" w:eastAsia="ＭＳ 明朝" w:hAnsi="Wingdings" w:cs="ＭＳ 明朝" w:hint="eastAsia"/>
          <w:color w:val="000000"/>
          <w:sz w:val="21"/>
          <w:szCs w:val="21"/>
        </w:rPr>
        <w:t xml:space="preserve">研究所の技術力を活用し地域の諸課題に取り組むＮＰＯ等を技術的に支援するため、以下の事業に参画する。 </w:t>
      </w:r>
    </w:p>
    <w:p w:rsidR="00C74E04" w:rsidRDefault="00C74E04" w:rsidP="006A2E99">
      <w:pPr>
        <w:pStyle w:val="Default"/>
        <w:numPr>
          <w:ilvl w:val="0"/>
          <w:numId w:val="28"/>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農で「学び」「育て」「働く」を支えるプロジェクト</w:t>
      </w:r>
    </w:p>
    <w:p w:rsidR="00C74E04" w:rsidRDefault="00C74E04" w:rsidP="00C74E04">
      <w:pPr>
        <w:pStyle w:val="Default"/>
        <w:spacing w:line="360" w:lineRule="exact"/>
        <w:ind w:leftChars="650" w:left="1365" w:rightChars="50" w:right="105" w:firstLineChars="100" w:firstLine="210"/>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府内の支援学校等で、就労を目指す子ども（若年者）を対象に、農を通じた教育、就労支援プロジェクトに取り組む。 </w:t>
      </w:r>
    </w:p>
    <w:p w:rsidR="00C74E04" w:rsidRDefault="00C74E04" w:rsidP="006A2E99">
      <w:pPr>
        <w:pStyle w:val="Default"/>
        <w:numPr>
          <w:ilvl w:val="0"/>
          <w:numId w:val="28"/>
        </w:numPr>
        <w:spacing w:line="360" w:lineRule="exact"/>
        <w:ind w:rightChars="50" w:right="105"/>
        <w:rPr>
          <w:rFonts w:ascii="ＭＳ 明朝" w:eastAsia="ＭＳ 明朝" w:hAnsi="Wingdings" w:cs="ＭＳ 明朝" w:hint="eastAsia"/>
          <w:sz w:val="21"/>
          <w:szCs w:val="21"/>
        </w:rPr>
      </w:pPr>
      <w:r>
        <w:rPr>
          <w:rFonts w:ascii="ＭＳ 明朝" w:eastAsia="ＭＳ 明朝" w:hAnsi="Wingdings" w:cs="ＭＳ 明朝" w:hint="eastAsia"/>
          <w:sz w:val="21"/>
          <w:szCs w:val="21"/>
        </w:rPr>
        <w:t>天然記念物イタセンパラが棲む淀川支援事業</w:t>
      </w:r>
    </w:p>
    <w:p w:rsidR="00C74E04" w:rsidRDefault="00C74E04" w:rsidP="00C74E04">
      <w:pPr>
        <w:pStyle w:val="Default"/>
        <w:spacing w:line="360" w:lineRule="exact"/>
        <w:ind w:leftChars="650" w:left="1365" w:rightChars="50" w:right="105" w:firstLineChars="100" w:firstLine="210"/>
        <w:rPr>
          <w:rFonts w:ascii="ＭＳ 明朝" w:eastAsia="ＭＳ 明朝" w:hAnsi="Wingdings" w:cs="ＭＳ 明朝" w:hint="eastAsia"/>
          <w:sz w:val="21"/>
          <w:szCs w:val="21"/>
        </w:rPr>
      </w:pPr>
      <w:r>
        <w:rPr>
          <w:rFonts w:ascii="ＭＳ 明朝" w:eastAsia="ＭＳ 明朝" w:hAnsi="Wingdings" w:cs="ＭＳ 明朝" w:hint="eastAsia"/>
          <w:sz w:val="21"/>
          <w:szCs w:val="21"/>
        </w:rPr>
        <w:t>在来種のモニタリングや外来魚・外来植物の除去等を行い、イタセンパラの野生復帰に取り組む。</w:t>
      </w:r>
    </w:p>
    <w:p w:rsidR="00C74E04" w:rsidRDefault="00C74E04" w:rsidP="006A2E99">
      <w:pPr>
        <w:pStyle w:val="Default"/>
        <w:numPr>
          <w:ilvl w:val="0"/>
          <w:numId w:val="27"/>
        </w:numPr>
        <w:spacing w:line="360" w:lineRule="exact"/>
        <w:ind w:left="987" w:rightChars="50" w:right="105"/>
        <w:rPr>
          <w:rFonts w:ascii="ＭＳ 明朝" w:eastAsia="ＭＳ 明朝" w:hAnsi="Wingdings" w:cs="ＭＳ 明朝" w:hint="eastAsia"/>
          <w:sz w:val="21"/>
          <w:szCs w:val="21"/>
        </w:rPr>
      </w:pPr>
      <w:r>
        <w:rPr>
          <w:rFonts w:ascii="ＭＳ 明朝" w:eastAsia="ＭＳ 明朝" w:hAnsi="Wingdings" w:cs="ＭＳ 明朝" w:hint="eastAsia"/>
          <w:sz w:val="21"/>
          <w:szCs w:val="21"/>
        </w:rPr>
        <w:t>先駆的・独創的な着想に基づく萌芽的な調査研究に必要な資金を支給する「研究活力支援事業」を実施する。</w:t>
      </w:r>
    </w:p>
    <w:p w:rsidR="00C74E04" w:rsidRDefault="00C74E04" w:rsidP="00C74E04">
      <w:pPr>
        <w:pStyle w:val="Default"/>
        <w:spacing w:line="360" w:lineRule="exact"/>
        <w:ind w:left="567" w:rightChars="101" w:right="212"/>
        <w:jc w:val="both"/>
        <w:rPr>
          <w:rFonts w:ascii="ＭＳ 明朝" w:eastAsia="ＭＳ 明朝" w:hAnsi="Wingdings" w:cs="ＭＳ 明朝" w:hint="eastAsia"/>
          <w:sz w:val="21"/>
          <w:szCs w:val="21"/>
        </w:rPr>
      </w:pPr>
    </w:p>
    <w:p w:rsidR="00B77D1D" w:rsidRDefault="00C74E04" w:rsidP="00C74E04">
      <w:pPr>
        <w:pStyle w:val="CM40"/>
        <w:spacing w:line="360" w:lineRule="exact"/>
        <w:ind w:right="1552"/>
        <w:jc w:val="both"/>
        <w:rPr>
          <w:rFonts w:hAnsi="Wingdings" w:cs="ＭＳ ゴシック"/>
          <w:color w:val="000000"/>
          <w:sz w:val="23"/>
          <w:szCs w:val="23"/>
        </w:rPr>
      </w:pPr>
      <w:r>
        <w:rPr>
          <w:rFonts w:hAnsi="Wingdings" w:cs="ＭＳ ゴシック" w:hint="eastAsia"/>
          <w:color w:val="000000"/>
          <w:sz w:val="23"/>
          <w:szCs w:val="23"/>
        </w:rPr>
        <w:t>第２ 業務運営の改善及び効率化に関する目標を達成するためとるべき措置</w:t>
      </w:r>
    </w:p>
    <w:p w:rsidR="00C74E04" w:rsidRDefault="00C74E04" w:rsidP="00C74E04">
      <w:pPr>
        <w:pStyle w:val="CM40"/>
        <w:spacing w:line="360" w:lineRule="exact"/>
        <w:ind w:right="1552"/>
        <w:jc w:val="both"/>
        <w:rPr>
          <w:rFonts w:hAnsi="Wingdings" w:cs="ＭＳ ゴシック" w:hint="eastAsia"/>
          <w:color w:val="000000"/>
          <w:sz w:val="22"/>
          <w:szCs w:val="22"/>
        </w:rPr>
      </w:pPr>
      <w:r>
        <w:rPr>
          <w:rFonts w:hAnsi="Wingdings" w:cs="ＭＳ ゴシック" w:hint="eastAsia"/>
          <w:color w:val="000000"/>
          <w:sz w:val="22"/>
          <w:szCs w:val="22"/>
        </w:rPr>
        <w:t xml:space="preserve">１ 業務運営の改善 </w:t>
      </w:r>
    </w:p>
    <w:p w:rsidR="00C74E04" w:rsidRDefault="00C74E04" w:rsidP="00C74E04">
      <w:pPr>
        <w:pStyle w:val="Default"/>
        <w:spacing w:line="360" w:lineRule="exact"/>
        <w:rPr>
          <w:rFonts w:hAnsi="Wingdings" w:hint="eastAsia"/>
          <w:sz w:val="22"/>
          <w:szCs w:val="22"/>
        </w:rPr>
      </w:pPr>
      <w:r>
        <w:rPr>
          <w:rFonts w:hAnsi="Wingdings" w:hint="eastAsia"/>
          <w:sz w:val="22"/>
          <w:szCs w:val="22"/>
        </w:rPr>
        <w:t xml:space="preserve">（１）自律的な業務運営 </w:t>
      </w:r>
    </w:p>
    <w:p w:rsidR="00C74E04" w:rsidRDefault="00C74E04" w:rsidP="006A2E99">
      <w:pPr>
        <w:pStyle w:val="Default"/>
        <w:numPr>
          <w:ilvl w:val="0"/>
          <w:numId w:val="29"/>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業務の実施状況を検証し、運営の効率化、事業の適正化の観点から、より効果的な組織体制や業務運営への見直しを行う。</w:t>
      </w:r>
    </w:p>
    <w:p w:rsidR="00C74E04" w:rsidRDefault="00C74E04" w:rsidP="00C74E04">
      <w:pPr>
        <w:pStyle w:val="Default"/>
        <w:spacing w:line="360" w:lineRule="exact"/>
        <w:ind w:left="1140"/>
        <w:rPr>
          <w:rFonts w:ascii="ＭＳ 明朝" w:eastAsia="ＭＳ 明朝" w:hAnsi="Wingdings" w:cs="ＭＳ 明朝" w:hint="eastAsia"/>
          <w:sz w:val="21"/>
          <w:szCs w:val="21"/>
        </w:rPr>
      </w:pPr>
    </w:p>
    <w:p w:rsidR="00C74E04" w:rsidRDefault="00C74E04" w:rsidP="00C74E04">
      <w:pPr>
        <w:pStyle w:val="Default"/>
        <w:spacing w:line="360" w:lineRule="exact"/>
        <w:rPr>
          <w:rFonts w:hAnsi="Wingdings" w:hint="eastAsia"/>
          <w:sz w:val="22"/>
          <w:szCs w:val="22"/>
        </w:rPr>
      </w:pPr>
      <w:r>
        <w:rPr>
          <w:rFonts w:hAnsi="Wingdings" w:hint="eastAsia"/>
          <w:sz w:val="22"/>
          <w:szCs w:val="22"/>
        </w:rPr>
        <w:t xml:space="preserve">（２）効果的な人員配置 </w:t>
      </w:r>
    </w:p>
    <w:p w:rsidR="00C74E04" w:rsidRDefault="00C74E04" w:rsidP="006A2E99">
      <w:pPr>
        <w:pStyle w:val="Default"/>
        <w:numPr>
          <w:ilvl w:val="0"/>
          <w:numId w:val="30"/>
        </w:numPr>
        <w:spacing w:line="360" w:lineRule="exact"/>
        <w:jc w:val="both"/>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府との連携を維持し行政機能を補完するために必要な部門を除いて段階的に職員のプロパー化を進めるための職員配置計画を策定する。 </w:t>
      </w:r>
    </w:p>
    <w:p w:rsidR="00C74E04" w:rsidRDefault="00C74E04" w:rsidP="00B77D1D">
      <w:pPr>
        <w:pStyle w:val="Default"/>
        <w:numPr>
          <w:ilvl w:val="0"/>
          <w:numId w:val="30"/>
        </w:numPr>
        <w:spacing w:line="360" w:lineRule="exact"/>
        <w:jc w:val="both"/>
        <w:rPr>
          <w:rFonts w:ascii="ＭＳ 明朝" w:eastAsia="ＭＳ 明朝" w:hAnsi="Wingdings" w:cs="ＭＳ 明朝" w:hint="eastAsia"/>
          <w:sz w:val="21"/>
          <w:szCs w:val="21"/>
        </w:rPr>
      </w:pPr>
      <w:r>
        <w:rPr>
          <w:rFonts w:ascii="ＭＳ 明朝" w:eastAsia="ＭＳ 明朝" w:hAnsi="Wingdings" w:cs="ＭＳ 明朝" w:hint="eastAsia"/>
          <w:sz w:val="21"/>
          <w:szCs w:val="21"/>
        </w:rPr>
        <w:t>調査研究体制の高度化と運営の効率化を図るため、任期付職員や非常勤職員の活用を行う。</w:t>
      </w:r>
    </w:p>
    <w:p w:rsidR="00C74E04" w:rsidRDefault="00C74E04" w:rsidP="00C74E04">
      <w:pPr>
        <w:pStyle w:val="Default"/>
        <w:spacing w:line="360" w:lineRule="exact"/>
        <w:ind w:left="1140"/>
        <w:rPr>
          <w:rFonts w:ascii="ＭＳ 明朝" w:eastAsia="ＭＳ 明朝" w:hAnsi="Wingdings" w:cs="ＭＳ 明朝" w:hint="eastAsia"/>
          <w:sz w:val="21"/>
          <w:szCs w:val="21"/>
        </w:rPr>
      </w:pPr>
    </w:p>
    <w:p w:rsidR="00C74E04" w:rsidRDefault="00C74E04" w:rsidP="00C74E04">
      <w:pPr>
        <w:pStyle w:val="Default"/>
        <w:spacing w:line="360" w:lineRule="exact"/>
        <w:rPr>
          <w:rFonts w:hAnsi="Wingdings" w:hint="eastAsia"/>
          <w:sz w:val="22"/>
          <w:szCs w:val="22"/>
        </w:rPr>
      </w:pPr>
      <w:r>
        <w:rPr>
          <w:rFonts w:hAnsi="Wingdings" w:hint="eastAsia"/>
          <w:sz w:val="22"/>
          <w:szCs w:val="22"/>
        </w:rPr>
        <w:t xml:space="preserve">（３）事務処理の効率化 </w:t>
      </w:r>
    </w:p>
    <w:p w:rsidR="00C74E04" w:rsidRDefault="00C74E04" w:rsidP="00B77D1D">
      <w:pPr>
        <w:pStyle w:val="Default"/>
        <w:numPr>
          <w:ilvl w:val="0"/>
          <w:numId w:val="31"/>
        </w:numPr>
        <w:spacing w:line="360" w:lineRule="exact"/>
        <w:jc w:val="both"/>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総務事務システムを運用するとともに、このシステムの操作方法に関する研修を実施する。 </w:t>
      </w:r>
    </w:p>
    <w:p w:rsidR="00C74E04" w:rsidRDefault="00C74E04" w:rsidP="006A2E99">
      <w:pPr>
        <w:pStyle w:val="Default"/>
        <w:numPr>
          <w:ilvl w:val="0"/>
          <w:numId w:val="31"/>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定型的業務にかかる職員の非常勤化を進める。 </w:t>
      </w:r>
    </w:p>
    <w:p w:rsidR="00C74E04" w:rsidRDefault="00C74E04" w:rsidP="00B77D1D">
      <w:pPr>
        <w:pStyle w:val="Default"/>
        <w:numPr>
          <w:ilvl w:val="0"/>
          <w:numId w:val="31"/>
        </w:numPr>
        <w:spacing w:line="360" w:lineRule="exact"/>
        <w:jc w:val="both"/>
        <w:rPr>
          <w:rFonts w:ascii="ＭＳ 明朝" w:eastAsia="ＭＳ 明朝" w:hAnsi="Wingdings" w:cs="ＭＳ 明朝" w:hint="eastAsia"/>
          <w:sz w:val="21"/>
          <w:szCs w:val="21"/>
        </w:rPr>
      </w:pPr>
      <w:r>
        <w:rPr>
          <w:rFonts w:ascii="ＭＳ 明朝" w:eastAsia="ＭＳ 明朝" w:hAnsi="Wingdings" w:cs="ＭＳ 明朝" w:hint="eastAsia"/>
          <w:sz w:val="21"/>
          <w:szCs w:val="21"/>
        </w:rPr>
        <w:t>事務処理の簡素化・効率化に向けた事務決裁関連規程及び業務運営マニュアルの整備に取り組む。</w:t>
      </w:r>
    </w:p>
    <w:p w:rsidR="00C74E04" w:rsidRDefault="00C74E04" w:rsidP="00C74E04">
      <w:pPr>
        <w:pStyle w:val="Default"/>
        <w:spacing w:line="360" w:lineRule="exact"/>
        <w:ind w:left="1140"/>
        <w:rPr>
          <w:rFonts w:ascii="ＭＳ 明朝" w:eastAsia="ＭＳ 明朝" w:hAnsi="Wingdings" w:cs="ＭＳ 明朝" w:hint="eastAsia"/>
          <w:sz w:val="21"/>
          <w:szCs w:val="21"/>
        </w:rPr>
      </w:pPr>
    </w:p>
    <w:p w:rsidR="00C74E04" w:rsidRDefault="00C74E04" w:rsidP="00C74E04">
      <w:pPr>
        <w:pStyle w:val="Default"/>
        <w:spacing w:line="360" w:lineRule="exact"/>
        <w:rPr>
          <w:rFonts w:hAnsi="Wingdings" w:hint="eastAsia"/>
          <w:sz w:val="22"/>
          <w:szCs w:val="22"/>
        </w:rPr>
      </w:pPr>
      <w:r>
        <w:rPr>
          <w:rFonts w:hAnsi="Wingdings" w:hint="eastAsia"/>
          <w:sz w:val="22"/>
          <w:szCs w:val="22"/>
        </w:rPr>
        <w:t>（４）研究体制の強化</w:t>
      </w:r>
    </w:p>
    <w:p w:rsidR="00C74E04" w:rsidRDefault="00C74E04" w:rsidP="00B77D1D">
      <w:pPr>
        <w:pStyle w:val="CM41"/>
        <w:numPr>
          <w:ilvl w:val="0"/>
          <w:numId w:val="32"/>
        </w:numPr>
        <w:spacing w:line="360" w:lineRule="exact"/>
        <w:ind w:rightChars="50" w:right="105"/>
        <w:jc w:val="both"/>
        <w:rPr>
          <w:rFonts w:ascii="ＭＳ 明朝" w:eastAsia="ＭＳ 明朝" w:hAnsi="Wingdings" w:cs="ＭＳ 明朝"/>
          <w:color w:val="000000"/>
          <w:sz w:val="21"/>
          <w:szCs w:val="21"/>
        </w:rPr>
      </w:pPr>
      <w:r>
        <w:rPr>
          <w:rFonts w:ascii="ＭＳ 明朝" w:eastAsia="ＭＳ 明朝" w:hAnsi="Wingdings" w:cs="ＭＳ 明朝" w:hint="eastAsia"/>
          <w:color w:val="000000"/>
          <w:sz w:val="21"/>
          <w:szCs w:val="21"/>
        </w:rPr>
        <w:t>効果的な人員配置や事務処理の効率化により捻出した資金は、人材確保や人材育成等に要する資金や調査研究資金等として活用する。</w:t>
      </w:r>
    </w:p>
    <w:p w:rsidR="00B77D1D" w:rsidRPr="00B77D1D" w:rsidRDefault="00B77D1D" w:rsidP="00B77D1D">
      <w:pPr>
        <w:pStyle w:val="Default"/>
        <w:rPr>
          <w:rFonts w:hint="eastAsia"/>
        </w:rPr>
      </w:pPr>
    </w:p>
    <w:p w:rsidR="00C74E04" w:rsidRDefault="00C74E04" w:rsidP="00C74E04">
      <w:pPr>
        <w:pStyle w:val="CM40"/>
        <w:spacing w:line="360" w:lineRule="exact"/>
        <w:ind w:left="420" w:hanging="420"/>
        <w:jc w:val="both"/>
        <w:rPr>
          <w:rFonts w:hAnsi="Wingdings" w:cs="ＭＳ ゴシック" w:hint="eastAsia"/>
          <w:color w:val="000000"/>
          <w:sz w:val="22"/>
          <w:szCs w:val="22"/>
        </w:rPr>
      </w:pPr>
      <w:r>
        <w:rPr>
          <w:rFonts w:hAnsi="Wingdings" w:cs="ＭＳ ゴシック" w:hint="eastAsia"/>
          <w:color w:val="000000"/>
          <w:sz w:val="22"/>
          <w:szCs w:val="22"/>
        </w:rPr>
        <w:t xml:space="preserve">２ 組織運営の改善 </w:t>
      </w:r>
    </w:p>
    <w:p w:rsidR="00C74E04" w:rsidRDefault="00C74E04" w:rsidP="00C74E04">
      <w:pPr>
        <w:pStyle w:val="Default"/>
        <w:spacing w:line="360" w:lineRule="exact"/>
        <w:rPr>
          <w:rFonts w:hAnsi="Wingdings" w:hint="eastAsia"/>
          <w:sz w:val="22"/>
          <w:szCs w:val="22"/>
        </w:rPr>
      </w:pPr>
      <w:r>
        <w:rPr>
          <w:rFonts w:hAnsi="Wingdings" w:hint="eastAsia"/>
          <w:sz w:val="22"/>
          <w:szCs w:val="22"/>
        </w:rPr>
        <w:t xml:space="preserve">（１）優秀な人材の確保 </w:t>
      </w:r>
    </w:p>
    <w:p w:rsidR="00C74E04" w:rsidRDefault="00C74E04" w:rsidP="006A2E99">
      <w:pPr>
        <w:pStyle w:val="Default"/>
        <w:numPr>
          <w:ilvl w:val="0"/>
          <w:numId w:val="33"/>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職員配置計画に基づき新規職員を採用する。</w:t>
      </w:r>
    </w:p>
    <w:p w:rsidR="00C74E04" w:rsidRDefault="00C74E04" w:rsidP="006A2E99">
      <w:pPr>
        <w:pStyle w:val="Default"/>
        <w:numPr>
          <w:ilvl w:val="0"/>
          <w:numId w:val="33"/>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高い技術力を有する任期付職員を採用するなど多様で柔軟な雇用形態を導入する。</w:t>
      </w:r>
    </w:p>
    <w:p w:rsidR="00C74E04" w:rsidRDefault="00C74E04" w:rsidP="006A2E99">
      <w:pPr>
        <w:pStyle w:val="Default"/>
        <w:numPr>
          <w:ilvl w:val="0"/>
          <w:numId w:val="33"/>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研究体制を強化するため、現業部門の職員の業務内容を見直すとともに、新たな業務を付加した「研究補助職（仮称）」を創設する。</w:t>
      </w:r>
    </w:p>
    <w:p w:rsidR="00C74E04" w:rsidRDefault="00C74E04" w:rsidP="00B77D1D">
      <w:pPr>
        <w:pStyle w:val="Default"/>
        <w:spacing w:line="360" w:lineRule="exact"/>
        <w:jc w:val="both"/>
        <w:rPr>
          <w:rFonts w:hAnsi="Wingdings" w:hint="eastAsia"/>
          <w:sz w:val="22"/>
          <w:szCs w:val="22"/>
        </w:rPr>
      </w:pPr>
      <w:r>
        <w:rPr>
          <w:rFonts w:hAnsi="Wingdings" w:hint="eastAsia"/>
          <w:sz w:val="22"/>
          <w:szCs w:val="22"/>
        </w:rPr>
        <w:t>（２）人材の育成</w:t>
      </w:r>
    </w:p>
    <w:p w:rsidR="00C74E04" w:rsidRDefault="00C74E04" w:rsidP="00C74E04">
      <w:pPr>
        <w:pStyle w:val="Default"/>
        <w:spacing w:line="360" w:lineRule="exact"/>
        <w:ind w:leftChars="200" w:left="420"/>
        <w:rPr>
          <w:rFonts w:hAnsi="Wingdings" w:hint="eastAsia"/>
          <w:sz w:val="22"/>
          <w:szCs w:val="22"/>
        </w:rPr>
      </w:pPr>
      <w:r>
        <w:rPr>
          <w:rFonts w:hAnsi="Wingdings" w:hint="eastAsia"/>
          <w:sz w:val="22"/>
          <w:szCs w:val="22"/>
          <w:u w:val="single"/>
        </w:rPr>
        <w:t>①　研修制度の確立</w:t>
      </w:r>
    </w:p>
    <w:p w:rsidR="00C74E04" w:rsidRDefault="00C74E04" w:rsidP="006A2E99">
      <w:pPr>
        <w:pStyle w:val="Default"/>
        <w:numPr>
          <w:ilvl w:val="1"/>
          <w:numId w:val="34"/>
        </w:numPr>
        <w:spacing w:line="360" w:lineRule="exact"/>
        <w:ind w:left="987" w:rightChars="50" w:right="105"/>
        <w:rPr>
          <w:rFonts w:ascii="ＭＳ 明朝" w:eastAsia="ＭＳ 明朝" w:hAnsi="Wingdings" w:cs="ＭＳ 明朝" w:hint="eastAsia"/>
          <w:sz w:val="21"/>
          <w:szCs w:val="21"/>
        </w:rPr>
      </w:pPr>
      <w:r w:rsidRPr="003A60FC">
        <w:rPr>
          <w:rFonts w:ascii="ＭＳ 明朝" w:eastAsia="ＭＳ 明朝" w:hAnsi="Wingdings" w:cs="ＭＳ 明朝" w:hint="eastAsia"/>
          <w:sz w:val="21"/>
          <w:szCs w:val="21"/>
        </w:rPr>
        <w:t>職員の職種・職階に応じて習得すべき能力等を定めた職員育成計画を策定する。</w:t>
      </w:r>
    </w:p>
    <w:p w:rsidR="00C74E04" w:rsidRDefault="00C74E04" w:rsidP="006A2E99">
      <w:pPr>
        <w:pStyle w:val="Default"/>
        <w:numPr>
          <w:ilvl w:val="1"/>
          <w:numId w:val="34"/>
        </w:numPr>
        <w:spacing w:line="360" w:lineRule="exact"/>
        <w:ind w:left="987" w:rightChars="50" w:right="105"/>
        <w:rPr>
          <w:rFonts w:ascii="ＭＳ 明朝" w:eastAsia="ＭＳ 明朝" w:hAnsi="Wingdings" w:cs="ＭＳ 明朝" w:hint="eastAsia"/>
          <w:sz w:val="21"/>
          <w:szCs w:val="21"/>
        </w:rPr>
      </w:pPr>
      <w:r w:rsidRPr="003A60FC">
        <w:rPr>
          <w:rFonts w:ascii="ＭＳ 明朝" w:eastAsia="ＭＳ 明朝" w:hAnsi="Wingdings" w:cs="ＭＳ 明朝" w:hint="eastAsia"/>
          <w:sz w:val="21"/>
          <w:szCs w:val="21"/>
        </w:rPr>
        <w:t>職員育成計画に基づき職員研修を実施する。</w:t>
      </w:r>
    </w:p>
    <w:p w:rsidR="00C74E04" w:rsidRPr="003A60FC" w:rsidRDefault="00C74E04" w:rsidP="006A2E99">
      <w:pPr>
        <w:pStyle w:val="Default"/>
        <w:numPr>
          <w:ilvl w:val="1"/>
          <w:numId w:val="34"/>
        </w:numPr>
        <w:spacing w:line="360" w:lineRule="exact"/>
        <w:ind w:left="987" w:rightChars="50" w:right="105"/>
        <w:rPr>
          <w:rFonts w:ascii="ＭＳ 明朝" w:eastAsia="ＭＳ 明朝" w:hAnsi="Wingdings" w:cs="ＭＳ 明朝" w:hint="eastAsia"/>
          <w:sz w:val="21"/>
          <w:szCs w:val="21"/>
        </w:rPr>
      </w:pPr>
      <w:r w:rsidRPr="003A60FC">
        <w:rPr>
          <w:rFonts w:ascii="ＭＳ 明朝" w:eastAsia="ＭＳ 明朝" w:hAnsi="Wingdings" w:cs="ＭＳ 明朝" w:hint="eastAsia"/>
          <w:sz w:val="21"/>
          <w:szCs w:val="21"/>
        </w:rPr>
        <w:t>職員間で技術の継承が行われるよう、各部・課・グループにおいて職場内研修を定期的に行う。</w:t>
      </w:r>
    </w:p>
    <w:p w:rsidR="00C74E04" w:rsidRDefault="00C74E04" w:rsidP="00C74E04">
      <w:pPr>
        <w:pStyle w:val="Default"/>
        <w:spacing w:line="360" w:lineRule="exact"/>
        <w:ind w:leftChars="200" w:left="420"/>
        <w:rPr>
          <w:rFonts w:hAnsi="Wingdings" w:hint="eastAsia"/>
          <w:sz w:val="22"/>
          <w:szCs w:val="22"/>
        </w:rPr>
      </w:pPr>
      <w:r>
        <w:rPr>
          <w:rFonts w:hAnsi="Wingdings" w:hint="eastAsia"/>
          <w:sz w:val="22"/>
          <w:szCs w:val="22"/>
          <w:u w:val="single"/>
        </w:rPr>
        <w:t>②　人事評価制度の確立</w:t>
      </w:r>
    </w:p>
    <w:p w:rsidR="00C74E04" w:rsidRDefault="00C74E04" w:rsidP="006A2E99">
      <w:pPr>
        <w:pStyle w:val="Default"/>
        <w:numPr>
          <w:ilvl w:val="1"/>
          <w:numId w:val="34"/>
        </w:numPr>
        <w:spacing w:line="360" w:lineRule="exact"/>
        <w:ind w:left="987" w:rightChars="50" w:right="105"/>
        <w:rPr>
          <w:rFonts w:ascii="ＭＳ 明朝" w:eastAsia="ＭＳ 明朝" w:hAnsi="Wingdings" w:cs="ＭＳ 明朝" w:hint="eastAsia"/>
          <w:sz w:val="21"/>
          <w:szCs w:val="21"/>
        </w:rPr>
      </w:pPr>
      <w:r>
        <w:rPr>
          <w:rFonts w:ascii="ＭＳ 明朝" w:eastAsia="ＭＳ 明朝" w:hAnsi="Wingdings" w:cs="ＭＳ 明朝" w:hint="eastAsia"/>
          <w:sz w:val="21"/>
          <w:szCs w:val="21"/>
        </w:rPr>
        <w:t>職員の職階ごとに求められる能力を明確化し、的確かつ客観的に職員の業績を評価できる人事評価制度を確立し運用する。</w:t>
      </w:r>
    </w:p>
    <w:p w:rsidR="00C74E04" w:rsidRDefault="00C74E04" w:rsidP="00C74E04">
      <w:pPr>
        <w:pStyle w:val="Default"/>
        <w:spacing w:line="360" w:lineRule="exact"/>
        <w:ind w:leftChars="200" w:left="420"/>
        <w:rPr>
          <w:rFonts w:hAnsi="Wingdings" w:hint="eastAsia"/>
          <w:sz w:val="22"/>
          <w:szCs w:val="22"/>
        </w:rPr>
      </w:pPr>
      <w:r>
        <w:rPr>
          <w:rFonts w:hAnsi="Wingdings" w:hint="eastAsia"/>
          <w:sz w:val="22"/>
          <w:szCs w:val="22"/>
          <w:u w:val="single"/>
        </w:rPr>
        <w:t>③　職員へのインセンティブ</w:t>
      </w:r>
    </w:p>
    <w:p w:rsidR="00C74E04" w:rsidRDefault="00C74E04" w:rsidP="006A2E99">
      <w:pPr>
        <w:pStyle w:val="Default"/>
        <w:numPr>
          <w:ilvl w:val="1"/>
          <w:numId w:val="34"/>
        </w:numPr>
        <w:spacing w:line="360" w:lineRule="exact"/>
        <w:ind w:left="987"/>
        <w:rPr>
          <w:rFonts w:ascii="ＭＳ 明朝" w:eastAsia="ＭＳ 明朝" w:hAnsi="Wingdings" w:cs="ＭＳ 明朝" w:hint="eastAsia"/>
          <w:sz w:val="21"/>
          <w:szCs w:val="21"/>
        </w:rPr>
      </w:pPr>
      <w:r>
        <w:rPr>
          <w:rFonts w:ascii="ＭＳ 明朝" w:eastAsia="ＭＳ 明朝" w:hAnsi="Wingdings" w:cs="ＭＳ 明朝" w:hint="eastAsia"/>
          <w:sz w:val="21"/>
          <w:szCs w:val="21"/>
        </w:rPr>
        <w:t>優れた業績を上げた職員を外部の表彰制度の候補者として推薦する。</w:t>
      </w:r>
    </w:p>
    <w:p w:rsidR="00C74E04" w:rsidRDefault="00C74E04" w:rsidP="006A2E99">
      <w:pPr>
        <w:pStyle w:val="Default"/>
        <w:numPr>
          <w:ilvl w:val="1"/>
          <w:numId w:val="34"/>
        </w:numPr>
        <w:spacing w:line="360" w:lineRule="exact"/>
        <w:ind w:left="987"/>
        <w:rPr>
          <w:rFonts w:ascii="ＭＳ 明朝" w:eastAsia="ＭＳ 明朝" w:hAnsi="Wingdings" w:cs="ＭＳ 明朝" w:hint="eastAsia"/>
          <w:sz w:val="21"/>
          <w:szCs w:val="21"/>
        </w:rPr>
      </w:pPr>
      <w:r>
        <w:rPr>
          <w:rFonts w:ascii="ＭＳ 明朝" w:eastAsia="ＭＳ 明朝" w:hAnsi="Wingdings" w:cs="ＭＳ 明朝" w:hint="eastAsia"/>
          <w:sz w:val="21"/>
          <w:szCs w:val="21"/>
        </w:rPr>
        <w:t>内部表彰規程を整備し運用する。</w:t>
      </w:r>
    </w:p>
    <w:p w:rsidR="00C74E04" w:rsidRDefault="00C74E04" w:rsidP="00C74E04">
      <w:pPr>
        <w:pStyle w:val="Default"/>
        <w:spacing w:line="360" w:lineRule="exact"/>
        <w:ind w:left="987"/>
        <w:rPr>
          <w:rFonts w:ascii="ＭＳ 明朝" w:eastAsia="ＭＳ 明朝" w:hAnsi="Wingdings" w:cs="ＭＳ 明朝" w:hint="eastAsia"/>
          <w:sz w:val="21"/>
          <w:szCs w:val="21"/>
        </w:rPr>
      </w:pPr>
    </w:p>
    <w:p w:rsidR="00C74E04" w:rsidRDefault="00C74E04" w:rsidP="00C74E04">
      <w:pPr>
        <w:pStyle w:val="Default"/>
        <w:spacing w:line="360" w:lineRule="exact"/>
        <w:rPr>
          <w:rFonts w:hAnsi="Wingdings" w:hint="eastAsia"/>
          <w:sz w:val="23"/>
          <w:szCs w:val="23"/>
        </w:rPr>
      </w:pPr>
      <w:r w:rsidRPr="001E4765">
        <w:rPr>
          <w:rFonts w:hAnsi="Wingdings" w:hint="eastAsia"/>
          <w:sz w:val="23"/>
          <w:szCs w:val="23"/>
        </w:rPr>
        <w:t>第３ 財務内容の改善に関する目標を達成するためとるべき措置</w:t>
      </w:r>
    </w:p>
    <w:p w:rsidR="00C74E04" w:rsidRDefault="00C74E04" w:rsidP="006A2E99">
      <w:pPr>
        <w:pStyle w:val="Default"/>
        <w:numPr>
          <w:ilvl w:val="0"/>
          <w:numId w:val="35"/>
        </w:numPr>
        <w:spacing w:line="360" w:lineRule="exact"/>
        <w:rPr>
          <w:rFonts w:ascii="ＭＳ 明朝" w:eastAsia="ＭＳ 明朝" w:hAnsi="Wingdings" w:cs="ＭＳ 明朝" w:hint="eastAsia"/>
          <w:sz w:val="21"/>
          <w:szCs w:val="21"/>
        </w:rPr>
      </w:pPr>
      <w:r w:rsidRPr="00C74E04">
        <w:rPr>
          <w:rFonts w:ascii="ＭＳ 明朝" w:eastAsia="ＭＳ 明朝" w:hAnsi="Wingdings" w:cs="ＭＳ 明朝" w:hint="eastAsia"/>
          <w:sz w:val="21"/>
          <w:szCs w:val="21"/>
        </w:rPr>
        <w:t>研究所の財務状況について、内部監査を実施する。</w:t>
      </w:r>
    </w:p>
    <w:p w:rsidR="00C74E04" w:rsidRPr="00C74E04" w:rsidRDefault="00C74E04" w:rsidP="006A2E99">
      <w:pPr>
        <w:pStyle w:val="Default"/>
        <w:numPr>
          <w:ilvl w:val="0"/>
          <w:numId w:val="35"/>
        </w:numPr>
        <w:spacing w:line="360" w:lineRule="exact"/>
        <w:rPr>
          <w:rFonts w:ascii="ＭＳ 明朝" w:eastAsia="ＭＳ 明朝" w:hAnsi="Wingdings" w:cs="ＭＳ 明朝" w:hint="eastAsia"/>
          <w:sz w:val="21"/>
          <w:szCs w:val="21"/>
        </w:rPr>
      </w:pPr>
      <w:r w:rsidRPr="00C74E04">
        <w:rPr>
          <w:rFonts w:ascii="ＭＳ 明朝" w:eastAsia="ＭＳ 明朝" w:hAnsi="Wingdings" w:cs="ＭＳ 明朝" w:hint="eastAsia"/>
          <w:sz w:val="21"/>
          <w:szCs w:val="21"/>
        </w:rPr>
        <w:t xml:space="preserve">財務会計システムを活用して、各課・グループごとに経費の執行状況を定期的に点検する。 </w:t>
      </w:r>
    </w:p>
    <w:p w:rsidR="00C74E04" w:rsidRDefault="00C74E04" w:rsidP="006A2E99">
      <w:pPr>
        <w:pStyle w:val="Default"/>
        <w:numPr>
          <w:ilvl w:val="0"/>
          <w:numId w:val="35"/>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専門家を招いて会計制度に関する研修を実施する。</w:t>
      </w:r>
    </w:p>
    <w:p w:rsidR="00C74E04" w:rsidRDefault="00C74E04" w:rsidP="00C74E04">
      <w:pPr>
        <w:pStyle w:val="Default"/>
        <w:spacing w:line="360" w:lineRule="exact"/>
        <w:rPr>
          <w:rFonts w:ascii="ＭＳ 明朝" w:eastAsia="ＭＳ 明朝" w:hAnsi="Wingdings" w:cs="ＭＳ 明朝" w:hint="eastAsia"/>
          <w:sz w:val="21"/>
          <w:szCs w:val="21"/>
        </w:rPr>
      </w:pPr>
    </w:p>
    <w:p w:rsidR="00C74E04" w:rsidRDefault="00C74E04" w:rsidP="00B77D1D">
      <w:pPr>
        <w:pStyle w:val="CM40"/>
        <w:spacing w:line="360" w:lineRule="exact"/>
        <w:jc w:val="both"/>
        <w:rPr>
          <w:rFonts w:hAnsi="Wingdings" w:cs="ＭＳ ゴシック" w:hint="eastAsia"/>
          <w:color w:val="000000"/>
          <w:sz w:val="23"/>
          <w:szCs w:val="23"/>
        </w:rPr>
      </w:pPr>
      <w:r>
        <w:rPr>
          <w:rFonts w:hAnsi="Wingdings" w:cs="ＭＳ ゴシック" w:hint="eastAsia"/>
          <w:color w:val="000000"/>
          <w:sz w:val="23"/>
          <w:szCs w:val="23"/>
        </w:rPr>
        <w:t xml:space="preserve">第４ 予算（人件費の見積りを含む。）、収支計画及び資金計画 </w:t>
      </w:r>
    </w:p>
    <w:p w:rsidR="00C74E04" w:rsidRDefault="00C74E04" w:rsidP="00B77D1D">
      <w:pPr>
        <w:pStyle w:val="CM39"/>
        <w:spacing w:line="360" w:lineRule="exact"/>
        <w:ind w:leftChars="200" w:left="420"/>
        <w:jc w:val="both"/>
        <w:rPr>
          <w:rFonts w:ascii="ＭＳ 明朝" w:eastAsia="ＭＳ 明朝" w:hAnsi="Wingdings" w:cs="ＭＳ 明朝" w:hint="eastAsia"/>
          <w:color w:val="000000"/>
          <w:sz w:val="21"/>
          <w:szCs w:val="21"/>
        </w:rPr>
      </w:pPr>
      <w:r>
        <w:rPr>
          <w:rFonts w:ascii="ＭＳ 明朝" w:eastAsia="ＭＳ 明朝" w:hAnsi="Wingdings" w:cs="ＭＳ 明朝" w:hint="eastAsia"/>
          <w:color w:val="000000"/>
          <w:sz w:val="21"/>
          <w:szCs w:val="21"/>
        </w:rPr>
        <w:t>別紙２のとおり。</w:t>
      </w:r>
    </w:p>
    <w:p w:rsidR="00C74E04" w:rsidRPr="00C74E04" w:rsidRDefault="00C74E04" w:rsidP="00B77D1D">
      <w:pPr>
        <w:pStyle w:val="Default"/>
        <w:spacing w:line="360" w:lineRule="exact"/>
      </w:pPr>
    </w:p>
    <w:p w:rsidR="00C74E04" w:rsidRDefault="00C74E04" w:rsidP="00B77D1D">
      <w:pPr>
        <w:pStyle w:val="CM40"/>
        <w:spacing w:line="360" w:lineRule="exact"/>
        <w:ind w:right="6815"/>
        <w:jc w:val="both"/>
        <w:rPr>
          <w:rFonts w:hAnsi="Wingdings" w:cs="ＭＳ ゴシック" w:hint="eastAsia"/>
          <w:color w:val="000000"/>
          <w:sz w:val="22"/>
          <w:szCs w:val="22"/>
        </w:rPr>
      </w:pPr>
      <w:r>
        <w:rPr>
          <w:rFonts w:hAnsi="Wingdings" w:cs="ＭＳ ゴシック" w:hint="eastAsia"/>
          <w:color w:val="000000"/>
          <w:sz w:val="23"/>
          <w:szCs w:val="23"/>
        </w:rPr>
        <w:t xml:space="preserve">第５ 短期借入金の限度額 </w:t>
      </w:r>
      <w:r>
        <w:rPr>
          <w:rFonts w:hAnsi="Wingdings" w:cs="ＭＳ ゴシック" w:hint="eastAsia"/>
          <w:color w:val="000000"/>
          <w:sz w:val="22"/>
          <w:szCs w:val="22"/>
        </w:rPr>
        <w:t xml:space="preserve">１ 短期借入金の限度額 </w:t>
      </w:r>
    </w:p>
    <w:p w:rsidR="00C74E04" w:rsidRDefault="00C74E04" w:rsidP="00B77D1D">
      <w:pPr>
        <w:pStyle w:val="CM41"/>
        <w:spacing w:line="360" w:lineRule="exact"/>
        <w:ind w:left="642"/>
        <w:jc w:val="both"/>
        <w:rPr>
          <w:rFonts w:ascii="ＭＳ 明朝" w:eastAsia="ＭＳ 明朝" w:hAnsi="Wingdings" w:cs="ＭＳ 明朝" w:hint="eastAsia"/>
          <w:color w:val="000000"/>
          <w:sz w:val="21"/>
          <w:szCs w:val="21"/>
        </w:rPr>
      </w:pPr>
      <w:r>
        <w:rPr>
          <w:rFonts w:ascii="ＭＳ 明朝" w:eastAsia="ＭＳ 明朝" w:hAnsi="Wingdings" w:cs="ＭＳ 明朝" w:hint="eastAsia"/>
          <w:color w:val="000000"/>
          <w:sz w:val="21"/>
          <w:szCs w:val="21"/>
        </w:rPr>
        <w:t>５億円</w:t>
      </w:r>
    </w:p>
    <w:p w:rsidR="00C74E04" w:rsidRPr="00C74E04" w:rsidRDefault="00C74E04" w:rsidP="00B77D1D">
      <w:pPr>
        <w:pStyle w:val="Default"/>
        <w:spacing w:line="360" w:lineRule="exact"/>
      </w:pPr>
    </w:p>
    <w:p w:rsidR="00C74E04" w:rsidRDefault="00C74E04" w:rsidP="00B77D1D">
      <w:pPr>
        <w:pStyle w:val="CM16"/>
        <w:spacing w:line="360" w:lineRule="exact"/>
        <w:ind w:left="420" w:hanging="420"/>
        <w:jc w:val="both"/>
        <w:rPr>
          <w:rFonts w:hAnsi="Wingdings" w:cs="ＭＳ ゴシック" w:hint="eastAsia"/>
          <w:color w:val="000000"/>
          <w:sz w:val="22"/>
          <w:szCs w:val="22"/>
        </w:rPr>
      </w:pPr>
      <w:r>
        <w:rPr>
          <w:rFonts w:hAnsi="Wingdings" w:cs="ＭＳ ゴシック" w:hint="eastAsia"/>
          <w:color w:val="000000"/>
          <w:sz w:val="22"/>
          <w:szCs w:val="22"/>
        </w:rPr>
        <w:t xml:space="preserve">２ 想定される理由 </w:t>
      </w:r>
    </w:p>
    <w:p w:rsidR="00C74E04" w:rsidRDefault="00C74E04" w:rsidP="00B77D1D">
      <w:pPr>
        <w:pStyle w:val="Default"/>
        <w:numPr>
          <w:ilvl w:val="0"/>
          <w:numId w:val="36"/>
        </w:numPr>
        <w:spacing w:line="360" w:lineRule="exact"/>
        <w:ind w:left="987" w:rightChars="50" w:right="105"/>
        <w:rPr>
          <w:rFonts w:ascii="ＭＳ 明朝" w:eastAsia="ＭＳ 明朝" w:hAnsi="Wingdings" w:cs="ＭＳ 明朝" w:hint="eastAsia"/>
          <w:sz w:val="21"/>
          <w:szCs w:val="21"/>
        </w:rPr>
      </w:pPr>
      <w:r>
        <w:rPr>
          <w:rFonts w:ascii="ＭＳ 明朝" w:eastAsia="ＭＳ 明朝" w:hAnsi="Wingdings" w:cs="ＭＳ 明朝" w:hint="eastAsia"/>
          <w:sz w:val="21"/>
          <w:szCs w:val="21"/>
        </w:rPr>
        <w:t>運営費交付金の受入れ遅滞及び予見できない不測の事態の発生等により、緊急に支出をする必要が生じた際に短期借入することが予測される。</w:t>
      </w:r>
    </w:p>
    <w:p w:rsidR="00C74E04" w:rsidRDefault="00C74E04" w:rsidP="00B77D1D">
      <w:pPr>
        <w:pStyle w:val="Default"/>
        <w:spacing w:line="360" w:lineRule="exact"/>
        <w:rPr>
          <w:rFonts w:ascii="ＭＳ 明朝" w:eastAsia="ＭＳ 明朝" w:hAnsi="Wingdings" w:cs="ＭＳ 明朝" w:hint="eastAsia"/>
          <w:sz w:val="21"/>
          <w:szCs w:val="21"/>
        </w:rPr>
      </w:pPr>
    </w:p>
    <w:p w:rsidR="00C74E04" w:rsidRDefault="00C74E04" w:rsidP="00B77D1D">
      <w:pPr>
        <w:pStyle w:val="CM40"/>
        <w:spacing w:line="360" w:lineRule="exact"/>
        <w:jc w:val="both"/>
        <w:rPr>
          <w:rFonts w:hAnsi="Wingdings" w:cs="ＭＳ ゴシック" w:hint="eastAsia"/>
          <w:color w:val="000000"/>
          <w:sz w:val="23"/>
          <w:szCs w:val="23"/>
        </w:rPr>
      </w:pPr>
      <w:r>
        <w:rPr>
          <w:rFonts w:hAnsi="Wingdings" w:cs="ＭＳ ゴシック" w:hint="eastAsia"/>
          <w:color w:val="000000"/>
          <w:sz w:val="23"/>
          <w:szCs w:val="23"/>
        </w:rPr>
        <w:t>第６ 重要な財産を譲渡し、又は担保に供しようとするときは、その計画</w:t>
      </w:r>
    </w:p>
    <w:p w:rsidR="00C74E04" w:rsidRDefault="00C74E04" w:rsidP="00B77D1D">
      <w:pPr>
        <w:pStyle w:val="Default"/>
        <w:numPr>
          <w:ilvl w:val="0"/>
          <w:numId w:val="36"/>
        </w:numPr>
        <w:spacing w:line="360" w:lineRule="exact"/>
        <w:ind w:left="987"/>
        <w:rPr>
          <w:rFonts w:ascii="ＭＳ 明朝" w:eastAsia="ＭＳ 明朝" w:hAnsi="Wingdings" w:cs="ＭＳ 明朝" w:hint="eastAsia"/>
          <w:sz w:val="21"/>
          <w:szCs w:val="21"/>
        </w:rPr>
      </w:pPr>
      <w:r>
        <w:rPr>
          <w:rFonts w:ascii="ＭＳ 明朝" w:eastAsia="ＭＳ 明朝" w:hAnsi="Wingdings" w:cs="ＭＳ 明朝" w:hint="eastAsia"/>
          <w:sz w:val="21"/>
          <w:szCs w:val="21"/>
        </w:rPr>
        <w:t>なし</w:t>
      </w:r>
    </w:p>
    <w:p w:rsidR="00C74E04" w:rsidRPr="00C74E04" w:rsidRDefault="00C74E04" w:rsidP="00B77D1D">
      <w:pPr>
        <w:pStyle w:val="Default"/>
        <w:spacing w:line="360" w:lineRule="exact"/>
      </w:pPr>
    </w:p>
    <w:p w:rsidR="00C74E04" w:rsidRDefault="00C74E04" w:rsidP="00B77D1D">
      <w:pPr>
        <w:pStyle w:val="CM29"/>
        <w:spacing w:line="360" w:lineRule="exact"/>
        <w:jc w:val="both"/>
        <w:rPr>
          <w:rFonts w:hAnsi="Wingdings" w:cs="ＭＳ ゴシック" w:hint="eastAsia"/>
          <w:color w:val="000000"/>
          <w:sz w:val="23"/>
          <w:szCs w:val="23"/>
        </w:rPr>
      </w:pPr>
      <w:r>
        <w:rPr>
          <w:rFonts w:hAnsi="Wingdings" w:cs="ＭＳ ゴシック" w:hint="eastAsia"/>
          <w:color w:val="000000"/>
          <w:sz w:val="23"/>
          <w:szCs w:val="23"/>
        </w:rPr>
        <w:t xml:space="preserve">第７ 剰余金の使途 </w:t>
      </w:r>
    </w:p>
    <w:p w:rsidR="00C74E04" w:rsidRDefault="00C74E04" w:rsidP="00B77D1D">
      <w:pPr>
        <w:pStyle w:val="CM39"/>
        <w:numPr>
          <w:ilvl w:val="0"/>
          <w:numId w:val="36"/>
        </w:numPr>
        <w:spacing w:line="360" w:lineRule="exact"/>
        <w:ind w:left="987" w:right="108"/>
        <w:jc w:val="both"/>
        <w:rPr>
          <w:rFonts w:ascii="ＭＳ 明朝" w:eastAsia="ＭＳ 明朝" w:hAnsi="Wingdings" w:cs="ＭＳ 明朝" w:hint="eastAsia"/>
          <w:color w:val="000000"/>
          <w:sz w:val="21"/>
          <w:szCs w:val="21"/>
        </w:rPr>
      </w:pPr>
      <w:r>
        <w:rPr>
          <w:rFonts w:ascii="ＭＳ 明朝" w:eastAsia="ＭＳ 明朝" w:hAnsi="Wingdings" w:cs="ＭＳ 明朝" w:hint="eastAsia"/>
          <w:color w:val="000000"/>
          <w:sz w:val="21"/>
          <w:szCs w:val="21"/>
        </w:rPr>
        <w:t>決算において剰余金が発生した場合、研究体制の強化、施設・設備の改善、調査研究資金への充当等、必要性・緊急性を総合的に勘案し、研究所として使途を決定する。</w:t>
      </w:r>
    </w:p>
    <w:p w:rsidR="00C74E04" w:rsidRPr="00C74E04" w:rsidRDefault="00C74E04" w:rsidP="00B77D1D">
      <w:pPr>
        <w:pStyle w:val="Default"/>
        <w:spacing w:line="360" w:lineRule="exact"/>
      </w:pPr>
    </w:p>
    <w:p w:rsidR="00C74E04" w:rsidRDefault="00C74E04" w:rsidP="00B77D1D">
      <w:pPr>
        <w:pStyle w:val="CM40"/>
        <w:spacing w:line="360" w:lineRule="exact"/>
        <w:ind w:right="5842"/>
        <w:jc w:val="both"/>
        <w:rPr>
          <w:rFonts w:hAnsi="Wingdings" w:cs="ＭＳ ゴシック" w:hint="eastAsia"/>
          <w:color w:val="000000"/>
          <w:sz w:val="22"/>
          <w:szCs w:val="22"/>
        </w:rPr>
      </w:pPr>
      <w:r>
        <w:rPr>
          <w:rFonts w:hAnsi="Wingdings" w:cs="ＭＳ ゴシック" w:hint="eastAsia"/>
          <w:color w:val="000000"/>
          <w:sz w:val="23"/>
          <w:szCs w:val="23"/>
        </w:rPr>
        <w:t xml:space="preserve">第８ その他業務運営に関する事項 </w:t>
      </w:r>
      <w:r>
        <w:rPr>
          <w:rFonts w:hAnsi="Wingdings" w:cs="ＭＳ ゴシック" w:hint="eastAsia"/>
          <w:color w:val="000000"/>
          <w:sz w:val="22"/>
          <w:szCs w:val="22"/>
        </w:rPr>
        <w:t xml:space="preserve">１ 法令の遵守 </w:t>
      </w:r>
    </w:p>
    <w:p w:rsidR="00C74E04" w:rsidRDefault="00C74E04" w:rsidP="00B77D1D">
      <w:pPr>
        <w:pStyle w:val="Default"/>
        <w:numPr>
          <w:ilvl w:val="1"/>
          <w:numId w:val="38"/>
        </w:numPr>
        <w:spacing w:line="360" w:lineRule="exact"/>
        <w:ind w:left="987"/>
        <w:rPr>
          <w:rFonts w:ascii="ＭＳ 明朝" w:eastAsia="ＭＳ 明朝" w:hAnsi="Wingdings" w:cs="ＭＳ 明朝" w:hint="eastAsia"/>
          <w:sz w:val="21"/>
          <w:szCs w:val="21"/>
        </w:rPr>
      </w:pPr>
      <w:r w:rsidRPr="00C74E04">
        <w:rPr>
          <w:rFonts w:ascii="ＭＳ 明朝" w:eastAsia="ＭＳ 明朝" w:hAnsi="Wingdings" w:cs="ＭＳ 明朝" w:hint="eastAsia"/>
          <w:sz w:val="21"/>
          <w:szCs w:val="21"/>
        </w:rPr>
        <w:t>業務執行における中立性及び公平性確保のため、常時点検を行う。</w:t>
      </w:r>
    </w:p>
    <w:p w:rsidR="00C74E04" w:rsidRPr="00C74E04" w:rsidRDefault="00C74E04" w:rsidP="00B77D1D">
      <w:pPr>
        <w:pStyle w:val="Default"/>
        <w:numPr>
          <w:ilvl w:val="0"/>
          <w:numId w:val="36"/>
        </w:numPr>
        <w:spacing w:line="360" w:lineRule="exact"/>
        <w:ind w:left="987" w:rightChars="50" w:right="105"/>
        <w:rPr>
          <w:rFonts w:ascii="ＭＳ 明朝" w:eastAsia="ＭＳ 明朝" w:hAnsi="Wingdings" w:cs="ＭＳ 明朝" w:hint="eastAsia"/>
          <w:sz w:val="21"/>
          <w:szCs w:val="21"/>
        </w:rPr>
      </w:pPr>
      <w:r w:rsidRPr="00C74E04">
        <w:rPr>
          <w:rFonts w:ascii="ＭＳ 明朝" w:eastAsia="ＭＳ 明朝" w:hAnsi="Wingdings" w:cs="ＭＳ 明朝" w:hint="eastAsia"/>
          <w:sz w:val="21"/>
          <w:szCs w:val="21"/>
        </w:rPr>
        <w:t>調査研究における不正防止のため、研究所内に不正防止計画推進委員会を設置し、内部規律の点検体制を確立する。</w:t>
      </w:r>
    </w:p>
    <w:p w:rsidR="00C74E04" w:rsidRDefault="00C74E04" w:rsidP="00B77D1D">
      <w:pPr>
        <w:pStyle w:val="Default"/>
        <w:numPr>
          <w:ilvl w:val="0"/>
          <w:numId w:val="37"/>
        </w:numPr>
        <w:spacing w:line="360" w:lineRule="exact"/>
        <w:ind w:left="987"/>
        <w:rPr>
          <w:rFonts w:ascii="ＭＳ 明朝" w:eastAsia="ＭＳ 明朝" w:hAnsi="Wingdings" w:cs="ＭＳ 明朝" w:hint="eastAsia"/>
          <w:sz w:val="21"/>
          <w:szCs w:val="21"/>
        </w:rPr>
      </w:pPr>
      <w:r>
        <w:rPr>
          <w:rFonts w:ascii="ＭＳ 明朝" w:eastAsia="ＭＳ 明朝" w:hAnsi="Wingdings" w:cs="ＭＳ 明朝" w:hint="eastAsia"/>
          <w:sz w:val="21"/>
          <w:szCs w:val="21"/>
        </w:rPr>
        <w:t>関係規程を整備のうえ、コンプライアンス意識の醸成を図るための研修を実施する。</w:t>
      </w:r>
    </w:p>
    <w:p w:rsidR="00C74E04" w:rsidRDefault="00C74E04" w:rsidP="00C74E04">
      <w:pPr>
        <w:pStyle w:val="Default"/>
        <w:spacing w:line="360" w:lineRule="exact"/>
        <w:rPr>
          <w:rFonts w:hAnsi="Wingdings" w:hint="eastAsia"/>
          <w:sz w:val="22"/>
          <w:szCs w:val="22"/>
        </w:rPr>
      </w:pPr>
    </w:p>
    <w:p w:rsidR="00C74E04" w:rsidRPr="00C74E04" w:rsidRDefault="00C74E04" w:rsidP="00C74E04">
      <w:pPr>
        <w:pStyle w:val="Default"/>
        <w:spacing w:line="360" w:lineRule="exact"/>
        <w:rPr>
          <w:rFonts w:ascii="ＭＳ 明朝" w:eastAsia="ＭＳ 明朝" w:hAnsi="Wingdings" w:cs="ＭＳ 明朝" w:hint="eastAsia"/>
          <w:sz w:val="21"/>
          <w:szCs w:val="21"/>
        </w:rPr>
      </w:pPr>
      <w:r>
        <w:rPr>
          <w:rFonts w:hAnsi="Wingdings" w:hint="eastAsia"/>
          <w:sz w:val="22"/>
          <w:szCs w:val="22"/>
        </w:rPr>
        <w:t>２　施設及び設備機器の整備</w:t>
      </w:r>
    </w:p>
    <w:p w:rsidR="00C74E04" w:rsidRDefault="00C74E04" w:rsidP="006A2E99">
      <w:pPr>
        <w:pStyle w:val="Default"/>
        <w:numPr>
          <w:ilvl w:val="0"/>
          <w:numId w:val="37"/>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施設については、維持管理を適切に行い、長寿命化を図るとともに、老朽化した施設の改修や維持補修に係る整備計画を策定し、計画的に整備に取り組む。 </w:t>
      </w:r>
    </w:p>
    <w:p w:rsidR="00C74E04" w:rsidRDefault="00C74E04" w:rsidP="006A2E99">
      <w:pPr>
        <w:pStyle w:val="Default"/>
        <w:numPr>
          <w:ilvl w:val="0"/>
          <w:numId w:val="37"/>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設備機器については、研究機能に支障をきたさないよう、整備計画を策定し、計画的な整備に取り組む。 </w:t>
      </w:r>
    </w:p>
    <w:p w:rsidR="00C74E04" w:rsidRDefault="00C74E04" w:rsidP="006A2E99">
      <w:pPr>
        <w:pStyle w:val="Default"/>
        <w:numPr>
          <w:ilvl w:val="0"/>
          <w:numId w:val="37"/>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食とみどり技術センターの本館･別館の整備に係る基本計画を策定する。 </w:t>
      </w:r>
    </w:p>
    <w:p w:rsidR="00C74E04" w:rsidRDefault="00C74E04" w:rsidP="006A2E99">
      <w:pPr>
        <w:pStyle w:val="Default"/>
        <w:numPr>
          <w:ilvl w:val="0"/>
          <w:numId w:val="37"/>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現調査船を廃止し、調査船を新たに建造する。 </w:t>
      </w:r>
    </w:p>
    <w:p w:rsidR="00C74E04" w:rsidRDefault="00C74E04" w:rsidP="00C74E04">
      <w:pPr>
        <w:pStyle w:val="Default"/>
        <w:spacing w:line="360" w:lineRule="exact"/>
        <w:rPr>
          <w:rFonts w:ascii="ＭＳ 明朝" w:eastAsia="ＭＳ 明朝" w:hAnsi="Wingdings" w:cs="ＭＳ 明朝" w:hint="eastAsia"/>
          <w:sz w:val="21"/>
          <w:szCs w:val="21"/>
        </w:rPr>
      </w:pPr>
    </w:p>
    <w:p w:rsidR="00C74E04" w:rsidRDefault="00C74E04" w:rsidP="00C74E04">
      <w:pPr>
        <w:pStyle w:val="CM16"/>
        <w:spacing w:line="360" w:lineRule="exact"/>
        <w:ind w:left="420" w:hanging="420"/>
        <w:jc w:val="both"/>
        <w:rPr>
          <w:rFonts w:hAnsi="Wingdings" w:cs="ＭＳ ゴシック" w:hint="eastAsia"/>
          <w:color w:val="000000"/>
          <w:sz w:val="22"/>
          <w:szCs w:val="22"/>
        </w:rPr>
      </w:pPr>
      <w:r>
        <w:rPr>
          <w:rFonts w:hAnsi="Wingdings" w:cs="ＭＳ ゴシック" w:hint="eastAsia"/>
          <w:color w:val="000000"/>
          <w:sz w:val="22"/>
          <w:szCs w:val="22"/>
        </w:rPr>
        <w:t xml:space="preserve">３ 資源の活用 </w:t>
      </w:r>
    </w:p>
    <w:p w:rsidR="00C74E04" w:rsidRDefault="00C74E04" w:rsidP="00B77D1D">
      <w:pPr>
        <w:pStyle w:val="CM41"/>
        <w:numPr>
          <w:ilvl w:val="0"/>
          <w:numId w:val="39"/>
        </w:numPr>
        <w:spacing w:line="360" w:lineRule="exact"/>
        <w:ind w:rightChars="100" w:right="210"/>
        <w:jc w:val="both"/>
        <w:rPr>
          <w:rFonts w:ascii="ＭＳ 明朝" w:eastAsia="ＭＳ 明朝" w:hAnsi="Wingdings" w:cs="ＭＳ 明朝" w:hint="eastAsia"/>
          <w:color w:val="000000"/>
          <w:sz w:val="21"/>
          <w:szCs w:val="21"/>
        </w:rPr>
      </w:pPr>
      <w:r>
        <w:rPr>
          <w:rFonts w:ascii="ＭＳ 明朝" w:eastAsia="ＭＳ 明朝" w:hAnsi="Wingdings" w:cs="ＭＳ 明朝" w:hint="eastAsia"/>
          <w:color w:val="000000"/>
          <w:sz w:val="21"/>
          <w:szCs w:val="21"/>
        </w:rPr>
        <w:t>知見や施設設備等研究所が有する資源を有効に活用し、市町村や事業者に対する技術指導・研修や講習会の実施、企業・教育機関等へのフィールドの提供等行う。</w:t>
      </w:r>
    </w:p>
    <w:p w:rsidR="00C74E04" w:rsidRPr="00C74E04" w:rsidRDefault="00C74E04" w:rsidP="00C74E04">
      <w:pPr>
        <w:pStyle w:val="Default"/>
      </w:pPr>
    </w:p>
    <w:p w:rsidR="00C74E04" w:rsidRDefault="00C74E04" w:rsidP="00C74E04">
      <w:pPr>
        <w:pStyle w:val="CM40"/>
        <w:spacing w:line="360" w:lineRule="exact"/>
        <w:ind w:left="420" w:hanging="420"/>
        <w:jc w:val="both"/>
        <w:rPr>
          <w:rFonts w:hAnsi="Wingdings" w:cs="ＭＳ ゴシック" w:hint="eastAsia"/>
          <w:color w:val="000000"/>
          <w:sz w:val="22"/>
          <w:szCs w:val="22"/>
        </w:rPr>
      </w:pPr>
      <w:r>
        <w:rPr>
          <w:rFonts w:hAnsi="Wingdings" w:cs="ＭＳ ゴシック" w:hint="eastAsia"/>
          <w:color w:val="000000"/>
          <w:sz w:val="22"/>
          <w:szCs w:val="22"/>
        </w:rPr>
        <w:t xml:space="preserve">４ 適正な料金設定 </w:t>
      </w:r>
    </w:p>
    <w:p w:rsidR="00C74E04" w:rsidRDefault="00C74E04" w:rsidP="006A2E99">
      <w:pPr>
        <w:pStyle w:val="CM41"/>
        <w:numPr>
          <w:ilvl w:val="0"/>
          <w:numId w:val="39"/>
        </w:numPr>
        <w:spacing w:line="360" w:lineRule="exact"/>
        <w:jc w:val="both"/>
        <w:rPr>
          <w:rFonts w:ascii="ＭＳ 明朝" w:eastAsia="ＭＳ 明朝" w:hAnsi="Wingdings" w:cs="ＭＳ 明朝" w:hint="eastAsia"/>
          <w:color w:val="000000"/>
          <w:sz w:val="21"/>
          <w:szCs w:val="21"/>
        </w:rPr>
      </w:pPr>
      <w:r>
        <w:rPr>
          <w:rFonts w:ascii="ＭＳ 明朝" w:eastAsia="ＭＳ 明朝" w:hAnsi="Wingdings" w:cs="ＭＳ 明朝" w:hint="eastAsia"/>
          <w:color w:val="000000"/>
          <w:sz w:val="21"/>
          <w:szCs w:val="21"/>
        </w:rPr>
        <w:t>利用者に過度な負担とならないよう適正な料金を設定する。</w:t>
      </w:r>
    </w:p>
    <w:p w:rsidR="00C74E04" w:rsidRPr="00C74E04" w:rsidRDefault="00C74E04" w:rsidP="00C74E04">
      <w:pPr>
        <w:pStyle w:val="Default"/>
      </w:pPr>
    </w:p>
    <w:p w:rsidR="00C74E04" w:rsidRDefault="00C74E04" w:rsidP="00C74E04">
      <w:pPr>
        <w:pStyle w:val="CM16"/>
        <w:spacing w:line="360" w:lineRule="exact"/>
        <w:ind w:left="420" w:hanging="420"/>
        <w:jc w:val="both"/>
        <w:rPr>
          <w:rFonts w:hAnsi="Wingdings" w:cs="ＭＳ ゴシック" w:hint="eastAsia"/>
          <w:color w:val="000000"/>
          <w:sz w:val="22"/>
          <w:szCs w:val="22"/>
        </w:rPr>
      </w:pPr>
      <w:r>
        <w:rPr>
          <w:rFonts w:hAnsi="Wingdings" w:cs="ＭＳ ゴシック" w:hint="eastAsia"/>
          <w:color w:val="000000"/>
          <w:sz w:val="22"/>
          <w:szCs w:val="22"/>
        </w:rPr>
        <w:t xml:space="preserve">５ 労働安全衛生管理 </w:t>
      </w:r>
    </w:p>
    <w:p w:rsidR="00C74E04" w:rsidRDefault="00C74E04" w:rsidP="006A2E99">
      <w:pPr>
        <w:pStyle w:val="Default"/>
        <w:numPr>
          <w:ilvl w:val="0"/>
          <w:numId w:val="39"/>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 xml:space="preserve">労働安全衛生委員会において、職場における職員の安全と健康の確保に向けた活動計画を策定する。 </w:t>
      </w:r>
    </w:p>
    <w:p w:rsidR="00C74E04" w:rsidRDefault="00C74E04" w:rsidP="006A2E99">
      <w:pPr>
        <w:pStyle w:val="Default"/>
        <w:numPr>
          <w:ilvl w:val="0"/>
          <w:numId w:val="39"/>
        </w:numPr>
        <w:spacing w:line="360" w:lineRule="exact"/>
        <w:rPr>
          <w:rFonts w:ascii="ＭＳ 明朝" w:eastAsia="ＭＳ 明朝" w:hAnsi="Wingdings" w:cs="ＭＳ 明朝" w:hint="eastAsia"/>
          <w:sz w:val="21"/>
          <w:szCs w:val="21"/>
        </w:rPr>
      </w:pPr>
      <w:r>
        <w:rPr>
          <w:rFonts w:ascii="ＭＳ 明朝" w:eastAsia="ＭＳ 明朝" w:hAnsi="Wingdings" w:cs="ＭＳ 明朝" w:hint="eastAsia"/>
          <w:sz w:val="21"/>
          <w:szCs w:val="21"/>
        </w:rPr>
        <w:t>労働安全衛生管理に係る研修を実施する。</w:t>
      </w:r>
    </w:p>
    <w:p w:rsidR="00C74E04" w:rsidRDefault="00C74E04" w:rsidP="00C74E04">
      <w:pPr>
        <w:pStyle w:val="Default"/>
        <w:spacing w:line="360" w:lineRule="exact"/>
        <w:rPr>
          <w:rFonts w:ascii="ＭＳ 明朝" w:eastAsia="ＭＳ 明朝" w:hAnsi="Wingdings" w:cs="ＭＳ 明朝" w:hint="eastAsia"/>
          <w:sz w:val="21"/>
          <w:szCs w:val="21"/>
        </w:rPr>
      </w:pPr>
    </w:p>
    <w:p w:rsidR="00C74E04" w:rsidRDefault="00C74E04" w:rsidP="00C74E04">
      <w:pPr>
        <w:pStyle w:val="CM16"/>
        <w:spacing w:line="360" w:lineRule="exact"/>
        <w:ind w:left="420" w:hanging="420"/>
        <w:jc w:val="both"/>
        <w:rPr>
          <w:rFonts w:hAnsi="Wingdings" w:cs="ＭＳ ゴシック" w:hint="eastAsia"/>
          <w:color w:val="000000"/>
          <w:sz w:val="22"/>
          <w:szCs w:val="22"/>
        </w:rPr>
      </w:pPr>
      <w:r>
        <w:rPr>
          <w:rFonts w:hAnsi="Wingdings" w:cs="ＭＳ ゴシック" w:hint="eastAsia"/>
          <w:color w:val="000000"/>
          <w:sz w:val="22"/>
          <w:szCs w:val="22"/>
        </w:rPr>
        <w:t xml:space="preserve">６ 個人情報保護及び情報公開 </w:t>
      </w:r>
    </w:p>
    <w:p w:rsidR="00C74E04" w:rsidRDefault="00C74E04" w:rsidP="006A2E99">
      <w:pPr>
        <w:pStyle w:val="CM41"/>
        <w:numPr>
          <w:ilvl w:val="0"/>
          <w:numId w:val="40"/>
        </w:numPr>
        <w:spacing w:line="360" w:lineRule="exact"/>
        <w:jc w:val="both"/>
        <w:rPr>
          <w:rFonts w:ascii="ＭＳ 明朝" w:eastAsia="ＭＳ 明朝" w:hAnsi="Wingdings" w:cs="ＭＳ 明朝" w:hint="eastAsia"/>
          <w:color w:val="000000"/>
          <w:sz w:val="21"/>
          <w:szCs w:val="21"/>
        </w:rPr>
      </w:pPr>
      <w:r>
        <w:rPr>
          <w:rFonts w:ascii="ＭＳ 明朝" w:eastAsia="ＭＳ 明朝" w:hAnsi="Wingdings" w:cs="ＭＳ 明朝" w:hint="eastAsia"/>
          <w:color w:val="000000"/>
          <w:sz w:val="21"/>
          <w:szCs w:val="21"/>
        </w:rPr>
        <w:t>大阪府個人情報保護条例（平成８年大阪府条例第２号）及び大阪府情報公開条例（平成11年大阪府条例第39号）に準拠したセキュリティポリシーを策定し運用する。</w:t>
      </w:r>
    </w:p>
    <w:p w:rsidR="00C74E04" w:rsidRPr="00C74E04" w:rsidRDefault="00C74E04" w:rsidP="00C74E04">
      <w:pPr>
        <w:pStyle w:val="Default"/>
      </w:pPr>
    </w:p>
    <w:p w:rsidR="00C74E04" w:rsidRDefault="00C74E04" w:rsidP="00C74E04">
      <w:pPr>
        <w:pStyle w:val="CM16"/>
        <w:spacing w:line="360" w:lineRule="exact"/>
        <w:ind w:left="420" w:hanging="420"/>
        <w:jc w:val="both"/>
        <w:rPr>
          <w:rFonts w:hAnsi="Wingdings" w:cs="ＭＳ ゴシック" w:hint="eastAsia"/>
          <w:color w:val="000000"/>
          <w:sz w:val="22"/>
          <w:szCs w:val="22"/>
        </w:rPr>
      </w:pPr>
      <w:r>
        <w:rPr>
          <w:rFonts w:hAnsi="Wingdings" w:cs="ＭＳ ゴシック" w:hint="eastAsia"/>
          <w:color w:val="000000"/>
          <w:sz w:val="22"/>
          <w:szCs w:val="22"/>
        </w:rPr>
        <w:t xml:space="preserve">７ 環境に配慮した業務運営 </w:t>
      </w:r>
    </w:p>
    <w:p w:rsidR="00C74E04" w:rsidRDefault="00C74E04" w:rsidP="006A2E99">
      <w:pPr>
        <w:pStyle w:val="CM33"/>
        <w:numPr>
          <w:ilvl w:val="0"/>
          <w:numId w:val="40"/>
        </w:numPr>
        <w:spacing w:line="360" w:lineRule="exact"/>
        <w:jc w:val="both"/>
        <w:rPr>
          <w:rFonts w:ascii="ＭＳ 明朝" w:eastAsia="ＭＳ 明朝" w:hAnsi="Wingdings" w:cs="ＭＳ 明朝" w:hint="eastAsia"/>
          <w:color w:val="000000"/>
          <w:sz w:val="21"/>
          <w:szCs w:val="21"/>
        </w:rPr>
      </w:pPr>
      <w:r>
        <w:rPr>
          <w:rFonts w:ascii="ＭＳ 明朝" w:eastAsia="ＭＳ 明朝" w:hAnsi="Wingdings" w:cs="ＭＳ 明朝" w:hint="eastAsia"/>
          <w:color w:val="000000"/>
          <w:sz w:val="21"/>
          <w:szCs w:val="21"/>
        </w:rPr>
        <w:t xml:space="preserve">大阪府の環境マネジメントシステムに準拠した環境管理基本方針及びマニュアルを策定し運用する。 </w:t>
      </w:r>
    </w:p>
    <w:p w:rsidR="00C74E04" w:rsidRDefault="00C74E04" w:rsidP="00B10C07">
      <w:pPr>
        <w:pStyle w:val="Default"/>
        <w:spacing w:line="360" w:lineRule="exact"/>
        <w:ind w:rightChars="250" w:right="525"/>
        <w:rPr>
          <w:rFonts w:hAnsi="Wingdings" w:hint="eastAsia"/>
          <w:sz w:val="23"/>
          <w:szCs w:val="23"/>
        </w:rPr>
      </w:pPr>
      <w:r>
        <w:br w:type="page"/>
      </w:r>
      <w:r>
        <w:rPr>
          <w:rFonts w:hAnsi="Wingdings" w:hint="eastAsia"/>
          <w:sz w:val="23"/>
          <w:szCs w:val="23"/>
        </w:rPr>
        <w:t>第９　大阪府地方独立行政法人法施行細則（平成17年大阪府規則第30号）第４条で定める事項</w:t>
      </w:r>
    </w:p>
    <w:p w:rsidR="00C74E04" w:rsidRDefault="00C74E04" w:rsidP="00C74E04">
      <w:pPr>
        <w:pStyle w:val="Default"/>
        <w:spacing w:line="360" w:lineRule="exact"/>
        <w:rPr>
          <w:rFonts w:hAnsi="Wingdings" w:hint="eastAsia"/>
          <w:sz w:val="22"/>
          <w:szCs w:val="22"/>
        </w:rPr>
      </w:pPr>
      <w:r>
        <w:rPr>
          <w:rFonts w:hAnsi="Wingdings" w:hint="eastAsia"/>
          <w:sz w:val="22"/>
          <w:szCs w:val="22"/>
        </w:rPr>
        <w:t>１　施設及び設備に関する計画（平成24年度）</w:t>
      </w:r>
    </w:p>
    <w:tbl>
      <w:tblPr>
        <w:tblStyle w:val="a3"/>
        <w:tblW w:w="0" w:type="auto"/>
        <w:tblInd w:w="421" w:type="dxa"/>
        <w:tblLook w:val="04A0" w:firstRow="1" w:lastRow="0" w:firstColumn="1" w:lastColumn="0" w:noHBand="0" w:noVBand="1"/>
      </w:tblPr>
      <w:tblGrid>
        <w:gridCol w:w="4637"/>
        <w:gridCol w:w="1968"/>
        <w:gridCol w:w="2467"/>
      </w:tblGrid>
      <w:tr w:rsidR="00C74E04" w:rsidRPr="00C74E04" w:rsidTr="005A65B5">
        <w:trPr>
          <w:trHeight w:val="374"/>
        </w:trPr>
        <w:tc>
          <w:tcPr>
            <w:tcW w:w="4637" w:type="dxa"/>
            <w:vAlign w:val="center"/>
          </w:tcPr>
          <w:p w:rsidR="00C74E04" w:rsidRPr="00B10C07" w:rsidRDefault="00C74E04" w:rsidP="00B10C07">
            <w:pPr>
              <w:pStyle w:val="Default"/>
              <w:spacing w:line="320" w:lineRule="exact"/>
              <w:jc w:val="center"/>
              <w:rPr>
                <w:rFonts w:ascii="ＭＳ 明朝" w:eastAsia="ＭＳ 明朝" w:hAnsi="ＭＳ 明朝" w:hint="eastAsia"/>
                <w:sz w:val="21"/>
                <w:szCs w:val="22"/>
              </w:rPr>
            </w:pPr>
            <w:r w:rsidRPr="00B10C07">
              <w:rPr>
                <w:rFonts w:ascii="ＭＳ 明朝" w:eastAsia="ＭＳ 明朝" w:hAnsi="ＭＳ 明朝" w:hint="eastAsia"/>
                <w:sz w:val="21"/>
                <w:szCs w:val="22"/>
              </w:rPr>
              <w:t>施設・設備の内容</w:t>
            </w:r>
          </w:p>
        </w:tc>
        <w:tc>
          <w:tcPr>
            <w:tcW w:w="1968" w:type="dxa"/>
            <w:vAlign w:val="center"/>
          </w:tcPr>
          <w:p w:rsidR="00C74E04" w:rsidRPr="00B10C07" w:rsidRDefault="00C74E04" w:rsidP="00B10C07">
            <w:pPr>
              <w:pStyle w:val="Default"/>
              <w:spacing w:line="320" w:lineRule="exact"/>
              <w:jc w:val="center"/>
              <w:rPr>
                <w:rFonts w:ascii="ＭＳ 明朝" w:eastAsia="ＭＳ 明朝" w:hAnsi="ＭＳ 明朝" w:hint="eastAsia"/>
                <w:sz w:val="21"/>
                <w:szCs w:val="22"/>
              </w:rPr>
            </w:pPr>
            <w:r w:rsidRPr="00B10C07">
              <w:rPr>
                <w:rFonts w:ascii="ＭＳ 明朝" w:eastAsia="ＭＳ 明朝" w:hAnsi="ＭＳ 明朝" w:hint="eastAsia"/>
                <w:sz w:val="21"/>
                <w:szCs w:val="22"/>
              </w:rPr>
              <w:t>予定額（百万円）</w:t>
            </w:r>
          </w:p>
        </w:tc>
        <w:tc>
          <w:tcPr>
            <w:tcW w:w="2467" w:type="dxa"/>
            <w:vAlign w:val="center"/>
          </w:tcPr>
          <w:p w:rsidR="00C74E04" w:rsidRPr="00B10C07" w:rsidRDefault="00C74E04" w:rsidP="00B10C07">
            <w:pPr>
              <w:pStyle w:val="Default"/>
              <w:spacing w:line="320" w:lineRule="exact"/>
              <w:jc w:val="center"/>
              <w:rPr>
                <w:rFonts w:ascii="ＭＳ 明朝" w:eastAsia="ＭＳ 明朝" w:hAnsi="ＭＳ 明朝" w:hint="eastAsia"/>
                <w:sz w:val="21"/>
                <w:szCs w:val="22"/>
              </w:rPr>
            </w:pPr>
            <w:r w:rsidRPr="00B10C07">
              <w:rPr>
                <w:rFonts w:ascii="ＭＳ 明朝" w:eastAsia="ＭＳ 明朝" w:hAnsi="ＭＳ 明朝" w:hint="eastAsia"/>
                <w:sz w:val="21"/>
                <w:szCs w:val="22"/>
              </w:rPr>
              <w:t>財源</w:t>
            </w:r>
          </w:p>
        </w:tc>
      </w:tr>
      <w:tr w:rsidR="00C74E04" w:rsidRPr="00C74E04" w:rsidTr="005A65B5">
        <w:trPr>
          <w:trHeight w:val="374"/>
        </w:trPr>
        <w:tc>
          <w:tcPr>
            <w:tcW w:w="4637" w:type="dxa"/>
            <w:vAlign w:val="center"/>
          </w:tcPr>
          <w:p w:rsidR="00C74E04" w:rsidRPr="00B10C07" w:rsidRDefault="00C74E04" w:rsidP="005A65B5">
            <w:pPr>
              <w:pStyle w:val="Default"/>
              <w:spacing w:line="320" w:lineRule="exact"/>
              <w:rPr>
                <w:rFonts w:ascii="ＭＳ 明朝" w:eastAsia="ＭＳ 明朝" w:hAnsi="ＭＳ 明朝" w:hint="eastAsia"/>
                <w:sz w:val="21"/>
                <w:szCs w:val="22"/>
              </w:rPr>
            </w:pPr>
            <w:r w:rsidRPr="00B10C07">
              <w:rPr>
                <w:rFonts w:ascii="ＭＳ 明朝" w:eastAsia="ＭＳ 明朝" w:hAnsi="ＭＳ 明朝" w:hint="eastAsia"/>
                <w:sz w:val="21"/>
                <w:szCs w:val="22"/>
              </w:rPr>
              <w:t>食とみどり技術センター新築整備基本計画策定</w:t>
            </w:r>
          </w:p>
        </w:tc>
        <w:tc>
          <w:tcPr>
            <w:tcW w:w="1968" w:type="dxa"/>
            <w:vAlign w:val="center"/>
          </w:tcPr>
          <w:p w:rsidR="00C74E04" w:rsidRPr="00B10C07" w:rsidRDefault="00C74E04" w:rsidP="005A65B5">
            <w:pPr>
              <w:pStyle w:val="Default"/>
              <w:spacing w:line="320" w:lineRule="exact"/>
              <w:jc w:val="right"/>
              <w:rPr>
                <w:rFonts w:ascii="ＭＳ 明朝" w:eastAsia="ＭＳ 明朝" w:hAnsi="ＭＳ 明朝"/>
                <w:sz w:val="21"/>
                <w:szCs w:val="22"/>
              </w:rPr>
            </w:pPr>
            <w:r w:rsidRPr="00B10C07">
              <w:rPr>
                <w:rFonts w:ascii="ＭＳ 明朝" w:eastAsia="ＭＳ 明朝" w:hAnsi="ＭＳ 明朝"/>
                <w:sz w:val="21"/>
                <w:szCs w:val="22"/>
              </w:rPr>
              <w:t>8</w:t>
            </w:r>
          </w:p>
        </w:tc>
        <w:tc>
          <w:tcPr>
            <w:tcW w:w="2467" w:type="dxa"/>
            <w:vMerge w:val="restart"/>
          </w:tcPr>
          <w:p w:rsidR="00C74E04" w:rsidRPr="00B10C07" w:rsidRDefault="00C74E04" w:rsidP="00C74E04">
            <w:pPr>
              <w:pStyle w:val="Default"/>
              <w:spacing w:line="360" w:lineRule="exact"/>
              <w:rPr>
                <w:rFonts w:ascii="ＭＳ 明朝" w:eastAsia="ＭＳ 明朝" w:hAnsi="ＭＳ 明朝" w:hint="eastAsia"/>
                <w:sz w:val="21"/>
                <w:szCs w:val="22"/>
              </w:rPr>
            </w:pPr>
            <w:r w:rsidRPr="00B10C07">
              <w:rPr>
                <w:rFonts w:ascii="ＭＳ 明朝" w:eastAsia="ＭＳ 明朝" w:hAnsi="ＭＳ 明朝" w:hint="eastAsia"/>
                <w:sz w:val="21"/>
                <w:szCs w:val="22"/>
              </w:rPr>
              <w:t>施設整備費補助金</w:t>
            </w:r>
          </w:p>
        </w:tc>
      </w:tr>
      <w:tr w:rsidR="00C74E04" w:rsidRPr="00C74E04" w:rsidTr="005A65B5">
        <w:trPr>
          <w:trHeight w:val="374"/>
        </w:trPr>
        <w:tc>
          <w:tcPr>
            <w:tcW w:w="4637" w:type="dxa"/>
            <w:vAlign w:val="center"/>
          </w:tcPr>
          <w:p w:rsidR="00C74E04" w:rsidRPr="00B10C07" w:rsidRDefault="00C74E04" w:rsidP="005A65B5">
            <w:pPr>
              <w:pStyle w:val="Default"/>
              <w:spacing w:line="320" w:lineRule="exact"/>
              <w:rPr>
                <w:rFonts w:ascii="ＭＳ 明朝" w:eastAsia="ＭＳ 明朝" w:hAnsi="ＭＳ 明朝" w:hint="eastAsia"/>
                <w:sz w:val="21"/>
                <w:szCs w:val="22"/>
              </w:rPr>
            </w:pPr>
            <w:r w:rsidRPr="00B10C07">
              <w:rPr>
                <w:rFonts w:ascii="ＭＳ 明朝" w:eastAsia="ＭＳ 明朝" w:hAnsi="ＭＳ 明朝" w:hint="eastAsia"/>
                <w:sz w:val="21"/>
                <w:szCs w:val="22"/>
              </w:rPr>
              <w:t>調査船新建造工事</w:t>
            </w:r>
          </w:p>
        </w:tc>
        <w:tc>
          <w:tcPr>
            <w:tcW w:w="1968" w:type="dxa"/>
            <w:vAlign w:val="center"/>
          </w:tcPr>
          <w:p w:rsidR="00C74E04" w:rsidRPr="00C74E04" w:rsidRDefault="00C74E04" w:rsidP="005A65B5">
            <w:pPr>
              <w:pStyle w:val="Default"/>
              <w:spacing w:line="320" w:lineRule="exact"/>
              <w:jc w:val="right"/>
              <w:rPr>
                <w:rFonts w:ascii="ＭＳ 明朝" w:eastAsia="ＭＳ 明朝" w:hAnsi="ＭＳ 明朝"/>
                <w:sz w:val="21"/>
                <w:szCs w:val="22"/>
              </w:rPr>
            </w:pPr>
            <w:r w:rsidRPr="00C74E04">
              <w:rPr>
                <w:rFonts w:ascii="ＭＳ 明朝" w:eastAsia="ＭＳ 明朝" w:hAnsi="ＭＳ 明朝"/>
                <w:sz w:val="21"/>
                <w:szCs w:val="22"/>
              </w:rPr>
              <w:t>215</w:t>
            </w:r>
          </w:p>
        </w:tc>
        <w:tc>
          <w:tcPr>
            <w:tcW w:w="2467" w:type="dxa"/>
            <w:vMerge/>
          </w:tcPr>
          <w:p w:rsidR="00C74E04" w:rsidRPr="00C74E04" w:rsidRDefault="00C74E04" w:rsidP="00C74E04">
            <w:pPr>
              <w:pStyle w:val="Default"/>
              <w:spacing w:line="360" w:lineRule="exact"/>
              <w:rPr>
                <w:rFonts w:hAnsi="Wingdings" w:hint="eastAsia"/>
                <w:sz w:val="21"/>
                <w:szCs w:val="22"/>
              </w:rPr>
            </w:pPr>
          </w:p>
        </w:tc>
      </w:tr>
    </w:tbl>
    <w:p w:rsidR="00C74E04" w:rsidRDefault="00C74E04" w:rsidP="00C74E04">
      <w:pPr>
        <w:pStyle w:val="Default"/>
        <w:spacing w:line="360" w:lineRule="exact"/>
        <w:rPr>
          <w:rFonts w:hAnsi="Wingdings" w:hint="eastAsia"/>
          <w:sz w:val="22"/>
          <w:szCs w:val="22"/>
        </w:rPr>
      </w:pPr>
      <w:bookmarkStart w:id="0" w:name="_GoBack"/>
      <w:bookmarkEnd w:id="0"/>
    </w:p>
    <w:p w:rsidR="00C74E04" w:rsidRDefault="00C74E04" w:rsidP="00C74E04">
      <w:pPr>
        <w:pStyle w:val="CM30"/>
        <w:spacing w:line="360" w:lineRule="exact"/>
        <w:ind w:left="420" w:hanging="420"/>
        <w:rPr>
          <w:rFonts w:cs="ＭＳ ゴシック"/>
          <w:sz w:val="22"/>
          <w:szCs w:val="22"/>
        </w:rPr>
      </w:pPr>
      <w:r>
        <w:rPr>
          <w:rFonts w:hAnsi="Wingdings" w:hint="eastAsia"/>
          <w:sz w:val="22"/>
          <w:szCs w:val="22"/>
        </w:rPr>
        <w:t xml:space="preserve">２　</w:t>
      </w:r>
      <w:r>
        <w:rPr>
          <w:rFonts w:cs="ＭＳ ゴシック" w:hint="eastAsia"/>
          <w:sz w:val="22"/>
          <w:szCs w:val="22"/>
        </w:rPr>
        <w:t>人事に関する計画</w:t>
      </w:r>
      <w:r>
        <w:rPr>
          <w:rFonts w:cs="ＭＳ ゴシック"/>
          <w:sz w:val="22"/>
          <w:szCs w:val="22"/>
        </w:rPr>
        <w:t xml:space="preserve"> </w:t>
      </w:r>
    </w:p>
    <w:p w:rsidR="00C74E04" w:rsidRDefault="00C74E04" w:rsidP="00B10C07">
      <w:pPr>
        <w:pStyle w:val="Default"/>
        <w:numPr>
          <w:ilvl w:val="0"/>
          <w:numId w:val="40"/>
        </w:numPr>
        <w:spacing w:line="360" w:lineRule="exact"/>
        <w:ind w:left="1044" w:rightChars="100" w:right="210"/>
        <w:jc w:val="both"/>
        <w:rPr>
          <w:rFonts w:ascii="ＭＳ 明朝" w:eastAsia="ＭＳ 明朝" w:hAnsi="Wingdings" w:cs="ＭＳ 明朝" w:hint="eastAsia"/>
          <w:color w:val="auto"/>
          <w:sz w:val="21"/>
          <w:szCs w:val="21"/>
        </w:rPr>
      </w:pPr>
      <w:r>
        <w:rPr>
          <w:rFonts w:ascii="ＭＳ 明朝" w:eastAsia="ＭＳ 明朝" w:hAnsi="Wingdings" w:cs="ＭＳ 明朝" w:hint="eastAsia"/>
          <w:color w:val="auto"/>
          <w:sz w:val="21"/>
          <w:szCs w:val="21"/>
        </w:rPr>
        <w:t xml:space="preserve">府との連携を維持し行政機能を補完するために必要な部門を除いて段階的に職員のプロパー化を進めるための職員配置計画を策定する。 </w:t>
      </w:r>
    </w:p>
    <w:p w:rsidR="00B10C07" w:rsidRDefault="00C74E04" w:rsidP="00B10C07">
      <w:pPr>
        <w:pStyle w:val="Default"/>
        <w:numPr>
          <w:ilvl w:val="0"/>
          <w:numId w:val="40"/>
        </w:numPr>
        <w:spacing w:line="360" w:lineRule="exact"/>
        <w:ind w:left="1044" w:rightChars="100" w:right="210"/>
        <w:jc w:val="both"/>
        <w:rPr>
          <w:rFonts w:ascii="ＭＳ 明朝" w:eastAsia="ＭＳ 明朝" w:hAnsi="Wingdings" w:cs="ＭＳ 明朝"/>
          <w:sz w:val="21"/>
          <w:szCs w:val="21"/>
        </w:rPr>
      </w:pPr>
      <w:r>
        <w:rPr>
          <w:rFonts w:ascii="ＭＳ 明朝" w:eastAsia="ＭＳ 明朝" w:hAnsi="Wingdings" w:cs="ＭＳ 明朝" w:hint="eastAsia"/>
          <w:color w:val="auto"/>
          <w:sz w:val="21"/>
          <w:szCs w:val="21"/>
        </w:rPr>
        <w:t>研究体制の高度化と運営の効率化を図るため、任期付職員や非常勤職員の効果的な活用を</w:t>
      </w:r>
      <w:r>
        <w:rPr>
          <w:rFonts w:ascii="ＭＳ 明朝" w:eastAsia="ＭＳ 明朝" w:hAnsi="Wingdings" w:cs="ＭＳ 明朝" w:hint="eastAsia"/>
          <w:sz w:val="21"/>
          <w:szCs w:val="21"/>
        </w:rPr>
        <w:t>行う。</w:t>
      </w:r>
    </w:p>
    <w:p w:rsidR="00C74E04" w:rsidRDefault="00C74E04" w:rsidP="00B10C07">
      <w:pPr>
        <w:pStyle w:val="Default"/>
        <w:spacing w:line="360" w:lineRule="exact"/>
        <w:ind w:left="624" w:rightChars="100" w:right="210"/>
        <w:jc w:val="both"/>
        <w:rPr>
          <w:rFonts w:ascii="ＭＳ 明朝" w:eastAsia="ＭＳ 明朝" w:hAnsi="Wingdings" w:cs="ＭＳ 明朝" w:hint="eastAsia"/>
          <w:sz w:val="21"/>
          <w:szCs w:val="21"/>
        </w:rPr>
      </w:pPr>
      <w:r>
        <w:rPr>
          <w:rFonts w:ascii="ＭＳ 明朝" w:eastAsia="ＭＳ 明朝" w:hAnsi="Wingdings" w:cs="ＭＳ 明朝" w:hint="eastAsia"/>
          <w:sz w:val="21"/>
          <w:szCs w:val="21"/>
        </w:rPr>
        <w:t>（期初における常勤職員定数</w:t>
      </w:r>
      <w:r w:rsidR="00B10C07">
        <w:rPr>
          <w:rFonts w:ascii="ＭＳ 明朝" w:eastAsia="ＭＳ 明朝" w:hAnsi="Wingdings" w:cs="ＭＳ 明朝" w:hint="eastAsia"/>
          <w:sz w:val="21"/>
          <w:szCs w:val="21"/>
        </w:rPr>
        <w:t xml:space="preserve">　</w:t>
      </w:r>
      <w:r>
        <w:rPr>
          <w:rFonts w:ascii="ＭＳ 明朝" w:eastAsia="ＭＳ 明朝" w:hAnsi="Wingdings" w:cs="ＭＳ 明朝" w:hint="eastAsia"/>
          <w:sz w:val="21"/>
          <w:szCs w:val="21"/>
        </w:rPr>
        <w:t>141人）</w:t>
      </w:r>
    </w:p>
    <w:p w:rsidR="00733072" w:rsidRDefault="00733072" w:rsidP="00C74E04">
      <w:pPr>
        <w:pStyle w:val="CM30"/>
        <w:spacing w:line="360" w:lineRule="exact"/>
        <w:ind w:left="420" w:hanging="420"/>
        <w:rPr>
          <w:rFonts w:hAnsi="Wingdings" w:cs="ＭＳ ゴシック"/>
          <w:sz w:val="22"/>
          <w:szCs w:val="22"/>
        </w:rPr>
      </w:pPr>
    </w:p>
    <w:p w:rsidR="00C74E04" w:rsidRDefault="00C74E04" w:rsidP="006C5717">
      <w:pPr>
        <w:pStyle w:val="CM30"/>
        <w:spacing w:line="360" w:lineRule="exact"/>
        <w:ind w:left="420" w:hanging="420"/>
        <w:rPr>
          <w:rFonts w:hAnsi="Wingdings" w:cs="ＭＳ ゴシック" w:hint="eastAsia"/>
          <w:sz w:val="22"/>
          <w:szCs w:val="22"/>
        </w:rPr>
      </w:pPr>
      <w:r>
        <w:rPr>
          <w:rFonts w:hAnsi="Wingdings" w:cs="ＭＳ ゴシック" w:hint="eastAsia"/>
          <w:sz w:val="22"/>
          <w:szCs w:val="22"/>
        </w:rPr>
        <w:t xml:space="preserve">３ 中期目標の期間を超える債務負担 </w:t>
      </w:r>
    </w:p>
    <w:p w:rsidR="00C74E04" w:rsidRDefault="00C74E04" w:rsidP="006C5717">
      <w:pPr>
        <w:pStyle w:val="CM41"/>
        <w:spacing w:line="360" w:lineRule="exact"/>
        <w:ind w:leftChars="200" w:left="420"/>
        <w:rPr>
          <w:rFonts w:ascii="ＭＳ 明朝" w:eastAsia="ＭＳ 明朝" w:hAnsi="Wingdings" w:cs="ＭＳ 明朝" w:hint="eastAsia"/>
          <w:sz w:val="21"/>
          <w:szCs w:val="21"/>
        </w:rPr>
      </w:pPr>
      <w:r>
        <w:rPr>
          <w:rFonts w:ascii="ＭＳ 明朝" w:eastAsia="ＭＳ 明朝" w:hAnsi="Wingdings" w:cs="ＭＳ 明朝" w:hint="eastAsia"/>
          <w:sz w:val="21"/>
          <w:szCs w:val="21"/>
        </w:rPr>
        <w:t>なし</w:t>
      </w:r>
    </w:p>
    <w:p w:rsidR="00C74E04" w:rsidRPr="00C74E04" w:rsidRDefault="00C74E04" w:rsidP="006C5717">
      <w:pPr>
        <w:pStyle w:val="Default"/>
        <w:spacing w:line="360" w:lineRule="exact"/>
      </w:pPr>
    </w:p>
    <w:p w:rsidR="00C74E04" w:rsidRDefault="00C74E04" w:rsidP="006C5717">
      <w:pPr>
        <w:pStyle w:val="CM30"/>
        <w:spacing w:line="360" w:lineRule="exact"/>
        <w:ind w:left="420" w:hanging="420"/>
        <w:rPr>
          <w:rFonts w:hAnsi="Wingdings" w:cs="ＭＳ ゴシック" w:hint="eastAsia"/>
          <w:sz w:val="22"/>
          <w:szCs w:val="22"/>
        </w:rPr>
      </w:pPr>
      <w:r>
        <w:rPr>
          <w:rFonts w:hAnsi="Wingdings" w:cs="ＭＳ ゴシック" w:hint="eastAsia"/>
          <w:sz w:val="22"/>
          <w:szCs w:val="22"/>
        </w:rPr>
        <w:t xml:space="preserve">４ 積立金の処分に関する計画 </w:t>
      </w:r>
    </w:p>
    <w:p w:rsidR="00C74E04" w:rsidRDefault="00C74E04" w:rsidP="006C5717">
      <w:pPr>
        <w:pStyle w:val="CM36"/>
        <w:spacing w:line="360" w:lineRule="exact"/>
        <w:ind w:leftChars="200" w:left="420"/>
        <w:rPr>
          <w:rFonts w:ascii="ＭＳ 明朝" w:eastAsia="ＭＳ 明朝" w:hAnsi="Wingdings" w:cs="ＭＳ 明朝"/>
          <w:sz w:val="21"/>
          <w:szCs w:val="21"/>
        </w:rPr>
      </w:pPr>
      <w:r>
        <w:rPr>
          <w:rFonts w:ascii="ＭＳ 明朝" w:eastAsia="ＭＳ 明朝" w:hAnsi="Wingdings" w:cs="ＭＳ 明朝" w:hint="eastAsia"/>
          <w:sz w:val="21"/>
          <w:szCs w:val="21"/>
        </w:rPr>
        <w:t>なし</w:t>
      </w:r>
    </w:p>
    <w:p w:rsidR="00733072" w:rsidRDefault="00733072" w:rsidP="006C5717">
      <w:pPr>
        <w:spacing w:line="360" w:lineRule="exact"/>
      </w:pPr>
    </w:p>
    <w:p w:rsidR="00976678" w:rsidRDefault="00976678" w:rsidP="00733072">
      <w:pPr>
        <w:rPr>
          <w:rFonts w:hint="eastAsia"/>
        </w:rPr>
        <w:sectPr w:rsidR="00976678" w:rsidSect="00B77D1D">
          <w:headerReference w:type="default" r:id="rId8"/>
          <w:footerReference w:type="default" r:id="rId9"/>
          <w:type w:val="continuous"/>
          <w:pgSz w:w="11906" w:h="16838" w:code="9"/>
          <w:pgMar w:top="1134" w:right="1134" w:bottom="1134" w:left="1134" w:header="567" w:footer="397" w:gutter="0"/>
          <w:pgNumType w:fmt="numberInDash"/>
          <w:cols w:space="425"/>
          <w:docGrid w:type="linesAndChars" w:linePitch="298"/>
        </w:sectPr>
      </w:pPr>
    </w:p>
    <w:p w:rsidR="00976678" w:rsidRDefault="000062EE" w:rsidP="000062EE">
      <w:pPr>
        <w:pStyle w:val="a4"/>
        <w:tabs>
          <w:tab w:val="clear" w:pos="4252"/>
          <w:tab w:val="clear" w:pos="8504"/>
          <w:tab w:val="right" w:pos="14601"/>
        </w:tabs>
        <w:rPr>
          <w:rFonts w:hint="eastAsia"/>
        </w:rPr>
      </w:pPr>
      <w:r>
        <w:rPr>
          <w:rFonts w:ascii="ＭＳ ゴシック" w:eastAsia="ＭＳ ゴシック" w:hAnsi="ＭＳ ゴシック" w:hint="eastAsia"/>
        </w:rPr>
        <w:t>（別紙１</w:t>
      </w:r>
      <w:r w:rsidRPr="00976678">
        <w:rPr>
          <w:rFonts w:ascii="ＭＳ ゴシック" w:eastAsia="ＭＳ ゴシック" w:hAnsi="ＭＳ ゴシック" w:hint="eastAsia"/>
        </w:rPr>
        <w:t>）平成</w:t>
      </w:r>
      <w:r w:rsidRPr="00976678">
        <w:rPr>
          <w:rFonts w:ascii="ＭＳ ゴシック" w:eastAsia="ＭＳ ゴシック" w:hAnsi="ＭＳ ゴシック"/>
        </w:rPr>
        <w:t>24年度調査研究の方向性</w:t>
      </w:r>
    </w:p>
    <w:p w:rsidR="00976678" w:rsidRDefault="00E72786" w:rsidP="00976678">
      <w:r>
        <w:rPr>
          <w:noProof/>
        </w:rPr>
        <mc:AlternateContent>
          <mc:Choice Requires="wps">
            <w:drawing>
              <wp:anchor distT="0" distB="0" distL="114300" distR="114300" simplePos="0" relativeHeight="251668480" behindDoc="0" locked="0" layoutInCell="1" allowOverlap="1" wp14:anchorId="2C3BB56A" wp14:editId="09AB68F8">
                <wp:simplePos x="0" y="0"/>
                <wp:positionH relativeFrom="margin">
                  <wp:posOffset>4803140</wp:posOffset>
                </wp:positionH>
                <wp:positionV relativeFrom="paragraph">
                  <wp:posOffset>704025</wp:posOffset>
                </wp:positionV>
                <wp:extent cx="3986530" cy="1223645"/>
                <wp:effectExtent l="19050" t="19050" r="33020" b="33655"/>
                <wp:wrapNone/>
                <wp:docPr id="10" name="角丸四角形 10"/>
                <wp:cNvGraphicFramePr/>
                <a:graphic xmlns:a="http://schemas.openxmlformats.org/drawingml/2006/main">
                  <a:graphicData uri="http://schemas.microsoft.com/office/word/2010/wordprocessingShape">
                    <wps:wsp>
                      <wps:cNvSpPr/>
                      <wps:spPr>
                        <a:xfrm>
                          <a:off x="0" y="0"/>
                          <a:ext cx="3986530" cy="1223645"/>
                        </a:xfrm>
                        <a:prstGeom prst="roundRect">
                          <a:avLst>
                            <a:gd name="adj" fmla="val 8218"/>
                          </a:avLst>
                        </a:prstGeom>
                        <a:noFill/>
                        <a:ln w="508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E2DD7" id="角丸四角形 10" o:spid="_x0000_s1026" style="position:absolute;left:0;text-align:left;margin-left:378.2pt;margin-top:55.45pt;width:313.9pt;height:96.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" filled="f" strokecolor="black [3213]" strokeweight="4pt">
                <v:stroke joinstyle="miter"/>
                <w10:wrap anchorx="margin"/>
              </v:roundrect>
            </w:pict>
          </mc:Fallback>
        </mc:AlternateContent>
      </w:r>
      <w:r>
        <w:rPr>
          <w:noProof/>
        </w:rPr>
        <mc:AlternateContent>
          <mc:Choice Requires="wps">
            <w:drawing>
              <wp:anchor distT="0" distB="0" distL="114300" distR="114300" simplePos="0" relativeHeight="251683840" behindDoc="0" locked="0" layoutInCell="1" allowOverlap="1" wp14:anchorId="0FE6B42F" wp14:editId="209B2A7F">
                <wp:simplePos x="0" y="0"/>
                <wp:positionH relativeFrom="column">
                  <wp:posOffset>4932045</wp:posOffset>
                </wp:positionH>
                <wp:positionV relativeFrom="paragraph">
                  <wp:posOffset>581660</wp:posOffset>
                </wp:positionV>
                <wp:extent cx="3027680" cy="188595"/>
                <wp:effectExtent l="0" t="0" r="20320" b="20955"/>
                <wp:wrapNone/>
                <wp:docPr id="27" name="正方形/長方形 27"/>
                <wp:cNvGraphicFramePr/>
                <a:graphic xmlns:a="http://schemas.openxmlformats.org/drawingml/2006/main">
                  <a:graphicData uri="http://schemas.microsoft.com/office/word/2010/wordprocessingShape">
                    <wps:wsp>
                      <wps:cNvSpPr/>
                      <wps:spPr>
                        <a:xfrm>
                          <a:off x="0" y="0"/>
                          <a:ext cx="3027680" cy="1885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6678" w:rsidRPr="00B945C6" w:rsidRDefault="00976678" w:rsidP="00E72786">
                            <w:pPr>
                              <w:spacing w:line="280" w:lineRule="exact"/>
                              <w:jc w:val="left"/>
                              <w:rPr>
                                <w:rFonts w:ascii="ＭＳ ゴシック" w:eastAsia="ＭＳ ゴシック" w:hAnsi="ＭＳ ゴシック" w:hint="eastAsia"/>
                                <w:color w:val="000000" w:themeColor="text1"/>
                                <w:sz w:val="20"/>
                                <w:szCs w:val="20"/>
                              </w:rPr>
                            </w:pPr>
                            <w:r w:rsidRPr="00E72786">
                              <w:rPr>
                                <w:rFonts w:ascii="ＭＳ ゴシック" w:eastAsia="ＭＳ ゴシック" w:hAnsi="ＭＳ ゴシック" w:hint="eastAsia"/>
                                <w:color w:val="000000" w:themeColor="text1"/>
                                <w:w w:val="53"/>
                                <w:kern w:val="0"/>
                                <w:sz w:val="20"/>
                                <w:szCs w:val="20"/>
                                <w:fitText w:val="4633" w:id="-1700529406"/>
                              </w:rPr>
                              <w:t>「安全・</w:t>
                            </w:r>
                            <w:r w:rsidRPr="00E72786">
                              <w:rPr>
                                <w:rFonts w:ascii="ＭＳ ゴシック" w:eastAsia="ＭＳ ゴシック" w:hAnsi="ＭＳ ゴシック"/>
                                <w:color w:val="000000" w:themeColor="text1"/>
                                <w:w w:val="53"/>
                                <w:kern w:val="0"/>
                                <w:sz w:val="20"/>
                                <w:szCs w:val="20"/>
                                <w:fitText w:val="4633" w:id="-1700529406"/>
                              </w:rPr>
                              <w:t>安心な特産農産物生産を目指した総合的作物管理（ICM）</w:t>
                            </w:r>
                            <w:r w:rsidRPr="00E72786">
                              <w:rPr>
                                <w:rFonts w:ascii="ＭＳ ゴシック" w:eastAsia="ＭＳ ゴシック" w:hAnsi="ＭＳ ゴシック" w:hint="eastAsia"/>
                                <w:color w:val="000000" w:themeColor="text1"/>
                                <w:w w:val="53"/>
                                <w:kern w:val="0"/>
                                <w:sz w:val="20"/>
                                <w:szCs w:val="20"/>
                                <w:fitText w:val="4633" w:id="-1700529406"/>
                              </w:rPr>
                              <w:t>」に係る分野（重点研究分野</w:t>
                            </w:r>
                            <w:r w:rsidRPr="00E72786">
                              <w:rPr>
                                <w:rFonts w:ascii="ＭＳ ゴシック" w:eastAsia="ＭＳ ゴシック" w:hAnsi="ＭＳ ゴシック" w:hint="eastAsia"/>
                                <w:color w:val="000000" w:themeColor="text1"/>
                                <w:spacing w:val="39"/>
                                <w:w w:val="53"/>
                                <w:kern w:val="0"/>
                                <w:sz w:val="20"/>
                                <w:szCs w:val="20"/>
                                <w:fitText w:val="4633" w:id="-1700529406"/>
                              </w:rPr>
                              <w:t>）</w:t>
                            </w:r>
                          </w:p>
                        </w:txbxContent>
                      </wps:txbx>
                      <wps:bodyPr rot="0" spcFirstLastPara="0" vertOverflow="overflow" horzOverflow="overflow" vert="horz" wrap="square" lIns="72000" tIns="0" rIns="36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6B42F" id="正方形/長方形 27" o:spid="_x0000_s1026" style="position:absolute;left:0;text-align:left;margin-left:388.35pt;margin-top:45.8pt;width:238.4pt;height:14.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" fillcolor="white [3212]" strokecolor="black [3213]" strokeweight="1pt">
                <v:textbox inset="2mm,0,1mm,0">
                  <w:txbxContent>
                    <w:p w:rsidR="00976678" w:rsidRPr="00B945C6" w:rsidRDefault="00976678" w:rsidP="00E72786">
                      <w:pPr>
                        <w:spacing w:line="280" w:lineRule="exact"/>
                        <w:jc w:val="left"/>
                        <w:rPr>
                          <w:rFonts w:ascii="ＭＳ ゴシック" w:eastAsia="ＭＳ ゴシック" w:hAnsi="ＭＳ ゴシック" w:hint="eastAsia"/>
                          <w:color w:val="000000" w:themeColor="text1"/>
                          <w:sz w:val="20"/>
                          <w:szCs w:val="20"/>
                        </w:rPr>
                      </w:pPr>
                      <w:r w:rsidRPr="00E72786">
                        <w:rPr>
                          <w:rFonts w:ascii="ＭＳ ゴシック" w:eastAsia="ＭＳ ゴシック" w:hAnsi="ＭＳ ゴシック" w:hint="eastAsia"/>
                          <w:color w:val="000000" w:themeColor="text1"/>
                          <w:w w:val="53"/>
                          <w:kern w:val="0"/>
                          <w:sz w:val="20"/>
                          <w:szCs w:val="20"/>
                          <w:fitText w:val="4633" w:id="-1700529406"/>
                        </w:rPr>
                        <w:t>「安全・</w:t>
                      </w:r>
                      <w:r w:rsidRPr="00E72786">
                        <w:rPr>
                          <w:rFonts w:ascii="ＭＳ ゴシック" w:eastAsia="ＭＳ ゴシック" w:hAnsi="ＭＳ ゴシック"/>
                          <w:color w:val="000000" w:themeColor="text1"/>
                          <w:w w:val="53"/>
                          <w:kern w:val="0"/>
                          <w:sz w:val="20"/>
                          <w:szCs w:val="20"/>
                          <w:fitText w:val="4633" w:id="-1700529406"/>
                        </w:rPr>
                        <w:t>安心な特産農産物生産を目指した総合的作物管理（ICM）</w:t>
                      </w:r>
                      <w:r w:rsidRPr="00E72786">
                        <w:rPr>
                          <w:rFonts w:ascii="ＭＳ ゴシック" w:eastAsia="ＭＳ ゴシック" w:hAnsi="ＭＳ ゴシック" w:hint="eastAsia"/>
                          <w:color w:val="000000" w:themeColor="text1"/>
                          <w:w w:val="53"/>
                          <w:kern w:val="0"/>
                          <w:sz w:val="20"/>
                          <w:szCs w:val="20"/>
                          <w:fitText w:val="4633" w:id="-1700529406"/>
                        </w:rPr>
                        <w:t>」に係る分野（重点研究分野</w:t>
                      </w:r>
                      <w:r w:rsidRPr="00E72786">
                        <w:rPr>
                          <w:rFonts w:ascii="ＭＳ ゴシック" w:eastAsia="ＭＳ ゴシック" w:hAnsi="ＭＳ ゴシック" w:hint="eastAsia"/>
                          <w:color w:val="000000" w:themeColor="text1"/>
                          <w:spacing w:val="39"/>
                          <w:w w:val="53"/>
                          <w:kern w:val="0"/>
                          <w:sz w:val="20"/>
                          <w:szCs w:val="20"/>
                          <w:fitText w:val="4633" w:id="-1700529406"/>
                        </w:rPr>
                        <w:t>）</w:t>
                      </w:r>
                    </w:p>
                  </w:txbxContent>
                </v:textbox>
              </v:rect>
            </w:pict>
          </mc:Fallback>
        </mc:AlternateContent>
      </w:r>
      <w:r>
        <w:rPr>
          <w:noProof/>
        </w:rPr>
        <mc:AlternateContent>
          <mc:Choice Requires="wps">
            <w:drawing>
              <wp:anchor distT="45720" distB="45720" distL="114300" distR="114300" simplePos="0" relativeHeight="251684864" behindDoc="0" locked="0" layoutInCell="1" allowOverlap="1" wp14:anchorId="7BB9FF2F" wp14:editId="297F9EFE">
                <wp:simplePos x="0" y="0"/>
                <wp:positionH relativeFrom="column">
                  <wp:posOffset>4846955</wp:posOffset>
                </wp:positionH>
                <wp:positionV relativeFrom="paragraph">
                  <wp:posOffset>704850</wp:posOffset>
                </wp:positionV>
                <wp:extent cx="3812540" cy="1404620"/>
                <wp:effectExtent l="0" t="0" r="0" b="127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w="9525">
                          <a:noFill/>
                          <a:miter lim="800000"/>
                          <a:headEnd/>
                          <a:tailEnd/>
                        </a:ln>
                      </wps:spPr>
                      <wps:txbx>
                        <w:txbxContent>
                          <w:p w:rsidR="00976678" w:rsidRPr="00E2327B" w:rsidRDefault="00976678" w:rsidP="00976678">
                            <w:pPr>
                              <w:pStyle w:val="a8"/>
                              <w:numPr>
                                <w:ilvl w:val="0"/>
                                <w:numId w:val="49"/>
                              </w:numPr>
                              <w:spacing w:line="340" w:lineRule="exact"/>
                              <w:ind w:leftChars="0"/>
                              <w:rPr>
                                <w:rFonts w:ascii="ＭＳ 明朝" w:eastAsia="ＭＳ 明朝" w:hAnsi="ＭＳ 明朝"/>
                                <w:szCs w:val="21"/>
                              </w:rPr>
                            </w:pPr>
                            <w:r w:rsidRPr="00E2327B">
                              <w:rPr>
                                <w:rFonts w:ascii="ＭＳ 明朝" w:eastAsia="ＭＳ 明朝" w:hAnsi="ＭＳ 明朝" w:hint="eastAsia"/>
                                <w:szCs w:val="21"/>
                              </w:rPr>
                              <w:t>病害虫診断</w:t>
                            </w:r>
                            <w:r w:rsidRPr="00E2327B">
                              <w:rPr>
                                <w:rFonts w:ascii="ＭＳ 明朝" w:eastAsia="ＭＳ 明朝" w:hAnsi="ＭＳ 明朝"/>
                                <w:szCs w:val="21"/>
                              </w:rPr>
                              <w:t>・検定技術の開発</w:t>
                            </w:r>
                          </w:p>
                          <w:p w:rsidR="00976678" w:rsidRPr="00E2327B" w:rsidRDefault="00976678" w:rsidP="00976678">
                            <w:pPr>
                              <w:pStyle w:val="a8"/>
                              <w:numPr>
                                <w:ilvl w:val="0"/>
                                <w:numId w:val="49"/>
                              </w:numPr>
                              <w:spacing w:line="340" w:lineRule="exact"/>
                              <w:ind w:leftChars="0"/>
                              <w:rPr>
                                <w:rFonts w:ascii="ＭＳ 明朝" w:eastAsia="ＭＳ 明朝" w:hAnsi="ＭＳ 明朝"/>
                                <w:szCs w:val="21"/>
                              </w:rPr>
                            </w:pPr>
                            <w:r w:rsidRPr="00E2327B">
                              <w:rPr>
                                <w:rFonts w:ascii="ＭＳ 明朝" w:eastAsia="ＭＳ 明朝" w:hAnsi="ＭＳ 明朝" w:hint="eastAsia"/>
                                <w:szCs w:val="21"/>
                              </w:rPr>
                              <w:t>環境と調和した病害虫防除技術の開発</w:t>
                            </w:r>
                          </w:p>
                          <w:p w:rsidR="00976678" w:rsidRPr="00E2327B" w:rsidRDefault="00976678" w:rsidP="00976678">
                            <w:pPr>
                              <w:pStyle w:val="a8"/>
                              <w:numPr>
                                <w:ilvl w:val="0"/>
                                <w:numId w:val="49"/>
                              </w:numPr>
                              <w:spacing w:line="340" w:lineRule="exact"/>
                              <w:ind w:leftChars="0"/>
                              <w:rPr>
                                <w:rFonts w:ascii="ＭＳ 明朝" w:eastAsia="ＭＳ 明朝" w:hAnsi="ＭＳ 明朝"/>
                                <w:szCs w:val="21"/>
                              </w:rPr>
                            </w:pPr>
                            <w:r w:rsidRPr="00E2327B">
                              <w:rPr>
                                <w:rFonts w:ascii="ＭＳ 明朝" w:eastAsia="ＭＳ 明朝" w:hAnsi="ＭＳ 明朝" w:hint="eastAsia"/>
                                <w:szCs w:val="21"/>
                              </w:rPr>
                              <w:t>作物の</w:t>
                            </w:r>
                            <w:r w:rsidRPr="00E2327B">
                              <w:rPr>
                                <w:rFonts w:ascii="ＭＳ 明朝" w:eastAsia="ＭＳ 明朝" w:hAnsi="ＭＳ 明朝"/>
                                <w:szCs w:val="21"/>
                              </w:rPr>
                              <w:t>健全な生育を目指した土づくり技術の開発</w:t>
                            </w:r>
                          </w:p>
                          <w:p w:rsidR="00976678" w:rsidRPr="00E2327B" w:rsidRDefault="00976678" w:rsidP="00976678">
                            <w:pPr>
                              <w:pStyle w:val="a8"/>
                              <w:numPr>
                                <w:ilvl w:val="0"/>
                                <w:numId w:val="49"/>
                              </w:numPr>
                              <w:spacing w:line="340" w:lineRule="exact"/>
                              <w:ind w:leftChars="0"/>
                              <w:rPr>
                                <w:rFonts w:ascii="ＭＳ 明朝" w:eastAsia="ＭＳ 明朝" w:hAnsi="ＭＳ 明朝"/>
                                <w:szCs w:val="21"/>
                              </w:rPr>
                            </w:pPr>
                            <w:r w:rsidRPr="00E2327B">
                              <w:rPr>
                                <w:rFonts w:ascii="ＭＳ 明朝" w:eastAsia="ＭＳ 明朝" w:hAnsi="ＭＳ 明朝" w:hint="eastAsia"/>
                                <w:szCs w:val="21"/>
                              </w:rPr>
                              <w:t>病害虫に強く収量</w:t>
                            </w:r>
                            <w:r w:rsidRPr="00E2327B">
                              <w:rPr>
                                <w:rFonts w:ascii="ＭＳ 明朝" w:eastAsia="ＭＳ 明朝" w:hAnsi="ＭＳ 明朝"/>
                                <w:szCs w:val="21"/>
                              </w:rPr>
                              <w:t>品質にも優れた</w:t>
                            </w:r>
                            <w:r w:rsidRPr="00E2327B">
                              <w:rPr>
                                <w:rFonts w:ascii="ＭＳ 明朝" w:eastAsia="ＭＳ 明朝" w:hAnsi="ＭＳ 明朝" w:hint="eastAsia"/>
                                <w:szCs w:val="21"/>
                              </w:rPr>
                              <w:t>植物体を</w:t>
                            </w:r>
                            <w:r w:rsidRPr="00E2327B">
                              <w:rPr>
                                <w:rFonts w:ascii="ＭＳ 明朝" w:eastAsia="ＭＳ 明朝" w:hAnsi="ＭＳ 明朝"/>
                                <w:szCs w:val="21"/>
                              </w:rPr>
                              <w:t>作り上げるための栽培</w:t>
                            </w:r>
                            <w:r w:rsidRPr="00E2327B">
                              <w:rPr>
                                <w:rFonts w:ascii="ＭＳ 明朝" w:eastAsia="ＭＳ 明朝" w:hAnsi="ＭＳ 明朝" w:hint="eastAsia"/>
                                <w:szCs w:val="21"/>
                              </w:rPr>
                              <w:t>管理</w:t>
                            </w:r>
                            <w:r w:rsidRPr="00E2327B">
                              <w:rPr>
                                <w:rFonts w:ascii="ＭＳ 明朝" w:eastAsia="ＭＳ 明朝" w:hAnsi="ＭＳ 明朝"/>
                                <w:szCs w:val="21"/>
                              </w:rPr>
                              <w:t>技術の開発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B9FF2F" id="_x0000_t202" coordsize="21600,21600" o:spt="202" path="m,l,21600r21600,l21600,xe">
                <v:stroke joinstyle="miter"/>
                <v:path gradientshapeok="t" o:connecttype="rect"/>
              </v:shapetype>
              <v:shape id="テキスト ボックス 2" o:spid="_x0000_s1027" type="#_x0000_t202" style="position:absolute;left:0;text-align:left;margin-left:381.65pt;margin-top:55.5pt;width:300.2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" filled="f" stroked="f">
                <v:textbox style="mso-fit-shape-to-text:t">
                  <w:txbxContent>
                    <w:p w:rsidR="00976678" w:rsidRPr="00E2327B" w:rsidRDefault="00976678" w:rsidP="00976678">
                      <w:pPr>
                        <w:pStyle w:val="a8"/>
                        <w:numPr>
                          <w:ilvl w:val="0"/>
                          <w:numId w:val="49"/>
                        </w:numPr>
                        <w:spacing w:line="340" w:lineRule="exact"/>
                        <w:ind w:leftChars="0"/>
                        <w:rPr>
                          <w:rFonts w:ascii="ＭＳ 明朝" w:eastAsia="ＭＳ 明朝" w:hAnsi="ＭＳ 明朝"/>
                          <w:szCs w:val="21"/>
                        </w:rPr>
                      </w:pPr>
                      <w:r w:rsidRPr="00E2327B">
                        <w:rPr>
                          <w:rFonts w:ascii="ＭＳ 明朝" w:eastAsia="ＭＳ 明朝" w:hAnsi="ＭＳ 明朝" w:hint="eastAsia"/>
                          <w:szCs w:val="21"/>
                        </w:rPr>
                        <w:t>病害虫診断</w:t>
                      </w:r>
                      <w:r w:rsidRPr="00E2327B">
                        <w:rPr>
                          <w:rFonts w:ascii="ＭＳ 明朝" w:eastAsia="ＭＳ 明朝" w:hAnsi="ＭＳ 明朝"/>
                          <w:szCs w:val="21"/>
                        </w:rPr>
                        <w:t>・検定技術の開発</w:t>
                      </w:r>
                    </w:p>
                    <w:p w:rsidR="00976678" w:rsidRPr="00E2327B" w:rsidRDefault="00976678" w:rsidP="00976678">
                      <w:pPr>
                        <w:pStyle w:val="a8"/>
                        <w:numPr>
                          <w:ilvl w:val="0"/>
                          <w:numId w:val="49"/>
                        </w:numPr>
                        <w:spacing w:line="340" w:lineRule="exact"/>
                        <w:ind w:leftChars="0"/>
                        <w:rPr>
                          <w:rFonts w:ascii="ＭＳ 明朝" w:eastAsia="ＭＳ 明朝" w:hAnsi="ＭＳ 明朝"/>
                          <w:szCs w:val="21"/>
                        </w:rPr>
                      </w:pPr>
                      <w:r w:rsidRPr="00E2327B">
                        <w:rPr>
                          <w:rFonts w:ascii="ＭＳ 明朝" w:eastAsia="ＭＳ 明朝" w:hAnsi="ＭＳ 明朝" w:hint="eastAsia"/>
                          <w:szCs w:val="21"/>
                        </w:rPr>
                        <w:t>環境と調和した病害虫防除技術の開発</w:t>
                      </w:r>
                    </w:p>
                    <w:p w:rsidR="00976678" w:rsidRPr="00E2327B" w:rsidRDefault="00976678" w:rsidP="00976678">
                      <w:pPr>
                        <w:pStyle w:val="a8"/>
                        <w:numPr>
                          <w:ilvl w:val="0"/>
                          <w:numId w:val="49"/>
                        </w:numPr>
                        <w:spacing w:line="340" w:lineRule="exact"/>
                        <w:ind w:leftChars="0"/>
                        <w:rPr>
                          <w:rFonts w:ascii="ＭＳ 明朝" w:eastAsia="ＭＳ 明朝" w:hAnsi="ＭＳ 明朝"/>
                          <w:szCs w:val="21"/>
                        </w:rPr>
                      </w:pPr>
                      <w:r w:rsidRPr="00E2327B">
                        <w:rPr>
                          <w:rFonts w:ascii="ＭＳ 明朝" w:eastAsia="ＭＳ 明朝" w:hAnsi="ＭＳ 明朝" w:hint="eastAsia"/>
                          <w:szCs w:val="21"/>
                        </w:rPr>
                        <w:t>作物の</w:t>
                      </w:r>
                      <w:r w:rsidRPr="00E2327B">
                        <w:rPr>
                          <w:rFonts w:ascii="ＭＳ 明朝" w:eastAsia="ＭＳ 明朝" w:hAnsi="ＭＳ 明朝"/>
                          <w:szCs w:val="21"/>
                        </w:rPr>
                        <w:t>健全な生育を目指した土づくり技術の開発</w:t>
                      </w:r>
                    </w:p>
                    <w:p w:rsidR="00976678" w:rsidRPr="00E2327B" w:rsidRDefault="00976678" w:rsidP="00976678">
                      <w:pPr>
                        <w:pStyle w:val="a8"/>
                        <w:numPr>
                          <w:ilvl w:val="0"/>
                          <w:numId w:val="49"/>
                        </w:numPr>
                        <w:spacing w:line="340" w:lineRule="exact"/>
                        <w:ind w:leftChars="0"/>
                        <w:rPr>
                          <w:rFonts w:ascii="ＭＳ 明朝" w:eastAsia="ＭＳ 明朝" w:hAnsi="ＭＳ 明朝"/>
                          <w:szCs w:val="21"/>
                        </w:rPr>
                      </w:pPr>
                      <w:r w:rsidRPr="00E2327B">
                        <w:rPr>
                          <w:rFonts w:ascii="ＭＳ 明朝" w:eastAsia="ＭＳ 明朝" w:hAnsi="ＭＳ 明朝" w:hint="eastAsia"/>
                          <w:szCs w:val="21"/>
                        </w:rPr>
                        <w:t>病害虫に強く収量</w:t>
                      </w:r>
                      <w:r w:rsidRPr="00E2327B">
                        <w:rPr>
                          <w:rFonts w:ascii="ＭＳ 明朝" w:eastAsia="ＭＳ 明朝" w:hAnsi="ＭＳ 明朝"/>
                          <w:szCs w:val="21"/>
                        </w:rPr>
                        <w:t>品質にも優れた</w:t>
                      </w:r>
                      <w:r w:rsidRPr="00E2327B">
                        <w:rPr>
                          <w:rFonts w:ascii="ＭＳ 明朝" w:eastAsia="ＭＳ 明朝" w:hAnsi="ＭＳ 明朝" w:hint="eastAsia"/>
                          <w:szCs w:val="21"/>
                        </w:rPr>
                        <w:t>植物体を</w:t>
                      </w:r>
                      <w:r w:rsidRPr="00E2327B">
                        <w:rPr>
                          <w:rFonts w:ascii="ＭＳ 明朝" w:eastAsia="ＭＳ 明朝" w:hAnsi="ＭＳ 明朝"/>
                          <w:szCs w:val="21"/>
                        </w:rPr>
                        <w:t>作り上げるための栽培</w:t>
                      </w:r>
                      <w:r w:rsidRPr="00E2327B">
                        <w:rPr>
                          <w:rFonts w:ascii="ＭＳ 明朝" w:eastAsia="ＭＳ 明朝" w:hAnsi="ＭＳ 明朝" w:hint="eastAsia"/>
                          <w:szCs w:val="21"/>
                        </w:rPr>
                        <w:t>管理</w:t>
                      </w:r>
                      <w:r w:rsidRPr="00E2327B">
                        <w:rPr>
                          <w:rFonts w:ascii="ＭＳ 明朝" w:eastAsia="ＭＳ 明朝" w:hAnsi="ＭＳ 明朝"/>
                          <w:szCs w:val="21"/>
                        </w:rPr>
                        <w:t>技術の開発</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7558D788" wp14:editId="6C51695A">
                <wp:simplePos x="0" y="0"/>
                <wp:positionH relativeFrom="margin">
                  <wp:posOffset>4790440</wp:posOffset>
                </wp:positionH>
                <wp:positionV relativeFrom="paragraph">
                  <wp:posOffset>2219325</wp:posOffset>
                </wp:positionV>
                <wp:extent cx="4011930" cy="528955"/>
                <wp:effectExtent l="19050" t="19050" r="45720" b="42545"/>
                <wp:wrapNone/>
                <wp:docPr id="11" name="角丸四角形 11"/>
                <wp:cNvGraphicFramePr/>
                <a:graphic xmlns:a="http://schemas.openxmlformats.org/drawingml/2006/main">
                  <a:graphicData uri="http://schemas.microsoft.com/office/word/2010/wordprocessingShape">
                    <wps:wsp>
                      <wps:cNvSpPr/>
                      <wps:spPr>
                        <a:xfrm>
                          <a:off x="0" y="0"/>
                          <a:ext cx="4011930" cy="528955"/>
                        </a:xfrm>
                        <a:prstGeom prst="roundRect">
                          <a:avLst>
                            <a:gd name="adj" fmla="val 19635"/>
                          </a:avLst>
                        </a:prstGeom>
                        <a:noFill/>
                        <a:ln w="508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46054" id="角丸四角形 11" o:spid="_x0000_s1026" style="position:absolute;left:0;text-align:left;margin-left:377.2pt;margin-top:174.75pt;width:315.9pt;height:41.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28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" filled="f" strokecolor="black [3213]" strokeweight="4pt">
                <v:stroke joinstyle="miter"/>
                <w10:wrap anchorx="margin"/>
              </v:roundrect>
            </w:pict>
          </mc:Fallback>
        </mc:AlternateContent>
      </w:r>
      <w:r>
        <w:rPr>
          <w:noProof/>
        </w:rPr>
        <mc:AlternateContent>
          <mc:Choice Requires="wps">
            <w:drawing>
              <wp:anchor distT="45720" distB="45720" distL="114300" distR="114300" simplePos="0" relativeHeight="251686912" behindDoc="0" locked="0" layoutInCell="1" allowOverlap="1" wp14:anchorId="2EA5BA30" wp14:editId="26E4A286">
                <wp:simplePos x="0" y="0"/>
                <wp:positionH relativeFrom="column">
                  <wp:posOffset>4882515</wp:posOffset>
                </wp:positionH>
                <wp:positionV relativeFrom="paragraph">
                  <wp:posOffset>2265045</wp:posOffset>
                </wp:positionV>
                <wp:extent cx="3735070" cy="1404620"/>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1404620"/>
                        </a:xfrm>
                        <a:prstGeom prst="rect">
                          <a:avLst/>
                        </a:prstGeom>
                        <a:noFill/>
                        <a:ln w="9525">
                          <a:noFill/>
                          <a:miter lim="800000"/>
                          <a:headEnd/>
                          <a:tailEnd/>
                        </a:ln>
                      </wps:spPr>
                      <wps:txbx>
                        <w:txbxContent>
                          <w:p w:rsidR="00976678" w:rsidRPr="00E2327B" w:rsidRDefault="00976678" w:rsidP="00976678">
                            <w:pPr>
                              <w:pStyle w:val="a8"/>
                              <w:numPr>
                                <w:ilvl w:val="0"/>
                                <w:numId w:val="49"/>
                              </w:numPr>
                              <w:spacing w:line="320" w:lineRule="exact"/>
                              <w:ind w:leftChars="0"/>
                              <w:rPr>
                                <w:rFonts w:ascii="ＭＳ 明朝" w:eastAsia="ＭＳ 明朝" w:hAnsi="ＭＳ 明朝"/>
                                <w:szCs w:val="21"/>
                              </w:rPr>
                            </w:pPr>
                            <w:r w:rsidRPr="00E2327B">
                              <w:rPr>
                                <w:rFonts w:ascii="ＭＳ 明朝" w:eastAsia="ＭＳ 明朝" w:hAnsi="ＭＳ 明朝" w:hint="eastAsia"/>
                                <w:szCs w:val="21"/>
                              </w:rPr>
                              <w:t>有機性廃棄物の</w:t>
                            </w:r>
                            <w:r w:rsidRPr="00E2327B">
                              <w:rPr>
                                <w:rFonts w:ascii="ＭＳ 明朝" w:eastAsia="ＭＳ 明朝" w:hAnsi="ＭＳ 明朝"/>
                                <w:szCs w:val="21"/>
                              </w:rPr>
                              <w:t>燃料化</w:t>
                            </w:r>
                            <w:r w:rsidRPr="00E2327B">
                              <w:rPr>
                                <w:rFonts w:ascii="ＭＳ 明朝" w:eastAsia="ＭＳ 明朝" w:hAnsi="ＭＳ 明朝" w:hint="eastAsia"/>
                                <w:szCs w:val="21"/>
                              </w:rPr>
                              <w:t>技術</w:t>
                            </w:r>
                            <w:r w:rsidRPr="00E2327B">
                              <w:rPr>
                                <w:rFonts w:ascii="ＭＳ 明朝" w:eastAsia="ＭＳ 明朝" w:hAnsi="ＭＳ 明朝"/>
                                <w:szCs w:val="21"/>
                              </w:rPr>
                              <w:t>の開発</w:t>
                            </w:r>
                          </w:p>
                          <w:p w:rsidR="00976678" w:rsidRPr="00E2327B" w:rsidRDefault="00976678" w:rsidP="00976678">
                            <w:pPr>
                              <w:pStyle w:val="a8"/>
                              <w:numPr>
                                <w:ilvl w:val="0"/>
                                <w:numId w:val="49"/>
                              </w:numPr>
                              <w:spacing w:line="320" w:lineRule="exact"/>
                              <w:ind w:leftChars="0"/>
                              <w:rPr>
                                <w:rFonts w:ascii="ＭＳ 明朝" w:eastAsia="ＭＳ 明朝" w:hAnsi="ＭＳ 明朝" w:hint="eastAsia"/>
                                <w:szCs w:val="21"/>
                              </w:rPr>
                            </w:pPr>
                            <w:r w:rsidRPr="00E2327B">
                              <w:rPr>
                                <w:rFonts w:ascii="ＭＳ 明朝" w:eastAsia="ＭＳ 明朝" w:hAnsi="ＭＳ 明朝" w:hint="eastAsia"/>
                                <w:szCs w:val="21"/>
                              </w:rPr>
                              <w:t>食品製造</w:t>
                            </w:r>
                            <w:r w:rsidRPr="00E2327B">
                              <w:rPr>
                                <w:rFonts w:ascii="ＭＳ 明朝" w:eastAsia="ＭＳ 明朝" w:hAnsi="ＭＳ 明朝"/>
                                <w:szCs w:val="21"/>
                              </w:rPr>
                              <w:t>副産物等の家畜飼料への利用技術の開発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A5BA30" id="_x0000_s1028" type="#_x0000_t202" style="position:absolute;left:0;text-align:left;margin-left:384.45pt;margin-top:178.35pt;width:294.1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" filled="f" stroked="f">
                <v:textbox style="mso-fit-shape-to-text:t">
                  <w:txbxContent>
                    <w:p w:rsidR="00976678" w:rsidRPr="00E2327B" w:rsidRDefault="00976678" w:rsidP="00976678">
                      <w:pPr>
                        <w:pStyle w:val="a8"/>
                        <w:numPr>
                          <w:ilvl w:val="0"/>
                          <w:numId w:val="49"/>
                        </w:numPr>
                        <w:spacing w:line="320" w:lineRule="exact"/>
                        <w:ind w:leftChars="0"/>
                        <w:rPr>
                          <w:rFonts w:ascii="ＭＳ 明朝" w:eastAsia="ＭＳ 明朝" w:hAnsi="ＭＳ 明朝"/>
                          <w:szCs w:val="21"/>
                        </w:rPr>
                      </w:pPr>
                      <w:r w:rsidRPr="00E2327B">
                        <w:rPr>
                          <w:rFonts w:ascii="ＭＳ 明朝" w:eastAsia="ＭＳ 明朝" w:hAnsi="ＭＳ 明朝" w:hint="eastAsia"/>
                          <w:szCs w:val="21"/>
                        </w:rPr>
                        <w:t>有機性廃棄物の</w:t>
                      </w:r>
                      <w:r w:rsidRPr="00E2327B">
                        <w:rPr>
                          <w:rFonts w:ascii="ＭＳ 明朝" w:eastAsia="ＭＳ 明朝" w:hAnsi="ＭＳ 明朝"/>
                          <w:szCs w:val="21"/>
                        </w:rPr>
                        <w:t>燃料化</w:t>
                      </w:r>
                      <w:r w:rsidRPr="00E2327B">
                        <w:rPr>
                          <w:rFonts w:ascii="ＭＳ 明朝" w:eastAsia="ＭＳ 明朝" w:hAnsi="ＭＳ 明朝" w:hint="eastAsia"/>
                          <w:szCs w:val="21"/>
                        </w:rPr>
                        <w:t>技術</w:t>
                      </w:r>
                      <w:r w:rsidRPr="00E2327B">
                        <w:rPr>
                          <w:rFonts w:ascii="ＭＳ 明朝" w:eastAsia="ＭＳ 明朝" w:hAnsi="ＭＳ 明朝"/>
                          <w:szCs w:val="21"/>
                        </w:rPr>
                        <w:t>の開発</w:t>
                      </w:r>
                    </w:p>
                    <w:p w:rsidR="00976678" w:rsidRPr="00E2327B" w:rsidRDefault="00976678" w:rsidP="00976678">
                      <w:pPr>
                        <w:pStyle w:val="a8"/>
                        <w:numPr>
                          <w:ilvl w:val="0"/>
                          <w:numId w:val="49"/>
                        </w:numPr>
                        <w:spacing w:line="320" w:lineRule="exact"/>
                        <w:ind w:leftChars="0"/>
                        <w:rPr>
                          <w:rFonts w:ascii="ＭＳ 明朝" w:eastAsia="ＭＳ 明朝" w:hAnsi="ＭＳ 明朝" w:hint="eastAsia"/>
                          <w:szCs w:val="21"/>
                        </w:rPr>
                      </w:pPr>
                      <w:r w:rsidRPr="00E2327B">
                        <w:rPr>
                          <w:rFonts w:ascii="ＭＳ 明朝" w:eastAsia="ＭＳ 明朝" w:hAnsi="ＭＳ 明朝" w:hint="eastAsia"/>
                          <w:szCs w:val="21"/>
                        </w:rPr>
                        <w:t>食品製造</w:t>
                      </w:r>
                      <w:r w:rsidRPr="00E2327B">
                        <w:rPr>
                          <w:rFonts w:ascii="ＭＳ 明朝" w:eastAsia="ＭＳ 明朝" w:hAnsi="ＭＳ 明朝"/>
                          <w:szCs w:val="21"/>
                        </w:rPr>
                        <w:t>副産物等の家畜飼料への利用技術の開発</w:t>
                      </w:r>
                    </w:p>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0A437FBC" wp14:editId="5A880146">
                <wp:simplePos x="0" y="0"/>
                <wp:positionH relativeFrom="column">
                  <wp:posOffset>5026660</wp:posOffset>
                </wp:positionH>
                <wp:positionV relativeFrom="paragraph">
                  <wp:posOffset>2090230</wp:posOffset>
                </wp:positionV>
                <wp:extent cx="3004185" cy="195580"/>
                <wp:effectExtent l="0" t="0" r="24765" b="13970"/>
                <wp:wrapNone/>
                <wp:docPr id="30" name="正方形/長方形 30"/>
                <wp:cNvGraphicFramePr/>
                <a:graphic xmlns:a="http://schemas.openxmlformats.org/drawingml/2006/main">
                  <a:graphicData uri="http://schemas.microsoft.com/office/word/2010/wordprocessingShape">
                    <wps:wsp>
                      <wps:cNvSpPr/>
                      <wps:spPr>
                        <a:xfrm>
                          <a:off x="0" y="0"/>
                          <a:ext cx="3004185" cy="1955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6678" w:rsidRPr="00B945C6" w:rsidRDefault="00976678" w:rsidP="00E2327B">
                            <w:pPr>
                              <w:spacing w:line="280" w:lineRule="exact"/>
                              <w:jc w:val="left"/>
                              <w:rPr>
                                <w:rFonts w:ascii="ＭＳ ゴシック" w:eastAsia="ＭＳ ゴシック" w:hAnsi="ＭＳ ゴシック" w:hint="eastAsia"/>
                                <w:color w:val="000000" w:themeColor="text1"/>
                                <w:sz w:val="20"/>
                                <w:szCs w:val="20"/>
                              </w:rPr>
                            </w:pPr>
                            <w:r w:rsidRPr="00E72786">
                              <w:rPr>
                                <w:rFonts w:ascii="ＭＳ ゴシック" w:eastAsia="ＭＳ ゴシック" w:hAnsi="ＭＳ ゴシック" w:hint="eastAsia"/>
                                <w:color w:val="000000" w:themeColor="text1"/>
                                <w:spacing w:val="1"/>
                                <w:w w:val="56"/>
                                <w:kern w:val="0"/>
                                <w:sz w:val="20"/>
                                <w:szCs w:val="20"/>
                                <w:fitText w:val="4060" w:id="-1700534269"/>
                              </w:rPr>
                              <w:t>「都市域におけるバイオマス</w:t>
                            </w:r>
                            <w:r w:rsidRPr="00E72786">
                              <w:rPr>
                                <w:rFonts w:ascii="ＭＳ ゴシック" w:eastAsia="ＭＳ ゴシック" w:hAnsi="ＭＳ ゴシック"/>
                                <w:color w:val="000000" w:themeColor="text1"/>
                                <w:spacing w:val="1"/>
                                <w:w w:val="56"/>
                                <w:kern w:val="0"/>
                                <w:sz w:val="20"/>
                                <w:szCs w:val="20"/>
                                <w:fitText w:val="4060" w:id="-1700534269"/>
                              </w:rPr>
                              <w:t>の地域循環システム</w:t>
                            </w:r>
                            <w:r w:rsidRPr="00E72786">
                              <w:rPr>
                                <w:rFonts w:ascii="ＭＳ ゴシック" w:eastAsia="ＭＳ ゴシック" w:hAnsi="ＭＳ ゴシック" w:hint="eastAsia"/>
                                <w:color w:val="000000" w:themeColor="text1"/>
                                <w:spacing w:val="1"/>
                                <w:w w:val="56"/>
                                <w:kern w:val="0"/>
                                <w:sz w:val="20"/>
                                <w:szCs w:val="20"/>
                                <w:fitText w:val="4060" w:id="-1700534269"/>
                              </w:rPr>
                              <w:t>」に係る分野（重点研究分野</w:t>
                            </w:r>
                            <w:r w:rsidRPr="00E72786">
                              <w:rPr>
                                <w:rFonts w:ascii="ＭＳ ゴシック" w:eastAsia="ＭＳ ゴシック" w:hAnsi="ＭＳ ゴシック" w:hint="eastAsia"/>
                                <w:color w:val="000000" w:themeColor="text1"/>
                                <w:spacing w:val="-1"/>
                                <w:w w:val="56"/>
                                <w:kern w:val="0"/>
                                <w:sz w:val="20"/>
                                <w:szCs w:val="20"/>
                                <w:fitText w:val="4060" w:id="-1700534269"/>
                              </w:rPr>
                              <w:t>）</w:t>
                            </w:r>
                          </w:p>
                        </w:txbxContent>
                      </wps:txbx>
                      <wps:bodyPr rot="0" spcFirstLastPara="0" vertOverflow="overflow" horzOverflow="overflow" vert="horz" wrap="square" lIns="72000" tIns="0" rIns="36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37FBC" id="正方形/長方形 30" o:spid="_x0000_s1029" style="position:absolute;left:0;text-align:left;margin-left:395.8pt;margin-top:164.6pt;width:236.55pt;height:1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" fillcolor="white [3212]" strokecolor="black [3213]" strokeweight="1pt">
                <v:textbox inset="2mm,0,1mm,0">
                  <w:txbxContent>
                    <w:p w:rsidR="00976678" w:rsidRPr="00B945C6" w:rsidRDefault="00976678" w:rsidP="00E2327B">
                      <w:pPr>
                        <w:spacing w:line="280" w:lineRule="exact"/>
                        <w:jc w:val="left"/>
                        <w:rPr>
                          <w:rFonts w:ascii="ＭＳ ゴシック" w:eastAsia="ＭＳ ゴシック" w:hAnsi="ＭＳ ゴシック" w:hint="eastAsia"/>
                          <w:color w:val="000000" w:themeColor="text1"/>
                          <w:sz w:val="20"/>
                          <w:szCs w:val="20"/>
                        </w:rPr>
                      </w:pPr>
                      <w:r w:rsidRPr="00E72786">
                        <w:rPr>
                          <w:rFonts w:ascii="ＭＳ ゴシック" w:eastAsia="ＭＳ ゴシック" w:hAnsi="ＭＳ ゴシック" w:hint="eastAsia"/>
                          <w:color w:val="000000" w:themeColor="text1"/>
                          <w:spacing w:val="1"/>
                          <w:w w:val="56"/>
                          <w:kern w:val="0"/>
                          <w:sz w:val="20"/>
                          <w:szCs w:val="20"/>
                          <w:fitText w:val="4060" w:id="-1700534269"/>
                        </w:rPr>
                        <w:t>「都市域におけるバイオマス</w:t>
                      </w:r>
                      <w:r w:rsidRPr="00E72786">
                        <w:rPr>
                          <w:rFonts w:ascii="ＭＳ ゴシック" w:eastAsia="ＭＳ ゴシック" w:hAnsi="ＭＳ ゴシック"/>
                          <w:color w:val="000000" w:themeColor="text1"/>
                          <w:spacing w:val="1"/>
                          <w:w w:val="56"/>
                          <w:kern w:val="0"/>
                          <w:sz w:val="20"/>
                          <w:szCs w:val="20"/>
                          <w:fitText w:val="4060" w:id="-1700534269"/>
                        </w:rPr>
                        <w:t>の地域循環システム</w:t>
                      </w:r>
                      <w:r w:rsidRPr="00E72786">
                        <w:rPr>
                          <w:rFonts w:ascii="ＭＳ ゴシック" w:eastAsia="ＭＳ ゴシック" w:hAnsi="ＭＳ ゴシック" w:hint="eastAsia"/>
                          <w:color w:val="000000" w:themeColor="text1"/>
                          <w:spacing w:val="1"/>
                          <w:w w:val="56"/>
                          <w:kern w:val="0"/>
                          <w:sz w:val="20"/>
                          <w:szCs w:val="20"/>
                          <w:fitText w:val="4060" w:id="-1700534269"/>
                        </w:rPr>
                        <w:t>」に係る分野（重点研究分野</w:t>
                      </w:r>
                      <w:r w:rsidRPr="00E72786">
                        <w:rPr>
                          <w:rFonts w:ascii="ＭＳ ゴシック" w:eastAsia="ＭＳ ゴシック" w:hAnsi="ＭＳ ゴシック" w:hint="eastAsia"/>
                          <w:color w:val="000000" w:themeColor="text1"/>
                          <w:spacing w:val="-1"/>
                          <w:w w:val="56"/>
                          <w:kern w:val="0"/>
                          <w:sz w:val="20"/>
                          <w:szCs w:val="20"/>
                          <w:fitText w:val="4060" w:id="-1700534269"/>
                        </w:rPr>
                        <w:t>）</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200345ED" wp14:editId="389E4BCC">
                <wp:simplePos x="0" y="0"/>
                <wp:positionH relativeFrom="column">
                  <wp:posOffset>4932565</wp:posOffset>
                </wp:positionH>
                <wp:positionV relativeFrom="paragraph">
                  <wp:posOffset>262782</wp:posOffset>
                </wp:positionV>
                <wp:extent cx="1173480" cy="225631"/>
                <wp:effectExtent l="0" t="0" r="26670" b="22225"/>
                <wp:wrapNone/>
                <wp:docPr id="17" name="正方形/長方形 17"/>
                <wp:cNvGraphicFramePr/>
                <a:graphic xmlns:a="http://schemas.openxmlformats.org/drawingml/2006/main">
                  <a:graphicData uri="http://schemas.microsoft.com/office/word/2010/wordprocessingShape">
                    <wps:wsp>
                      <wps:cNvSpPr/>
                      <wps:spPr>
                        <a:xfrm>
                          <a:off x="0" y="0"/>
                          <a:ext cx="1173480" cy="22563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6678" w:rsidRPr="00D846A4" w:rsidRDefault="00976678" w:rsidP="00E72786">
                            <w:pPr>
                              <w:spacing w:line="360" w:lineRule="exact"/>
                              <w:jc w:val="center"/>
                              <w:rPr>
                                <w:rFonts w:ascii="ＭＳ ゴシック" w:eastAsia="ＭＳ ゴシック" w:hAnsi="ＭＳ ゴシック" w:hint="eastAsia"/>
                                <w:color w:val="000000" w:themeColor="text1"/>
                                <w:sz w:val="28"/>
                                <w:szCs w:val="28"/>
                              </w:rPr>
                            </w:pPr>
                            <w:r w:rsidRPr="00D846A4">
                              <w:rPr>
                                <w:rFonts w:ascii="ＭＳ ゴシック" w:eastAsia="ＭＳ ゴシック" w:hAnsi="ＭＳ ゴシック" w:hint="eastAsia"/>
                                <w:color w:val="000000" w:themeColor="text1"/>
                                <w:sz w:val="28"/>
                                <w:szCs w:val="28"/>
                              </w:rPr>
                              <w:t>農業</w:t>
                            </w:r>
                            <w:r w:rsidRPr="00D846A4">
                              <w:rPr>
                                <w:rFonts w:ascii="ＭＳ ゴシック" w:eastAsia="ＭＳ ゴシック" w:hAnsi="ＭＳ ゴシック"/>
                                <w:color w:val="000000" w:themeColor="text1"/>
                                <w:sz w:val="28"/>
                                <w:szCs w:val="28"/>
                              </w:rPr>
                              <w:t>分野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0345ED" id="正方形/長方形 17" o:spid="_x0000_s1030" style="position:absolute;left:0;text-align:left;margin-left:388.4pt;margin-top:20.7pt;width:92.4pt;height:17.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" fillcolor="white [3212]" strokecolor="black [3213]" strokeweight="1pt">
                <v:textbox inset="0,0,0,0">
                  <w:txbxContent>
                    <w:p w:rsidR="00976678" w:rsidRPr="00D846A4" w:rsidRDefault="00976678" w:rsidP="00E72786">
                      <w:pPr>
                        <w:spacing w:line="360" w:lineRule="exact"/>
                        <w:jc w:val="center"/>
                        <w:rPr>
                          <w:rFonts w:ascii="ＭＳ ゴシック" w:eastAsia="ＭＳ ゴシック" w:hAnsi="ＭＳ ゴシック" w:hint="eastAsia"/>
                          <w:color w:val="000000" w:themeColor="text1"/>
                          <w:sz w:val="28"/>
                          <w:szCs w:val="28"/>
                        </w:rPr>
                      </w:pPr>
                      <w:r w:rsidRPr="00D846A4">
                        <w:rPr>
                          <w:rFonts w:ascii="ＭＳ ゴシック" w:eastAsia="ＭＳ ゴシック" w:hAnsi="ＭＳ ゴシック" w:hint="eastAsia"/>
                          <w:color w:val="000000" w:themeColor="text1"/>
                          <w:sz w:val="28"/>
                          <w:szCs w:val="28"/>
                        </w:rPr>
                        <w:t>農業</w:t>
                      </w:r>
                      <w:r w:rsidRPr="00D846A4">
                        <w:rPr>
                          <w:rFonts w:ascii="ＭＳ ゴシック" w:eastAsia="ＭＳ ゴシック" w:hAnsi="ＭＳ ゴシック"/>
                          <w:color w:val="000000" w:themeColor="text1"/>
                          <w:sz w:val="28"/>
                          <w:szCs w:val="28"/>
                        </w:rPr>
                        <w:t>分野</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BCE9B84" wp14:editId="3030D897">
                <wp:simplePos x="0" y="0"/>
                <wp:positionH relativeFrom="column">
                  <wp:posOffset>4635681</wp:posOffset>
                </wp:positionH>
                <wp:positionV relativeFrom="paragraph">
                  <wp:posOffset>381535</wp:posOffset>
                </wp:positionV>
                <wp:extent cx="4333240" cy="4999413"/>
                <wp:effectExtent l="0" t="0" r="10160" b="10795"/>
                <wp:wrapNone/>
                <wp:docPr id="3" name="角丸四角形 3"/>
                <wp:cNvGraphicFramePr/>
                <a:graphic xmlns:a="http://schemas.openxmlformats.org/drawingml/2006/main">
                  <a:graphicData uri="http://schemas.microsoft.com/office/word/2010/wordprocessingShape">
                    <wps:wsp>
                      <wps:cNvSpPr/>
                      <wps:spPr>
                        <a:xfrm>
                          <a:off x="0" y="0"/>
                          <a:ext cx="4333240" cy="4999413"/>
                        </a:xfrm>
                        <a:prstGeom prst="roundRect">
                          <a:avLst>
                            <a:gd name="adj" fmla="val 388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3A123" id="角丸四角形 3" o:spid="_x0000_s1026" style="position:absolute;left:0;text-align:left;margin-left:365pt;margin-top:30.05pt;width:341.2pt;height:39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" filled="f" strokecolor="black [3213]" strokeweight="1pt">
                <v:stroke joinstyle="miter"/>
              </v:roundrect>
            </w:pict>
          </mc:Fallback>
        </mc:AlternateContent>
      </w:r>
      <w:r>
        <w:rPr>
          <w:noProof/>
        </w:rPr>
        <mc:AlternateContent>
          <mc:Choice Requires="wps">
            <w:drawing>
              <wp:anchor distT="45720" distB="45720" distL="114300" distR="114300" simplePos="0" relativeHeight="251688960" behindDoc="0" locked="0" layoutInCell="1" allowOverlap="1" wp14:anchorId="0FEDD01E" wp14:editId="3155D0D6">
                <wp:simplePos x="0" y="0"/>
                <wp:positionH relativeFrom="column">
                  <wp:posOffset>4882515</wp:posOffset>
                </wp:positionH>
                <wp:positionV relativeFrom="paragraph">
                  <wp:posOffset>3030855</wp:posOffset>
                </wp:positionV>
                <wp:extent cx="3667760" cy="328930"/>
                <wp:effectExtent l="0" t="0" r="0" b="0"/>
                <wp:wrapSquare wrapText="bothSides"/>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28930"/>
                        </a:xfrm>
                        <a:prstGeom prst="rect">
                          <a:avLst/>
                        </a:prstGeom>
                        <a:noFill/>
                        <a:ln w="9525">
                          <a:noFill/>
                          <a:miter lim="800000"/>
                          <a:headEnd/>
                          <a:tailEnd/>
                        </a:ln>
                      </wps:spPr>
                      <wps:txbx>
                        <w:txbxContent>
                          <w:p w:rsidR="00976678" w:rsidRPr="00E2327B" w:rsidRDefault="00976678" w:rsidP="00976678">
                            <w:pPr>
                              <w:pStyle w:val="a8"/>
                              <w:numPr>
                                <w:ilvl w:val="0"/>
                                <w:numId w:val="49"/>
                              </w:numPr>
                              <w:spacing w:line="320" w:lineRule="exact"/>
                              <w:ind w:leftChars="0"/>
                              <w:rPr>
                                <w:rFonts w:ascii="ＭＳ 明朝" w:eastAsia="ＭＳ 明朝" w:hAnsi="ＭＳ 明朝" w:hint="eastAsia"/>
                                <w:szCs w:val="21"/>
                              </w:rPr>
                            </w:pPr>
                            <w:r w:rsidRPr="00E2327B">
                              <w:rPr>
                                <w:rFonts w:ascii="ＭＳ 明朝" w:eastAsia="ＭＳ 明朝" w:hAnsi="ＭＳ 明朝" w:hint="eastAsia"/>
                                <w:szCs w:val="21"/>
                              </w:rPr>
                              <w:t>府内産農産物の</w:t>
                            </w:r>
                            <w:r w:rsidRPr="00E2327B">
                              <w:rPr>
                                <w:rFonts w:ascii="ＭＳ 明朝" w:eastAsia="ＭＳ 明朝" w:hAnsi="ＭＳ 明朝"/>
                                <w:szCs w:val="21"/>
                              </w:rPr>
                              <w:t>商品化に関する技術の開発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DD01E" id="_x0000_s1031" type="#_x0000_t202" style="position:absolute;left:0;text-align:left;margin-left:384.45pt;margin-top:238.65pt;width:288.8pt;height:25.9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" filled="f" stroked="f">
                <v:textbox>
                  <w:txbxContent>
                    <w:p w:rsidR="00976678" w:rsidRPr="00E2327B" w:rsidRDefault="00976678" w:rsidP="00976678">
                      <w:pPr>
                        <w:pStyle w:val="a8"/>
                        <w:numPr>
                          <w:ilvl w:val="0"/>
                          <w:numId w:val="49"/>
                        </w:numPr>
                        <w:spacing w:line="320" w:lineRule="exact"/>
                        <w:ind w:leftChars="0"/>
                        <w:rPr>
                          <w:rFonts w:ascii="ＭＳ 明朝" w:eastAsia="ＭＳ 明朝" w:hAnsi="ＭＳ 明朝" w:hint="eastAsia"/>
                          <w:szCs w:val="21"/>
                        </w:rPr>
                      </w:pPr>
                      <w:r w:rsidRPr="00E2327B">
                        <w:rPr>
                          <w:rFonts w:ascii="ＭＳ 明朝" w:eastAsia="ＭＳ 明朝" w:hAnsi="ＭＳ 明朝" w:hint="eastAsia"/>
                          <w:szCs w:val="21"/>
                        </w:rPr>
                        <w:t>府内産農産物の</w:t>
                      </w:r>
                      <w:r w:rsidRPr="00E2327B">
                        <w:rPr>
                          <w:rFonts w:ascii="ＭＳ 明朝" w:eastAsia="ＭＳ 明朝" w:hAnsi="ＭＳ 明朝"/>
                          <w:szCs w:val="21"/>
                        </w:rPr>
                        <w:t>商品化に関する技術の開発</w:t>
                      </w:r>
                    </w:p>
                  </w:txbxContent>
                </v:textbox>
                <w10:wrap type="square"/>
              </v:shape>
            </w:pict>
          </mc:Fallback>
        </mc:AlternateContent>
      </w:r>
      <w:r>
        <w:rPr>
          <w:noProof/>
        </w:rPr>
        <mc:AlternateContent>
          <mc:Choice Requires="wps">
            <w:drawing>
              <wp:anchor distT="0" distB="0" distL="114300" distR="114300" simplePos="0" relativeHeight="251687936" behindDoc="0" locked="0" layoutInCell="1" allowOverlap="1" wp14:anchorId="44397596" wp14:editId="6B60DF25">
                <wp:simplePos x="0" y="0"/>
                <wp:positionH relativeFrom="margin">
                  <wp:posOffset>4989195</wp:posOffset>
                </wp:positionH>
                <wp:positionV relativeFrom="paragraph">
                  <wp:posOffset>2885440</wp:posOffset>
                </wp:positionV>
                <wp:extent cx="3004185" cy="207010"/>
                <wp:effectExtent l="0" t="0" r="24765" b="21590"/>
                <wp:wrapNone/>
                <wp:docPr id="192" name="正方形/長方形 192"/>
                <wp:cNvGraphicFramePr/>
                <a:graphic xmlns:a="http://schemas.openxmlformats.org/drawingml/2006/main">
                  <a:graphicData uri="http://schemas.microsoft.com/office/word/2010/wordprocessingShape">
                    <wps:wsp>
                      <wps:cNvSpPr/>
                      <wps:spPr>
                        <a:xfrm>
                          <a:off x="0" y="0"/>
                          <a:ext cx="3004185" cy="2070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6678" w:rsidRPr="00B945C6" w:rsidRDefault="00976678" w:rsidP="00976678">
                            <w:pPr>
                              <w:spacing w:line="280" w:lineRule="exact"/>
                              <w:jc w:val="left"/>
                              <w:rPr>
                                <w:rFonts w:ascii="ＭＳ ゴシック" w:eastAsia="ＭＳ ゴシック" w:hAnsi="ＭＳ ゴシック" w:hint="eastAsia"/>
                                <w:color w:val="000000" w:themeColor="text1"/>
                                <w:sz w:val="20"/>
                                <w:szCs w:val="20"/>
                              </w:rPr>
                            </w:pPr>
                            <w:r w:rsidRPr="00E2327B">
                              <w:rPr>
                                <w:rFonts w:ascii="ＭＳ ゴシック" w:eastAsia="ＭＳ ゴシック" w:hAnsi="ＭＳ ゴシック" w:hint="eastAsia"/>
                                <w:color w:val="000000" w:themeColor="text1"/>
                                <w:w w:val="84"/>
                                <w:kern w:val="0"/>
                                <w:sz w:val="20"/>
                                <w:szCs w:val="20"/>
                                <w:fitText w:val="4233" w:id="-1700534012"/>
                              </w:rPr>
                              <w:t>農林水産業</w:t>
                            </w:r>
                            <w:r w:rsidRPr="00E2327B">
                              <w:rPr>
                                <w:rFonts w:ascii="ＭＳ ゴシック" w:eastAsia="ＭＳ ゴシック" w:hAnsi="ＭＳ ゴシック"/>
                                <w:color w:val="000000" w:themeColor="text1"/>
                                <w:w w:val="84"/>
                                <w:kern w:val="0"/>
                                <w:sz w:val="20"/>
                                <w:szCs w:val="20"/>
                                <w:fitText w:val="4233" w:id="-1700534012"/>
                              </w:rPr>
                              <w:t>の</w:t>
                            </w:r>
                            <w:r w:rsidRPr="00E2327B">
                              <w:rPr>
                                <w:rFonts w:ascii="ＭＳ ゴシック" w:eastAsia="ＭＳ ゴシック" w:hAnsi="ＭＳ ゴシック" w:hint="eastAsia"/>
                                <w:color w:val="000000" w:themeColor="text1"/>
                                <w:w w:val="84"/>
                                <w:kern w:val="0"/>
                                <w:sz w:val="20"/>
                                <w:szCs w:val="20"/>
                                <w:fitText w:val="4233" w:id="-1700534012"/>
                              </w:rPr>
                              <w:t>六次</w:t>
                            </w:r>
                            <w:r w:rsidRPr="00E2327B">
                              <w:rPr>
                                <w:rFonts w:ascii="ＭＳ ゴシック" w:eastAsia="ＭＳ ゴシック" w:hAnsi="ＭＳ ゴシック"/>
                                <w:color w:val="000000" w:themeColor="text1"/>
                                <w:w w:val="84"/>
                                <w:kern w:val="0"/>
                                <w:sz w:val="20"/>
                                <w:szCs w:val="20"/>
                                <w:fitText w:val="4233" w:id="-1700534012"/>
                              </w:rPr>
                              <w:t>産業化の促進支援（新たな研究分野</w:t>
                            </w:r>
                            <w:r w:rsidRPr="00E2327B">
                              <w:rPr>
                                <w:rFonts w:ascii="ＭＳ ゴシック" w:eastAsia="ＭＳ ゴシック" w:hAnsi="ＭＳ ゴシック" w:hint="eastAsia"/>
                                <w:color w:val="000000" w:themeColor="text1"/>
                                <w:spacing w:val="26"/>
                                <w:w w:val="84"/>
                                <w:kern w:val="0"/>
                                <w:sz w:val="20"/>
                                <w:szCs w:val="20"/>
                                <w:fitText w:val="4233" w:id="-1700534012"/>
                              </w:rPr>
                              <w:t>）</w:t>
                            </w:r>
                          </w:p>
                        </w:txbxContent>
                      </wps:txbx>
                      <wps:bodyPr rot="0" spcFirstLastPara="0" vertOverflow="overflow" horzOverflow="overflow" vert="horz" wrap="square" lIns="72000" tIns="0" rIns="36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97596" id="正方形/長方形 192" o:spid="_x0000_s1032" style="position:absolute;left:0;text-align:left;margin-left:392.85pt;margin-top:227.2pt;width:236.55pt;height:16.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" fillcolor="white [3212]" strokecolor="black [3213]" strokeweight="1pt">
                <v:textbox inset="2mm,0,1mm,0">
                  <w:txbxContent>
                    <w:p w:rsidR="00976678" w:rsidRPr="00B945C6" w:rsidRDefault="00976678" w:rsidP="00976678">
                      <w:pPr>
                        <w:spacing w:line="280" w:lineRule="exact"/>
                        <w:jc w:val="left"/>
                        <w:rPr>
                          <w:rFonts w:ascii="ＭＳ ゴシック" w:eastAsia="ＭＳ ゴシック" w:hAnsi="ＭＳ ゴシック" w:hint="eastAsia"/>
                          <w:color w:val="000000" w:themeColor="text1"/>
                          <w:sz w:val="20"/>
                          <w:szCs w:val="20"/>
                        </w:rPr>
                      </w:pPr>
                      <w:r w:rsidRPr="00E2327B">
                        <w:rPr>
                          <w:rFonts w:ascii="ＭＳ ゴシック" w:eastAsia="ＭＳ ゴシック" w:hAnsi="ＭＳ ゴシック" w:hint="eastAsia"/>
                          <w:color w:val="000000" w:themeColor="text1"/>
                          <w:w w:val="84"/>
                          <w:kern w:val="0"/>
                          <w:sz w:val="20"/>
                          <w:szCs w:val="20"/>
                          <w:fitText w:val="4233" w:id="-1700534012"/>
                        </w:rPr>
                        <w:t>農林水産業</w:t>
                      </w:r>
                      <w:r w:rsidRPr="00E2327B">
                        <w:rPr>
                          <w:rFonts w:ascii="ＭＳ ゴシック" w:eastAsia="ＭＳ ゴシック" w:hAnsi="ＭＳ ゴシック"/>
                          <w:color w:val="000000" w:themeColor="text1"/>
                          <w:w w:val="84"/>
                          <w:kern w:val="0"/>
                          <w:sz w:val="20"/>
                          <w:szCs w:val="20"/>
                          <w:fitText w:val="4233" w:id="-1700534012"/>
                        </w:rPr>
                        <w:t>の</w:t>
                      </w:r>
                      <w:r w:rsidRPr="00E2327B">
                        <w:rPr>
                          <w:rFonts w:ascii="ＭＳ ゴシック" w:eastAsia="ＭＳ ゴシック" w:hAnsi="ＭＳ ゴシック" w:hint="eastAsia"/>
                          <w:color w:val="000000" w:themeColor="text1"/>
                          <w:w w:val="84"/>
                          <w:kern w:val="0"/>
                          <w:sz w:val="20"/>
                          <w:szCs w:val="20"/>
                          <w:fitText w:val="4233" w:id="-1700534012"/>
                        </w:rPr>
                        <w:t>六次</w:t>
                      </w:r>
                      <w:r w:rsidRPr="00E2327B">
                        <w:rPr>
                          <w:rFonts w:ascii="ＭＳ ゴシック" w:eastAsia="ＭＳ ゴシック" w:hAnsi="ＭＳ ゴシック"/>
                          <w:color w:val="000000" w:themeColor="text1"/>
                          <w:w w:val="84"/>
                          <w:kern w:val="0"/>
                          <w:sz w:val="20"/>
                          <w:szCs w:val="20"/>
                          <w:fitText w:val="4233" w:id="-1700534012"/>
                        </w:rPr>
                        <w:t>産業化の促進支援（新たな研究分野</w:t>
                      </w:r>
                      <w:r w:rsidRPr="00E2327B">
                        <w:rPr>
                          <w:rFonts w:ascii="ＭＳ ゴシック" w:eastAsia="ＭＳ ゴシック" w:hAnsi="ＭＳ ゴシック" w:hint="eastAsia"/>
                          <w:color w:val="000000" w:themeColor="text1"/>
                          <w:spacing w:val="26"/>
                          <w:w w:val="84"/>
                          <w:kern w:val="0"/>
                          <w:sz w:val="20"/>
                          <w:szCs w:val="20"/>
                          <w:fitText w:val="4233" w:id="-1700534012"/>
                        </w:rPr>
                        <w:t>）</w:t>
                      </w:r>
                    </w:p>
                  </w:txbxContent>
                </v:textbox>
                <w10:wrap anchorx="margin"/>
              </v:rect>
            </w:pict>
          </mc:Fallback>
        </mc:AlternateContent>
      </w:r>
      <w:r>
        <w:rPr>
          <w:noProof/>
        </w:rPr>
        <mc:AlternateContent>
          <mc:Choice Requires="wps">
            <w:drawing>
              <wp:anchor distT="0" distB="0" distL="114300" distR="114300" simplePos="0" relativeHeight="251670528" behindDoc="0" locked="0" layoutInCell="1" allowOverlap="1" wp14:anchorId="7E5D7E9B" wp14:editId="63CEFD5D">
                <wp:simplePos x="0" y="0"/>
                <wp:positionH relativeFrom="margin">
                  <wp:posOffset>4824730</wp:posOffset>
                </wp:positionH>
                <wp:positionV relativeFrom="paragraph">
                  <wp:posOffset>3045460</wp:posOffset>
                </wp:positionV>
                <wp:extent cx="3999865" cy="281940"/>
                <wp:effectExtent l="19050" t="19050" r="38735" b="41910"/>
                <wp:wrapNone/>
                <wp:docPr id="12" name="角丸四角形 12"/>
                <wp:cNvGraphicFramePr/>
                <a:graphic xmlns:a="http://schemas.openxmlformats.org/drawingml/2006/main">
                  <a:graphicData uri="http://schemas.microsoft.com/office/word/2010/wordprocessingShape">
                    <wps:wsp>
                      <wps:cNvSpPr/>
                      <wps:spPr>
                        <a:xfrm>
                          <a:off x="0" y="0"/>
                          <a:ext cx="3999865" cy="281940"/>
                        </a:xfrm>
                        <a:prstGeom prst="roundRect">
                          <a:avLst>
                            <a:gd name="adj" fmla="val 18164"/>
                          </a:avLst>
                        </a:prstGeom>
                        <a:noFill/>
                        <a:ln w="508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176732" id="角丸四角形 12" o:spid="_x0000_s1026" style="position:absolute;left:0;text-align:left;margin-left:379.9pt;margin-top:239.8pt;width:314.95pt;height:22.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1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" filled="f" strokecolor="black [3213]" strokeweight="4pt">
                <v:stroke linestyle="thinThin" joinstyle="miter"/>
                <w10:wrap anchorx="margin"/>
              </v:roundrect>
            </w:pict>
          </mc:Fallback>
        </mc:AlternateContent>
      </w:r>
      <w:r>
        <w:rPr>
          <w:noProof/>
        </w:rPr>
        <mc:AlternateContent>
          <mc:Choice Requires="wps">
            <w:drawing>
              <wp:anchor distT="0" distB="0" distL="114300" distR="114300" simplePos="0" relativeHeight="251659264" behindDoc="0" locked="0" layoutInCell="1" allowOverlap="1" wp14:anchorId="38AEE059" wp14:editId="27E17BB8">
                <wp:simplePos x="0" y="0"/>
                <wp:positionH relativeFrom="margin">
                  <wp:align>right</wp:align>
                </wp:positionH>
                <wp:positionV relativeFrom="paragraph">
                  <wp:posOffset>186055</wp:posOffset>
                </wp:positionV>
                <wp:extent cx="9246235" cy="5309433"/>
                <wp:effectExtent l="0" t="0" r="12065" b="24765"/>
                <wp:wrapNone/>
                <wp:docPr id="1" name="正方形/長方形 1"/>
                <wp:cNvGraphicFramePr/>
                <a:graphic xmlns:a="http://schemas.openxmlformats.org/drawingml/2006/main">
                  <a:graphicData uri="http://schemas.microsoft.com/office/word/2010/wordprocessingShape">
                    <wps:wsp>
                      <wps:cNvSpPr/>
                      <wps:spPr>
                        <a:xfrm>
                          <a:off x="0" y="0"/>
                          <a:ext cx="9246235" cy="53094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99A28" id="正方形/長方形 1" o:spid="_x0000_s1026" style="position:absolute;left:0;text-align:left;margin-left:676.85pt;margin-top:14.65pt;width:728.05pt;height:418.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" filled="f" strokecolor="black [3213]" strokeweight="1pt">
                <w10:wrap anchorx="margin"/>
              </v:rect>
            </w:pict>
          </mc:Fallback>
        </mc:AlternateContent>
      </w:r>
      <w:r>
        <w:rPr>
          <w:noProof/>
        </w:rPr>
        <mc:AlternateContent>
          <mc:Choice Requires="wps">
            <w:drawing>
              <wp:anchor distT="0" distB="0" distL="114300" distR="114300" simplePos="0" relativeHeight="251671552" behindDoc="0" locked="0" layoutInCell="1" allowOverlap="1" wp14:anchorId="286AF102" wp14:editId="29ACA269">
                <wp:simplePos x="0" y="0"/>
                <wp:positionH relativeFrom="column">
                  <wp:posOffset>384315</wp:posOffset>
                </wp:positionH>
                <wp:positionV relativeFrom="paragraph">
                  <wp:posOffset>286532</wp:posOffset>
                </wp:positionV>
                <wp:extent cx="1173480" cy="225631"/>
                <wp:effectExtent l="0" t="0" r="26670" b="22225"/>
                <wp:wrapNone/>
                <wp:docPr id="13" name="正方形/長方形 13"/>
                <wp:cNvGraphicFramePr/>
                <a:graphic xmlns:a="http://schemas.openxmlformats.org/drawingml/2006/main">
                  <a:graphicData uri="http://schemas.microsoft.com/office/word/2010/wordprocessingShape">
                    <wps:wsp>
                      <wps:cNvSpPr/>
                      <wps:spPr>
                        <a:xfrm>
                          <a:off x="0" y="0"/>
                          <a:ext cx="1173480" cy="22563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76678" w:rsidRPr="00D846A4" w:rsidRDefault="00976678" w:rsidP="00E72786">
                            <w:pPr>
                              <w:spacing w:line="360" w:lineRule="exact"/>
                              <w:jc w:val="center"/>
                              <w:rPr>
                                <w:rFonts w:ascii="ＭＳ ゴシック" w:eastAsia="ＭＳ ゴシック" w:hAnsi="ＭＳ ゴシック" w:hint="eastAsia"/>
                                <w:color w:val="000000" w:themeColor="text1"/>
                                <w:sz w:val="28"/>
                                <w:szCs w:val="28"/>
                              </w:rPr>
                            </w:pPr>
                            <w:r w:rsidRPr="00D846A4">
                              <w:rPr>
                                <w:rFonts w:ascii="ＭＳ ゴシック" w:eastAsia="ＭＳ ゴシック" w:hAnsi="ＭＳ ゴシック" w:hint="eastAsia"/>
                                <w:color w:val="000000" w:themeColor="text1"/>
                                <w:sz w:val="28"/>
                                <w:szCs w:val="28"/>
                              </w:rPr>
                              <w:t>環境</w:t>
                            </w:r>
                            <w:r w:rsidRPr="00D846A4">
                              <w:rPr>
                                <w:rFonts w:ascii="ＭＳ ゴシック" w:eastAsia="ＭＳ ゴシック" w:hAnsi="ＭＳ ゴシック"/>
                                <w:color w:val="000000" w:themeColor="text1"/>
                                <w:sz w:val="28"/>
                                <w:szCs w:val="28"/>
                              </w:rPr>
                              <w:t>分野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6AF102" id="正方形/長方形 13" o:spid="_x0000_s1033" style="position:absolute;left:0;text-align:left;margin-left:30.25pt;margin-top:22.55pt;width:92.4pt;height:17.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" fillcolor="white [3212]" strokecolor="#1f4d78 [1604]" strokeweight="1pt">
                <v:textbox inset="0,0,0,0">
                  <w:txbxContent>
                    <w:p w:rsidR="00976678" w:rsidRPr="00D846A4" w:rsidRDefault="00976678" w:rsidP="00E72786">
                      <w:pPr>
                        <w:spacing w:line="360" w:lineRule="exact"/>
                        <w:jc w:val="center"/>
                        <w:rPr>
                          <w:rFonts w:ascii="ＭＳ ゴシック" w:eastAsia="ＭＳ ゴシック" w:hAnsi="ＭＳ ゴシック" w:hint="eastAsia"/>
                          <w:color w:val="000000" w:themeColor="text1"/>
                          <w:sz w:val="28"/>
                          <w:szCs w:val="28"/>
                        </w:rPr>
                      </w:pPr>
                      <w:r w:rsidRPr="00D846A4">
                        <w:rPr>
                          <w:rFonts w:ascii="ＭＳ ゴシック" w:eastAsia="ＭＳ ゴシック" w:hAnsi="ＭＳ ゴシック" w:hint="eastAsia"/>
                          <w:color w:val="000000" w:themeColor="text1"/>
                          <w:sz w:val="28"/>
                          <w:szCs w:val="28"/>
                        </w:rPr>
                        <w:t>環境</w:t>
                      </w:r>
                      <w:r w:rsidRPr="00D846A4">
                        <w:rPr>
                          <w:rFonts w:ascii="ＭＳ ゴシック" w:eastAsia="ＭＳ ゴシック" w:hAnsi="ＭＳ ゴシック"/>
                          <w:color w:val="000000" w:themeColor="text1"/>
                          <w:sz w:val="28"/>
                          <w:szCs w:val="28"/>
                        </w:rPr>
                        <w:t>分野</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73BDE606" wp14:editId="572E5B21">
                <wp:simplePos x="0" y="0"/>
                <wp:positionH relativeFrom="column">
                  <wp:posOffset>194310</wp:posOffset>
                </wp:positionH>
                <wp:positionV relativeFrom="paragraph">
                  <wp:posOffset>381536</wp:posOffset>
                </wp:positionV>
                <wp:extent cx="4179570" cy="3300788"/>
                <wp:effectExtent l="0" t="0" r="11430" b="13970"/>
                <wp:wrapNone/>
                <wp:docPr id="2" name="角丸四角形 2"/>
                <wp:cNvGraphicFramePr/>
                <a:graphic xmlns:a="http://schemas.openxmlformats.org/drawingml/2006/main">
                  <a:graphicData uri="http://schemas.microsoft.com/office/word/2010/wordprocessingShape">
                    <wps:wsp>
                      <wps:cNvSpPr/>
                      <wps:spPr>
                        <a:xfrm>
                          <a:off x="0" y="0"/>
                          <a:ext cx="4179570" cy="3300788"/>
                        </a:xfrm>
                        <a:prstGeom prst="roundRect">
                          <a:avLst>
                            <a:gd name="adj" fmla="val 481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207AD3" id="角丸四角形 2" o:spid="_x0000_s1026" style="position:absolute;left:0;text-align:left;margin-left:15.3pt;margin-top:30.05pt;width:329.1pt;height:25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" filled="f" strokecolor="black [3213]" strokeweight="1pt">
                <v:stroke joinstyle="miter"/>
              </v:roundrect>
            </w:pict>
          </mc:Fallback>
        </mc:AlternateContent>
      </w:r>
      <w:r>
        <w:rPr>
          <w:noProof/>
        </w:rPr>
        <mc:AlternateContent>
          <mc:Choice Requires="wps">
            <w:drawing>
              <wp:anchor distT="45720" distB="45720" distL="114300" distR="114300" simplePos="0" relativeHeight="251681792" behindDoc="0" locked="0" layoutInCell="1" allowOverlap="1" wp14:anchorId="2CF7A837" wp14:editId="33FD0C1D">
                <wp:simplePos x="0" y="0"/>
                <wp:positionH relativeFrom="margin">
                  <wp:posOffset>443230</wp:posOffset>
                </wp:positionH>
                <wp:positionV relativeFrom="paragraph">
                  <wp:posOffset>2102930</wp:posOffset>
                </wp:positionV>
                <wp:extent cx="1259205" cy="1404620"/>
                <wp:effectExtent l="0" t="0" r="0" b="127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404620"/>
                        </a:xfrm>
                        <a:prstGeom prst="rect">
                          <a:avLst/>
                        </a:prstGeom>
                        <a:noFill/>
                        <a:ln w="9525">
                          <a:noFill/>
                          <a:miter lim="800000"/>
                          <a:headEnd/>
                          <a:tailEnd/>
                        </a:ln>
                      </wps:spPr>
                      <wps:txbx>
                        <w:txbxContent>
                          <w:p w:rsidR="00976678" w:rsidRPr="00746A2C" w:rsidRDefault="00976678" w:rsidP="00976678">
                            <w:pPr>
                              <w:spacing w:line="320" w:lineRule="exact"/>
                              <w:rPr>
                                <w:rFonts w:ascii="ＭＳ ゴシック" w:eastAsia="ＭＳ ゴシック" w:hAnsi="ＭＳ ゴシック" w:hint="eastAsia"/>
                                <w:b/>
                                <w:sz w:val="20"/>
                                <w:szCs w:val="20"/>
                                <w:u w:val="single"/>
                              </w:rPr>
                            </w:pPr>
                            <w:r w:rsidRPr="00746A2C">
                              <w:rPr>
                                <w:rFonts w:ascii="ＭＳ ゴシック" w:eastAsia="ＭＳ ゴシック" w:hAnsi="ＭＳ ゴシック" w:hint="eastAsia"/>
                                <w:b/>
                                <w:sz w:val="20"/>
                                <w:szCs w:val="20"/>
                                <w:u w:val="single"/>
                              </w:rPr>
                              <w:t>自然環境</w:t>
                            </w:r>
                            <w:r w:rsidRPr="00746A2C">
                              <w:rPr>
                                <w:rFonts w:ascii="ＭＳ ゴシック" w:eastAsia="ＭＳ ゴシック" w:hAnsi="ＭＳ ゴシック"/>
                                <w:b/>
                                <w:sz w:val="20"/>
                                <w:szCs w:val="20"/>
                                <w:u w:val="single"/>
                              </w:rPr>
                              <w:t>サブ分野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F7A837" id="_x0000_s1034" type="#_x0000_t202" style="position:absolute;left:0;text-align:left;margin-left:34.9pt;margin-top:165.6pt;width:99.15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" filled="f" stroked="f">
                <v:textbox style="mso-fit-shape-to-text:t">
                  <w:txbxContent>
                    <w:p w:rsidR="00976678" w:rsidRPr="00746A2C" w:rsidRDefault="00976678" w:rsidP="00976678">
                      <w:pPr>
                        <w:spacing w:line="320" w:lineRule="exact"/>
                        <w:rPr>
                          <w:rFonts w:ascii="ＭＳ ゴシック" w:eastAsia="ＭＳ ゴシック" w:hAnsi="ＭＳ ゴシック" w:hint="eastAsia"/>
                          <w:b/>
                          <w:sz w:val="20"/>
                          <w:szCs w:val="20"/>
                          <w:u w:val="single"/>
                        </w:rPr>
                      </w:pPr>
                      <w:r w:rsidRPr="00746A2C">
                        <w:rPr>
                          <w:rFonts w:ascii="ＭＳ ゴシック" w:eastAsia="ＭＳ ゴシック" w:hAnsi="ＭＳ ゴシック" w:hint="eastAsia"/>
                          <w:b/>
                          <w:sz w:val="20"/>
                          <w:szCs w:val="20"/>
                          <w:u w:val="single"/>
                        </w:rPr>
                        <w:t>自然環境</w:t>
                      </w:r>
                      <w:r w:rsidRPr="00746A2C">
                        <w:rPr>
                          <w:rFonts w:ascii="ＭＳ ゴシック" w:eastAsia="ＭＳ ゴシック" w:hAnsi="ＭＳ ゴシック"/>
                          <w:b/>
                          <w:sz w:val="20"/>
                          <w:szCs w:val="20"/>
                          <w:u w:val="single"/>
                        </w:rPr>
                        <w:t>サブ分野</w:t>
                      </w:r>
                    </w:p>
                  </w:txbxContent>
                </v:textbox>
                <w10:wrap type="square" anchorx="margin"/>
              </v:shape>
            </w:pict>
          </mc:Fallback>
        </mc:AlternateContent>
      </w:r>
      <w:r>
        <w:rPr>
          <w:noProof/>
        </w:rPr>
        <mc:AlternateContent>
          <mc:Choice Requires="wps">
            <w:drawing>
              <wp:anchor distT="0" distB="0" distL="114300" distR="114300" simplePos="0" relativeHeight="251676672" behindDoc="0" locked="0" layoutInCell="1" allowOverlap="1" wp14:anchorId="26735090" wp14:editId="30E658EA">
                <wp:simplePos x="0" y="0"/>
                <wp:positionH relativeFrom="column">
                  <wp:posOffset>431816</wp:posOffset>
                </wp:positionH>
                <wp:positionV relativeFrom="paragraph">
                  <wp:posOffset>4062887</wp:posOffset>
                </wp:positionV>
                <wp:extent cx="3170712" cy="196149"/>
                <wp:effectExtent l="0" t="0" r="10795" b="13970"/>
                <wp:wrapNone/>
                <wp:docPr id="21" name="正方形/長方形 21"/>
                <wp:cNvGraphicFramePr/>
                <a:graphic xmlns:a="http://schemas.openxmlformats.org/drawingml/2006/main">
                  <a:graphicData uri="http://schemas.microsoft.com/office/word/2010/wordprocessingShape">
                    <wps:wsp>
                      <wps:cNvSpPr/>
                      <wps:spPr>
                        <a:xfrm>
                          <a:off x="0" y="0"/>
                          <a:ext cx="3170712" cy="19614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6678" w:rsidRPr="00B945C6" w:rsidRDefault="00976678" w:rsidP="00976678">
                            <w:pPr>
                              <w:spacing w:line="280" w:lineRule="exact"/>
                              <w:jc w:val="left"/>
                              <w:rPr>
                                <w:rFonts w:ascii="ＭＳ ゴシック" w:eastAsia="ＭＳ ゴシック" w:hAnsi="ＭＳ ゴシック" w:hint="eastAsia"/>
                                <w:color w:val="000000" w:themeColor="text1"/>
                                <w:sz w:val="20"/>
                                <w:szCs w:val="20"/>
                              </w:rPr>
                            </w:pPr>
                            <w:r w:rsidRPr="00E72786">
                              <w:rPr>
                                <w:rFonts w:ascii="ＭＳ ゴシック" w:eastAsia="ＭＳ ゴシック" w:hAnsi="ＭＳ ゴシック" w:hint="eastAsia"/>
                                <w:color w:val="000000" w:themeColor="text1"/>
                                <w:spacing w:val="4"/>
                                <w:w w:val="52"/>
                                <w:kern w:val="0"/>
                                <w:sz w:val="20"/>
                                <w:szCs w:val="20"/>
                                <w:fitText w:val="3993" w:id="-1700550399"/>
                              </w:rPr>
                              <w:t>「大阪湾の環境変化が生態系に与える影響の究明」に係る分野（重点研究分野</w:t>
                            </w:r>
                            <w:r w:rsidRPr="00E72786">
                              <w:rPr>
                                <w:rFonts w:ascii="ＭＳ ゴシック" w:eastAsia="ＭＳ ゴシック" w:hAnsi="ＭＳ ゴシック" w:hint="eastAsia"/>
                                <w:color w:val="000000" w:themeColor="text1"/>
                                <w:w w:val="52"/>
                                <w:kern w:val="0"/>
                                <w:sz w:val="20"/>
                                <w:szCs w:val="20"/>
                                <w:fitText w:val="3993" w:id="-1700550399"/>
                              </w:rPr>
                              <w:t>）</w:t>
                            </w:r>
                          </w:p>
                        </w:txbxContent>
                      </wps:txbx>
                      <wps:bodyPr rot="0" spcFirstLastPara="0" vertOverflow="overflow" horzOverflow="overflow" vert="horz" wrap="square" lIns="36000" tIns="0" rIns="36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35090" id="正方形/長方形 21" o:spid="_x0000_s1035" style="position:absolute;left:0;text-align:left;margin-left:34pt;margin-top:319.9pt;width:249.65pt;height:1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" fillcolor="white [3212]" strokecolor="black [3213]" strokeweight="1pt">
                <v:textbox inset="1mm,0,1mm,0">
                  <w:txbxContent>
                    <w:p w:rsidR="00976678" w:rsidRPr="00B945C6" w:rsidRDefault="00976678" w:rsidP="00976678">
                      <w:pPr>
                        <w:spacing w:line="280" w:lineRule="exact"/>
                        <w:jc w:val="left"/>
                        <w:rPr>
                          <w:rFonts w:ascii="ＭＳ ゴシック" w:eastAsia="ＭＳ ゴシック" w:hAnsi="ＭＳ ゴシック" w:hint="eastAsia"/>
                          <w:color w:val="000000" w:themeColor="text1"/>
                          <w:sz w:val="20"/>
                          <w:szCs w:val="20"/>
                        </w:rPr>
                      </w:pPr>
                      <w:r w:rsidRPr="00E72786">
                        <w:rPr>
                          <w:rFonts w:ascii="ＭＳ ゴシック" w:eastAsia="ＭＳ ゴシック" w:hAnsi="ＭＳ ゴシック" w:hint="eastAsia"/>
                          <w:color w:val="000000" w:themeColor="text1"/>
                          <w:spacing w:val="4"/>
                          <w:w w:val="52"/>
                          <w:kern w:val="0"/>
                          <w:sz w:val="20"/>
                          <w:szCs w:val="20"/>
                          <w:fitText w:val="3993" w:id="-1700550399"/>
                        </w:rPr>
                        <w:t>「大阪湾の環境変化が生態系に与える影響の究明」に係る分野（重点研究分野</w:t>
                      </w:r>
                      <w:r w:rsidRPr="00E72786">
                        <w:rPr>
                          <w:rFonts w:ascii="ＭＳ ゴシック" w:eastAsia="ＭＳ ゴシック" w:hAnsi="ＭＳ ゴシック" w:hint="eastAsia"/>
                          <w:color w:val="000000" w:themeColor="text1"/>
                          <w:w w:val="52"/>
                          <w:kern w:val="0"/>
                          <w:sz w:val="20"/>
                          <w:szCs w:val="20"/>
                          <w:fitText w:val="3993" w:id="-1700550399"/>
                        </w:rPr>
                        <w:t>）</w:t>
                      </w:r>
                    </w:p>
                  </w:txbxContent>
                </v:textbox>
              </v:rect>
            </w:pict>
          </mc:Fallback>
        </mc:AlternateContent>
      </w:r>
      <w:r w:rsidR="000062EE">
        <w:rPr>
          <w:noProof/>
        </w:rPr>
        <mc:AlternateContent>
          <mc:Choice Requires="wps">
            <w:drawing>
              <wp:anchor distT="45720" distB="45720" distL="114300" distR="114300" simplePos="0" relativeHeight="251677696" behindDoc="0" locked="0" layoutInCell="1" allowOverlap="1" wp14:anchorId="1251C23C" wp14:editId="659529D9">
                <wp:simplePos x="0" y="0"/>
                <wp:positionH relativeFrom="column">
                  <wp:posOffset>336550</wp:posOffset>
                </wp:positionH>
                <wp:positionV relativeFrom="paragraph">
                  <wp:posOffset>4192905</wp:posOffset>
                </wp:positionV>
                <wp:extent cx="3811905" cy="51816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905" cy="518160"/>
                        </a:xfrm>
                        <a:prstGeom prst="rect">
                          <a:avLst/>
                        </a:prstGeom>
                        <a:noFill/>
                        <a:ln w="9525">
                          <a:noFill/>
                          <a:miter lim="800000"/>
                          <a:headEnd/>
                          <a:tailEnd/>
                        </a:ln>
                      </wps:spPr>
                      <wps:txbx>
                        <w:txbxContent>
                          <w:p w:rsidR="00976678" w:rsidRPr="000062EE" w:rsidRDefault="00976678" w:rsidP="00976678">
                            <w:pPr>
                              <w:pStyle w:val="a8"/>
                              <w:numPr>
                                <w:ilvl w:val="0"/>
                                <w:numId w:val="49"/>
                              </w:numPr>
                              <w:spacing w:line="340" w:lineRule="exact"/>
                              <w:ind w:leftChars="0"/>
                              <w:rPr>
                                <w:rFonts w:ascii="ＭＳ 明朝" w:eastAsia="ＭＳ 明朝" w:hAnsi="ＭＳ 明朝"/>
                                <w:szCs w:val="21"/>
                              </w:rPr>
                            </w:pPr>
                            <w:r w:rsidRPr="000062EE">
                              <w:rPr>
                                <w:rFonts w:ascii="ＭＳ 明朝" w:eastAsia="ＭＳ 明朝" w:hAnsi="ＭＳ 明朝" w:hint="eastAsia"/>
                                <w:szCs w:val="21"/>
                              </w:rPr>
                              <w:t>沿岸海域の栄養</w:t>
                            </w:r>
                            <w:r w:rsidRPr="000062EE">
                              <w:rPr>
                                <w:rFonts w:ascii="ＭＳ 明朝" w:eastAsia="ＭＳ 明朝" w:hAnsi="ＭＳ 明朝"/>
                                <w:szCs w:val="21"/>
                              </w:rPr>
                              <w:t>塩管理技術の開発</w:t>
                            </w:r>
                          </w:p>
                          <w:p w:rsidR="00976678" w:rsidRPr="000062EE" w:rsidRDefault="00976678" w:rsidP="000062EE">
                            <w:pPr>
                              <w:pStyle w:val="a8"/>
                              <w:numPr>
                                <w:ilvl w:val="0"/>
                                <w:numId w:val="49"/>
                              </w:numPr>
                              <w:spacing w:line="340" w:lineRule="exact"/>
                              <w:ind w:leftChars="0"/>
                              <w:jc w:val="left"/>
                              <w:rPr>
                                <w:rFonts w:ascii="ＭＳ 明朝" w:eastAsia="ＭＳ 明朝" w:hAnsi="ＭＳ 明朝"/>
                                <w:szCs w:val="21"/>
                              </w:rPr>
                            </w:pPr>
                            <w:r w:rsidRPr="00E72786">
                              <w:rPr>
                                <w:rFonts w:ascii="ＭＳ 明朝" w:eastAsia="ＭＳ 明朝" w:hAnsi="ＭＳ 明朝" w:hint="eastAsia"/>
                                <w:w w:val="93"/>
                                <w:kern w:val="0"/>
                                <w:szCs w:val="21"/>
                                <w:fitText w:val="5278" w:id="-1700530943"/>
                              </w:rPr>
                              <w:t>貝毒</w:t>
                            </w:r>
                            <w:r w:rsidRPr="00E72786">
                              <w:rPr>
                                <w:rFonts w:ascii="ＭＳ 明朝" w:eastAsia="ＭＳ 明朝" w:hAnsi="ＭＳ 明朝"/>
                                <w:w w:val="93"/>
                                <w:kern w:val="0"/>
                                <w:szCs w:val="21"/>
                                <w:fitText w:val="5278" w:id="-1700530943"/>
                              </w:rPr>
                              <w:t>プランクトンのモニタリング解析と発生予測手法の開</w:t>
                            </w:r>
                            <w:r w:rsidRPr="00E72786">
                              <w:rPr>
                                <w:rFonts w:ascii="ＭＳ 明朝" w:eastAsia="ＭＳ 明朝" w:hAnsi="ＭＳ 明朝"/>
                                <w:spacing w:val="3"/>
                                <w:w w:val="93"/>
                                <w:kern w:val="0"/>
                                <w:szCs w:val="21"/>
                                <w:fitText w:val="5278" w:id="-1700530943"/>
                              </w:rPr>
                              <w:t>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1C23C" id="_x0000_s1036" type="#_x0000_t202" style="position:absolute;left:0;text-align:left;margin-left:26.5pt;margin-top:330.15pt;width:300.15pt;height:40.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" filled="f" stroked="f">
                <v:textbox>
                  <w:txbxContent>
                    <w:p w:rsidR="00976678" w:rsidRPr="000062EE" w:rsidRDefault="00976678" w:rsidP="00976678">
                      <w:pPr>
                        <w:pStyle w:val="a8"/>
                        <w:numPr>
                          <w:ilvl w:val="0"/>
                          <w:numId w:val="49"/>
                        </w:numPr>
                        <w:spacing w:line="340" w:lineRule="exact"/>
                        <w:ind w:leftChars="0"/>
                        <w:rPr>
                          <w:rFonts w:ascii="ＭＳ 明朝" w:eastAsia="ＭＳ 明朝" w:hAnsi="ＭＳ 明朝"/>
                          <w:szCs w:val="21"/>
                        </w:rPr>
                      </w:pPr>
                      <w:r w:rsidRPr="000062EE">
                        <w:rPr>
                          <w:rFonts w:ascii="ＭＳ 明朝" w:eastAsia="ＭＳ 明朝" w:hAnsi="ＭＳ 明朝" w:hint="eastAsia"/>
                          <w:szCs w:val="21"/>
                        </w:rPr>
                        <w:t>沿岸海域の栄養</w:t>
                      </w:r>
                      <w:r w:rsidRPr="000062EE">
                        <w:rPr>
                          <w:rFonts w:ascii="ＭＳ 明朝" w:eastAsia="ＭＳ 明朝" w:hAnsi="ＭＳ 明朝"/>
                          <w:szCs w:val="21"/>
                        </w:rPr>
                        <w:t>塩管理技術の開発</w:t>
                      </w:r>
                    </w:p>
                    <w:p w:rsidR="00976678" w:rsidRPr="000062EE" w:rsidRDefault="00976678" w:rsidP="000062EE">
                      <w:pPr>
                        <w:pStyle w:val="a8"/>
                        <w:numPr>
                          <w:ilvl w:val="0"/>
                          <w:numId w:val="49"/>
                        </w:numPr>
                        <w:spacing w:line="340" w:lineRule="exact"/>
                        <w:ind w:leftChars="0"/>
                        <w:jc w:val="left"/>
                        <w:rPr>
                          <w:rFonts w:ascii="ＭＳ 明朝" w:eastAsia="ＭＳ 明朝" w:hAnsi="ＭＳ 明朝"/>
                          <w:szCs w:val="21"/>
                        </w:rPr>
                      </w:pPr>
                      <w:r w:rsidRPr="00E72786">
                        <w:rPr>
                          <w:rFonts w:ascii="ＭＳ 明朝" w:eastAsia="ＭＳ 明朝" w:hAnsi="ＭＳ 明朝" w:hint="eastAsia"/>
                          <w:w w:val="93"/>
                          <w:kern w:val="0"/>
                          <w:szCs w:val="21"/>
                          <w:fitText w:val="5278" w:id="-1700530943"/>
                        </w:rPr>
                        <w:t>貝毒</w:t>
                      </w:r>
                      <w:r w:rsidRPr="00E72786">
                        <w:rPr>
                          <w:rFonts w:ascii="ＭＳ 明朝" w:eastAsia="ＭＳ 明朝" w:hAnsi="ＭＳ 明朝"/>
                          <w:w w:val="93"/>
                          <w:kern w:val="0"/>
                          <w:szCs w:val="21"/>
                          <w:fitText w:val="5278" w:id="-1700530943"/>
                        </w:rPr>
                        <w:t>プランクトンのモニタリング解析と発生予測手法の開</w:t>
                      </w:r>
                      <w:r w:rsidRPr="00E72786">
                        <w:rPr>
                          <w:rFonts w:ascii="ＭＳ 明朝" w:eastAsia="ＭＳ 明朝" w:hAnsi="ＭＳ 明朝"/>
                          <w:spacing w:val="3"/>
                          <w:w w:val="93"/>
                          <w:kern w:val="0"/>
                          <w:szCs w:val="21"/>
                          <w:fitText w:val="5278" w:id="-1700530943"/>
                        </w:rPr>
                        <w:t>発</w:t>
                      </w:r>
                    </w:p>
                  </w:txbxContent>
                </v:textbox>
                <w10:wrap type="square"/>
              </v:shape>
            </w:pict>
          </mc:Fallback>
        </mc:AlternateContent>
      </w:r>
      <w:r w:rsidR="000062EE">
        <w:rPr>
          <w:noProof/>
        </w:rPr>
        <mc:AlternateContent>
          <mc:Choice Requires="wps">
            <w:drawing>
              <wp:anchor distT="0" distB="0" distL="114300" distR="114300" simplePos="0" relativeHeight="251667456" behindDoc="0" locked="0" layoutInCell="1" allowOverlap="1" wp14:anchorId="217F42D3" wp14:editId="2A336FB8">
                <wp:simplePos x="0" y="0"/>
                <wp:positionH relativeFrom="margin">
                  <wp:posOffset>313063</wp:posOffset>
                </wp:positionH>
                <wp:positionV relativeFrom="paragraph">
                  <wp:posOffset>4205391</wp:posOffset>
                </wp:positionV>
                <wp:extent cx="3942608" cy="510540"/>
                <wp:effectExtent l="19050" t="19050" r="39370" b="41910"/>
                <wp:wrapNone/>
                <wp:docPr id="9" name="角丸四角形 9"/>
                <wp:cNvGraphicFramePr/>
                <a:graphic xmlns:a="http://schemas.openxmlformats.org/drawingml/2006/main">
                  <a:graphicData uri="http://schemas.microsoft.com/office/word/2010/wordprocessingShape">
                    <wps:wsp>
                      <wps:cNvSpPr/>
                      <wps:spPr>
                        <a:xfrm>
                          <a:off x="0" y="0"/>
                          <a:ext cx="3942608" cy="510540"/>
                        </a:xfrm>
                        <a:prstGeom prst="roundRect">
                          <a:avLst>
                            <a:gd name="adj" fmla="val 19635"/>
                          </a:avLst>
                        </a:prstGeom>
                        <a:noFill/>
                        <a:ln w="508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1D8E8" id="角丸四角形 9" o:spid="_x0000_s1026" style="position:absolute;left:0;text-align:left;margin-left:24.65pt;margin-top:331.15pt;width:310.45pt;height:40.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28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" filled="f" strokecolor="black [3213]" strokeweight="4pt">
                <v:stroke joinstyle="miter"/>
                <w10:wrap anchorx="margin"/>
              </v:roundrect>
            </w:pict>
          </mc:Fallback>
        </mc:AlternateContent>
      </w:r>
      <w:r w:rsidR="000062EE">
        <w:rPr>
          <w:noProof/>
        </w:rPr>
        <mc:AlternateContent>
          <mc:Choice Requires="wps">
            <w:drawing>
              <wp:anchor distT="0" distB="0" distL="114300" distR="114300" simplePos="0" relativeHeight="251664384" behindDoc="0" locked="0" layoutInCell="1" allowOverlap="1" wp14:anchorId="5EDF50F6" wp14:editId="3831DDC3">
                <wp:simplePos x="0" y="0"/>
                <wp:positionH relativeFrom="margin">
                  <wp:posOffset>407670</wp:posOffset>
                </wp:positionH>
                <wp:positionV relativeFrom="paragraph">
                  <wp:posOffset>2103120</wp:posOffset>
                </wp:positionV>
                <wp:extent cx="3799205" cy="1483995"/>
                <wp:effectExtent l="0" t="0" r="10795" b="20955"/>
                <wp:wrapNone/>
                <wp:docPr id="6" name="角丸四角形 6"/>
                <wp:cNvGraphicFramePr/>
                <a:graphic xmlns:a="http://schemas.openxmlformats.org/drawingml/2006/main">
                  <a:graphicData uri="http://schemas.microsoft.com/office/word/2010/wordprocessingShape">
                    <wps:wsp>
                      <wps:cNvSpPr/>
                      <wps:spPr>
                        <a:xfrm>
                          <a:off x="0" y="0"/>
                          <a:ext cx="3799205" cy="1483995"/>
                        </a:xfrm>
                        <a:prstGeom prst="roundRect">
                          <a:avLst>
                            <a:gd name="adj" fmla="val 609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89F04" id="角丸四角形 6" o:spid="_x0000_s1026" style="position:absolute;left:0;text-align:left;margin-left:32.1pt;margin-top:165.6pt;width:299.15pt;height:116.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" filled="f" strokecolor="black [3213]" strokeweight="1pt">
                <v:stroke joinstyle="miter"/>
                <w10:wrap anchorx="margin"/>
              </v:roundrect>
            </w:pict>
          </mc:Fallback>
        </mc:AlternateContent>
      </w:r>
      <w:r w:rsidR="000062EE">
        <w:rPr>
          <w:noProof/>
        </w:rPr>
        <mc:AlternateContent>
          <mc:Choice Requires="wps">
            <w:drawing>
              <wp:anchor distT="0" distB="0" distL="114300" distR="114300" simplePos="0" relativeHeight="251663360" behindDoc="0" locked="0" layoutInCell="1" allowOverlap="1" wp14:anchorId="498BCBB1" wp14:editId="13121B52">
                <wp:simplePos x="0" y="0"/>
                <wp:positionH relativeFrom="margin">
                  <wp:posOffset>396191</wp:posOffset>
                </wp:positionH>
                <wp:positionV relativeFrom="paragraph">
                  <wp:posOffset>678419</wp:posOffset>
                </wp:positionV>
                <wp:extent cx="3810635" cy="1329690"/>
                <wp:effectExtent l="0" t="0" r="18415" b="22860"/>
                <wp:wrapNone/>
                <wp:docPr id="5" name="角丸四角形 5"/>
                <wp:cNvGraphicFramePr/>
                <a:graphic xmlns:a="http://schemas.openxmlformats.org/drawingml/2006/main">
                  <a:graphicData uri="http://schemas.microsoft.com/office/word/2010/wordprocessingShape">
                    <wps:wsp>
                      <wps:cNvSpPr/>
                      <wps:spPr>
                        <a:xfrm>
                          <a:off x="0" y="0"/>
                          <a:ext cx="3810635" cy="1329690"/>
                        </a:xfrm>
                        <a:prstGeom prst="roundRect">
                          <a:avLst>
                            <a:gd name="adj" fmla="val 812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FCDE8" id="角丸四角形 5" o:spid="_x0000_s1026" style="position:absolute;left:0;text-align:left;margin-left:31.2pt;margin-top:53.4pt;width:300.05pt;height:104.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" filled="f" strokecolor="black [3213]" strokeweight="1pt">
                <v:stroke joinstyle="miter"/>
                <w10:wrap anchorx="margin"/>
              </v:roundrect>
            </w:pict>
          </mc:Fallback>
        </mc:AlternateContent>
      </w:r>
      <w:r w:rsidR="000062EE">
        <w:rPr>
          <w:noProof/>
        </w:rPr>
        <mc:AlternateContent>
          <mc:Choice Requires="wps">
            <w:drawing>
              <wp:anchor distT="45720" distB="45720" distL="114300" distR="114300" simplePos="0" relativeHeight="251682816" behindDoc="0" locked="0" layoutInCell="1" allowOverlap="1" wp14:anchorId="1BFB64E6" wp14:editId="165A8B65">
                <wp:simplePos x="0" y="0"/>
                <wp:positionH relativeFrom="margin">
                  <wp:posOffset>402590</wp:posOffset>
                </wp:positionH>
                <wp:positionV relativeFrom="paragraph">
                  <wp:posOffset>704660</wp:posOffset>
                </wp:positionV>
                <wp:extent cx="2453640" cy="1404620"/>
                <wp:effectExtent l="0" t="0" r="0" b="127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1404620"/>
                        </a:xfrm>
                        <a:prstGeom prst="rect">
                          <a:avLst/>
                        </a:prstGeom>
                        <a:noFill/>
                        <a:ln w="9525">
                          <a:noFill/>
                          <a:miter lim="800000"/>
                          <a:headEnd/>
                          <a:tailEnd/>
                        </a:ln>
                      </wps:spPr>
                      <wps:txbx>
                        <w:txbxContent>
                          <w:p w:rsidR="00976678" w:rsidRPr="00746A2C" w:rsidRDefault="00976678" w:rsidP="00976678">
                            <w:pPr>
                              <w:spacing w:line="320" w:lineRule="exact"/>
                              <w:rPr>
                                <w:rFonts w:ascii="ＭＳ ゴシック" w:eastAsia="ＭＳ ゴシック" w:hAnsi="ＭＳ ゴシック" w:hint="eastAsia"/>
                                <w:b/>
                                <w:sz w:val="20"/>
                                <w:szCs w:val="20"/>
                                <w:u w:val="single"/>
                              </w:rPr>
                            </w:pPr>
                            <w:r>
                              <w:rPr>
                                <w:rFonts w:ascii="ＭＳ ゴシック" w:eastAsia="ＭＳ ゴシック" w:hAnsi="ＭＳ ゴシック" w:hint="eastAsia"/>
                                <w:b/>
                                <w:sz w:val="20"/>
                                <w:szCs w:val="20"/>
                                <w:u w:val="single"/>
                              </w:rPr>
                              <w:t>大気</w:t>
                            </w:r>
                            <w:r>
                              <w:rPr>
                                <w:rFonts w:ascii="ＭＳ ゴシック" w:eastAsia="ＭＳ ゴシック" w:hAnsi="ＭＳ ゴシック"/>
                                <w:b/>
                                <w:sz w:val="20"/>
                                <w:szCs w:val="20"/>
                                <w:u w:val="single"/>
                              </w:rPr>
                              <w:t>・</w:t>
                            </w:r>
                            <w:r>
                              <w:rPr>
                                <w:rFonts w:ascii="ＭＳ ゴシック" w:eastAsia="ＭＳ ゴシック" w:hAnsi="ＭＳ ゴシック" w:hint="eastAsia"/>
                                <w:b/>
                                <w:sz w:val="20"/>
                                <w:szCs w:val="20"/>
                                <w:u w:val="single"/>
                              </w:rPr>
                              <w:t>水質</w:t>
                            </w:r>
                            <w:r>
                              <w:rPr>
                                <w:rFonts w:ascii="ＭＳ ゴシック" w:eastAsia="ＭＳ ゴシック" w:hAnsi="ＭＳ ゴシック"/>
                                <w:b/>
                                <w:sz w:val="20"/>
                                <w:szCs w:val="20"/>
                                <w:u w:val="single"/>
                              </w:rPr>
                              <w:t>・</w:t>
                            </w:r>
                            <w:r>
                              <w:rPr>
                                <w:rFonts w:ascii="ＭＳ ゴシック" w:eastAsia="ＭＳ ゴシック" w:hAnsi="ＭＳ ゴシック" w:hint="eastAsia"/>
                                <w:b/>
                                <w:sz w:val="20"/>
                                <w:szCs w:val="20"/>
                                <w:u w:val="single"/>
                              </w:rPr>
                              <w:t>土壌</w:t>
                            </w:r>
                            <w:r>
                              <w:rPr>
                                <w:rFonts w:ascii="ＭＳ ゴシック" w:eastAsia="ＭＳ ゴシック" w:hAnsi="ＭＳ ゴシック"/>
                                <w:b/>
                                <w:sz w:val="20"/>
                                <w:szCs w:val="20"/>
                                <w:u w:val="single"/>
                              </w:rPr>
                              <w:t>・化学物質</w:t>
                            </w:r>
                            <w:r w:rsidRPr="00746A2C">
                              <w:rPr>
                                <w:rFonts w:ascii="ＭＳ ゴシック" w:eastAsia="ＭＳ ゴシック" w:hAnsi="ＭＳ ゴシック"/>
                                <w:b/>
                                <w:sz w:val="20"/>
                                <w:szCs w:val="20"/>
                                <w:u w:val="single"/>
                              </w:rPr>
                              <w:t>サブ分野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FB64E6" id="_x0000_s1037" type="#_x0000_t202" style="position:absolute;left:0;text-align:left;margin-left:31.7pt;margin-top:55.5pt;width:193.2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" filled="f" stroked="f">
                <v:textbox style="mso-fit-shape-to-text:t">
                  <w:txbxContent>
                    <w:p w:rsidR="00976678" w:rsidRPr="00746A2C" w:rsidRDefault="00976678" w:rsidP="00976678">
                      <w:pPr>
                        <w:spacing w:line="320" w:lineRule="exact"/>
                        <w:rPr>
                          <w:rFonts w:ascii="ＭＳ ゴシック" w:eastAsia="ＭＳ ゴシック" w:hAnsi="ＭＳ ゴシック" w:hint="eastAsia"/>
                          <w:b/>
                          <w:sz w:val="20"/>
                          <w:szCs w:val="20"/>
                          <w:u w:val="single"/>
                        </w:rPr>
                      </w:pPr>
                      <w:r>
                        <w:rPr>
                          <w:rFonts w:ascii="ＭＳ ゴシック" w:eastAsia="ＭＳ ゴシック" w:hAnsi="ＭＳ ゴシック" w:hint="eastAsia"/>
                          <w:b/>
                          <w:sz w:val="20"/>
                          <w:szCs w:val="20"/>
                          <w:u w:val="single"/>
                        </w:rPr>
                        <w:t>大気</w:t>
                      </w:r>
                      <w:r>
                        <w:rPr>
                          <w:rFonts w:ascii="ＭＳ ゴシック" w:eastAsia="ＭＳ ゴシック" w:hAnsi="ＭＳ ゴシック"/>
                          <w:b/>
                          <w:sz w:val="20"/>
                          <w:szCs w:val="20"/>
                          <w:u w:val="single"/>
                        </w:rPr>
                        <w:t>・</w:t>
                      </w:r>
                      <w:r>
                        <w:rPr>
                          <w:rFonts w:ascii="ＭＳ ゴシック" w:eastAsia="ＭＳ ゴシック" w:hAnsi="ＭＳ ゴシック" w:hint="eastAsia"/>
                          <w:b/>
                          <w:sz w:val="20"/>
                          <w:szCs w:val="20"/>
                          <w:u w:val="single"/>
                        </w:rPr>
                        <w:t>水質</w:t>
                      </w:r>
                      <w:r>
                        <w:rPr>
                          <w:rFonts w:ascii="ＭＳ ゴシック" w:eastAsia="ＭＳ ゴシック" w:hAnsi="ＭＳ ゴシック"/>
                          <w:b/>
                          <w:sz w:val="20"/>
                          <w:szCs w:val="20"/>
                          <w:u w:val="single"/>
                        </w:rPr>
                        <w:t>・</w:t>
                      </w:r>
                      <w:r>
                        <w:rPr>
                          <w:rFonts w:ascii="ＭＳ ゴシック" w:eastAsia="ＭＳ ゴシック" w:hAnsi="ＭＳ ゴシック" w:hint="eastAsia"/>
                          <w:b/>
                          <w:sz w:val="20"/>
                          <w:szCs w:val="20"/>
                          <w:u w:val="single"/>
                        </w:rPr>
                        <w:t>土壌</w:t>
                      </w:r>
                      <w:r>
                        <w:rPr>
                          <w:rFonts w:ascii="ＭＳ ゴシック" w:eastAsia="ＭＳ ゴシック" w:hAnsi="ＭＳ ゴシック"/>
                          <w:b/>
                          <w:sz w:val="20"/>
                          <w:szCs w:val="20"/>
                          <w:u w:val="single"/>
                        </w:rPr>
                        <w:t>・化学物質</w:t>
                      </w:r>
                      <w:r w:rsidRPr="00746A2C">
                        <w:rPr>
                          <w:rFonts w:ascii="ＭＳ ゴシック" w:eastAsia="ＭＳ ゴシック" w:hAnsi="ＭＳ ゴシック"/>
                          <w:b/>
                          <w:sz w:val="20"/>
                          <w:szCs w:val="20"/>
                          <w:u w:val="single"/>
                        </w:rPr>
                        <w:t>サブ分野</w:t>
                      </w:r>
                    </w:p>
                  </w:txbxContent>
                </v:textbox>
                <w10:wrap type="square" anchorx="margin"/>
              </v:shape>
            </w:pict>
          </mc:Fallback>
        </mc:AlternateContent>
      </w:r>
      <w:r w:rsidR="000062EE">
        <w:rPr>
          <w:noProof/>
        </w:rPr>
        <mc:AlternateContent>
          <mc:Choice Requires="wps">
            <w:drawing>
              <wp:anchor distT="0" distB="0" distL="114300" distR="114300" simplePos="0" relativeHeight="251674624" behindDoc="0" locked="0" layoutInCell="1" allowOverlap="1" wp14:anchorId="47738A28" wp14:editId="36880A2E">
                <wp:simplePos x="0" y="0"/>
                <wp:positionH relativeFrom="column">
                  <wp:posOffset>691070</wp:posOffset>
                </wp:positionH>
                <wp:positionV relativeFrom="paragraph">
                  <wp:posOffset>992505</wp:posOffset>
                </wp:positionV>
                <wp:extent cx="2719449" cy="184084"/>
                <wp:effectExtent l="0" t="0" r="24130" b="26035"/>
                <wp:wrapNone/>
                <wp:docPr id="18" name="正方形/長方形 18"/>
                <wp:cNvGraphicFramePr/>
                <a:graphic xmlns:a="http://schemas.openxmlformats.org/drawingml/2006/main">
                  <a:graphicData uri="http://schemas.microsoft.com/office/word/2010/wordprocessingShape">
                    <wps:wsp>
                      <wps:cNvSpPr/>
                      <wps:spPr>
                        <a:xfrm>
                          <a:off x="0" y="0"/>
                          <a:ext cx="2719449" cy="18408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6678" w:rsidRPr="00B945C6" w:rsidRDefault="00976678" w:rsidP="00976678">
                            <w:pPr>
                              <w:spacing w:line="280" w:lineRule="exact"/>
                              <w:jc w:val="left"/>
                              <w:rPr>
                                <w:rFonts w:ascii="ＭＳ ゴシック" w:eastAsia="ＭＳ ゴシック" w:hAnsi="ＭＳ ゴシック" w:hint="eastAsia"/>
                                <w:color w:val="000000" w:themeColor="text1"/>
                                <w:sz w:val="20"/>
                                <w:szCs w:val="20"/>
                              </w:rPr>
                            </w:pPr>
                            <w:r w:rsidRPr="00B945C6">
                              <w:rPr>
                                <w:rFonts w:ascii="ＭＳ ゴシック" w:eastAsia="ＭＳ ゴシック" w:hAnsi="ＭＳ ゴシック" w:hint="eastAsia"/>
                                <w:color w:val="000000" w:themeColor="text1"/>
                                <w:kern w:val="0"/>
                                <w:sz w:val="20"/>
                                <w:szCs w:val="20"/>
                              </w:rPr>
                              <w:t>新たな環境</w:t>
                            </w:r>
                            <w:r w:rsidRPr="00B945C6">
                              <w:rPr>
                                <w:rFonts w:ascii="ＭＳ ゴシック" w:eastAsia="ＭＳ ゴシック" w:hAnsi="ＭＳ ゴシック"/>
                                <w:color w:val="000000" w:themeColor="text1"/>
                                <w:kern w:val="0"/>
                                <w:sz w:val="20"/>
                                <w:szCs w:val="20"/>
                              </w:rPr>
                              <w:t>汚染への対応（新たな研究分野</w:t>
                            </w:r>
                            <w:r w:rsidRPr="00B945C6">
                              <w:rPr>
                                <w:rFonts w:ascii="ＭＳ ゴシック" w:eastAsia="ＭＳ ゴシック" w:hAnsi="ＭＳ ゴシック" w:hint="eastAsia"/>
                                <w:color w:val="000000" w:themeColor="text1"/>
                                <w:kern w:val="0"/>
                                <w:sz w:val="20"/>
                                <w:szCs w:val="20"/>
                              </w:rPr>
                              <w:t>）</w:t>
                            </w:r>
                          </w:p>
                        </w:txbxContent>
                      </wps:txbx>
                      <wps:bodyPr rot="0" spcFirstLastPara="0" vertOverflow="overflow" horzOverflow="overflow" vert="horz" wrap="square" lIns="72000" tIns="0" rIns="36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38A28" id="正方形/長方形 18" o:spid="_x0000_s1038" style="position:absolute;left:0;text-align:left;margin-left:54.4pt;margin-top:78.15pt;width:214.15pt;height: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" fillcolor="white [3212]" strokecolor="black [3213]" strokeweight="1pt">
                <v:textbox inset="2mm,0,1mm,0">
                  <w:txbxContent>
                    <w:p w:rsidR="00976678" w:rsidRPr="00B945C6" w:rsidRDefault="00976678" w:rsidP="00976678">
                      <w:pPr>
                        <w:spacing w:line="280" w:lineRule="exact"/>
                        <w:jc w:val="left"/>
                        <w:rPr>
                          <w:rFonts w:ascii="ＭＳ ゴシック" w:eastAsia="ＭＳ ゴシック" w:hAnsi="ＭＳ ゴシック" w:hint="eastAsia"/>
                          <w:color w:val="000000" w:themeColor="text1"/>
                          <w:sz w:val="20"/>
                          <w:szCs w:val="20"/>
                        </w:rPr>
                      </w:pPr>
                      <w:r w:rsidRPr="00B945C6">
                        <w:rPr>
                          <w:rFonts w:ascii="ＭＳ ゴシック" w:eastAsia="ＭＳ ゴシック" w:hAnsi="ＭＳ ゴシック" w:hint="eastAsia"/>
                          <w:color w:val="000000" w:themeColor="text1"/>
                          <w:kern w:val="0"/>
                          <w:sz w:val="20"/>
                          <w:szCs w:val="20"/>
                        </w:rPr>
                        <w:t>新たな環境</w:t>
                      </w:r>
                      <w:r w:rsidRPr="00B945C6">
                        <w:rPr>
                          <w:rFonts w:ascii="ＭＳ ゴシック" w:eastAsia="ＭＳ ゴシック" w:hAnsi="ＭＳ ゴシック"/>
                          <w:color w:val="000000" w:themeColor="text1"/>
                          <w:kern w:val="0"/>
                          <w:sz w:val="20"/>
                          <w:szCs w:val="20"/>
                        </w:rPr>
                        <w:t>汚染への対応（新たな研究分野</w:t>
                      </w:r>
                      <w:r w:rsidRPr="00B945C6">
                        <w:rPr>
                          <w:rFonts w:ascii="ＭＳ ゴシック" w:eastAsia="ＭＳ ゴシック" w:hAnsi="ＭＳ ゴシック" w:hint="eastAsia"/>
                          <w:color w:val="000000" w:themeColor="text1"/>
                          <w:kern w:val="0"/>
                          <w:sz w:val="20"/>
                          <w:szCs w:val="20"/>
                        </w:rPr>
                        <w:t>）</w:t>
                      </w:r>
                    </w:p>
                  </w:txbxContent>
                </v:textbox>
              </v:rect>
            </w:pict>
          </mc:Fallback>
        </mc:AlternateContent>
      </w:r>
      <w:r w:rsidR="000062EE">
        <w:rPr>
          <w:noProof/>
        </w:rPr>
        <mc:AlternateContent>
          <mc:Choice Requires="wps">
            <w:drawing>
              <wp:anchor distT="45720" distB="45720" distL="114300" distR="114300" simplePos="0" relativeHeight="251679744" behindDoc="0" locked="0" layoutInCell="1" allowOverlap="1" wp14:anchorId="5CF1F730" wp14:editId="49A4E093">
                <wp:simplePos x="0" y="0"/>
                <wp:positionH relativeFrom="column">
                  <wp:posOffset>631000</wp:posOffset>
                </wp:positionH>
                <wp:positionV relativeFrom="paragraph">
                  <wp:posOffset>2573655</wp:posOffset>
                </wp:positionV>
                <wp:extent cx="2881630" cy="1404620"/>
                <wp:effectExtent l="0" t="0" r="0" b="127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1404620"/>
                        </a:xfrm>
                        <a:prstGeom prst="rect">
                          <a:avLst/>
                        </a:prstGeom>
                        <a:noFill/>
                        <a:ln w="9525">
                          <a:noFill/>
                          <a:miter lim="800000"/>
                          <a:headEnd/>
                          <a:tailEnd/>
                        </a:ln>
                      </wps:spPr>
                      <wps:txbx>
                        <w:txbxContent>
                          <w:p w:rsidR="00976678" w:rsidRPr="000062EE" w:rsidRDefault="00976678" w:rsidP="00976678">
                            <w:pPr>
                              <w:pStyle w:val="a8"/>
                              <w:numPr>
                                <w:ilvl w:val="0"/>
                                <w:numId w:val="49"/>
                              </w:numPr>
                              <w:spacing w:line="320" w:lineRule="exact"/>
                              <w:ind w:leftChars="0"/>
                              <w:rPr>
                                <w:rFonts w:ascii="ＭＳ 明朝" w:eastAsia="ＭＳ 明朝" w:hAnsi="ＭＳ 明朝"/>
                                <w:szCs w:val="21"/>
                              </w:rPr>
                            </w:pPr>
                            <w:r w:rsidRPr="000062EE">
                              <w:rPr>
                                <w:rFonts w:ascii="ＭＳ 明朝" w:eastAsia="ＭＳ 明朝" w:hAnsi="ＭＳ 明朝" w:hint="eastAsia"/>
                                <w:szCs w:val="21"/>
                              </w:rPr>
                              <w:t>野生生物の</w:t>
                            </w:r>
                            <w:r w:rsidRPr="000062EE">
                              <w:rPr>
                                <w:rFonts w:ascii="ＭＳ 明朝" w:eastAsia="ＭＳ 明朝" w:hAnsi="ＭＳ 明朝"/>
                                <w:szCs w:val="21"/>
                              </w:rPr>
                              <w:t>被害</w:t>
                            </w:r>
                            <w:r w:rsidRPr="000062EE">
                              <w:rPr>
                                <w:rFonts w:ascii="ＭＳ 明朝" w:eastAsia="ＭＳ 明朝" w:hAnsi="ＭＳ 明朝" w:hint="eastAsia"/>
                                <w:szCs w:val="21"/>
                              </w:rPr>
                              <w:t>対策</w:t>
                            </w:r>
                            <w:r w:rsidRPr="000062EE">
                              <w:rPr>
                                <w:rFonts w:ascii="ＭＳ 明朝" w:eastAsia="ＭＳ 明朝" w:hAnsi="ＭＳ 明朝"/>
                                <w:szCs w:val="21"/>
                              </w:rPr>
                              <w:t>技術</w:t>
                            </w:r>
                          </w:p>
                          <w:p w:rsidR="00976678" w:rsidRPr="000062EE" w:rsidRDefault="00976678" w:rsidP="00976678">
                            <w:pPr>
                              <w:pStyle w:val="a8"/>
                              <w:numPr>
                                <w:ilvl w:val="0"/>
                                <w:numId w:val="49"/>
                              </w:numPr>
                              <w:spacing w:line="320" w:lineRule="exact"/>
                              <w:ind w:leftChars="0"/>
                              <w:rPr>
                                <w:rFonts w:ascii="ＭＳ 明朝" w:eastAsia="ＭＳ 明朝" w:hAnsi="ＭＳ 明朝"/>
                                <w:szCs w:val="21"/>
                              </w:rPr>
                            </w:pPr>
                            <w:r w:rsidRPr="000062EE">
                              <w:rPr>
                                <w:rFonts w:ascii="ＭＳ 明朝" w:eastAsia="ＭＳ 明朝" w:hAnsi="ＭＳ 明朝" w:hint="eastAsia"/>
                                <w:szCs w:val="21"/>
                              </w:rPr>
                              <w:t>特定外来生物</w:t>
                            </w:r>
                            <w:r w:rsidRPr="000062EE">
                              <w:rPr>
                                <w:rFonts w:ascii="ＭＳ 明朝" w:eastAsia="ＭＳ 明朝" w:hAnsi="ＭＳ 明朝"/>
                                <w:szCs w:val="21"/>
                              </w:rPr>
                              <w:t>の実態把握・</w:t>
                            </w:r>
                            <w:r w:rsidRPr="000062EE">
                              <w:rPr>
                                <w:rFonts w:ascii="ＭＳ 明朝" w:eastAsia="ＭＳ 明朝" w:hAnsi="ＭＳ 明朝" w:hint="eastAsia"/>
                                <w:szCs w:val="21"/>
                              </w:rPr>
                              <w:t>駆除技術</w:t>
                            </w:r>
                          </w:p>
                          <w:p w:rsidR="00976678" w:rsidRPr="000062EE" w:rsidRDefault="00976678" w:rsidP="00976678">
                            <w:pPr>
                              <w:pStyle w:val="a8"/>
                              <w:numPr>
                                <w:ilvl w:val="0"/>
                                <w:numId w:val="49"/>
                              </w:numPr>
                              <w:spacing w:line="320" w:lineRule="exact"/>
                              <w:ind w:leftChars="0"/>
                              <w:rPr>
                                <w:rFonts w:ascii="ＭＳ 明朝" w:eastAsia="ＭＳ 明朝" w:hAnsi="ＭＳ 明朝"/>
                                <w:szCs w:val="21"/>
                              </w:rPr>
                            </w:pPr>
                            <w:r w:rsidRPr="000062EE">
                              <w:rPr>
                                <w:rFonts w:ascii="ＭＳ 明朝" w:eastAsia="ＭＳ 明朝" w:hAnsi="ＭＳ 明朝" w:hint="eastAsia"/>
                                <w:szCs w:val="21"/>
                              </w:rPr>
                              <w:t>希少生物</w:t>
                            </w:r>
                            <w:r w:rsidRPr="000062EE">
                              <w:rPr>
                                <w:rFonts w:ascii="ＭＳ 明朝" w:eastAsia="ＭＳ 明朝" w:hAnsi="ＭＳ 明朝"/>
                                <w:szCs w:val="21"/>
                              </w:rPr>
                              <w:t>の保存に関する研究</w:t>
                            </w:r>
                          </w:p>
                          <w:p w:rsidR="00976678" w:rsidRPr="000062EE" w:rsidRDefault="00976678" w:rsidP="00976678">
                            <w:pPr>
                              <w:pStyle w:val="a8"/>
                              <w:numPr>
                                <w:ilvl w:val="0"/>
                                <w:numId w:val="49"/>
                              </w:numPr>
                              <w:spacing w:line="320" w:lineRule="exact"/>
                              <w:ind w:leftChars="0"/>
                              <w:rPr>
                                <w:rFonts w:ascii="ＭＳ 明朝" w:eastAsia="ＭＳ 明朝" w:hAnsi="ＭＳ 明朝"/>
                                <w:szCs w:val="21"/>
                              </w:rPr>
                            </w:pPr>
                            <w:r w:rsidRPr="000062EE">
                              <w:rPr>
                                <w:rFonts w:ascii="ＭＳ 明朝" w:eastAsia="ＭＳ 明朝" w:hAnsi="ＭＳ 明朝" w:hint="eastAsia"/>
                                <w:szCs w:val="21"/>
                              </w:rPr>
                              <w:t>放置竹林対策</w:t>
                            </w:r>
                            <w:r w:rsidRPr="000062EE">
                              <w:rPr>
                                <w:rFonts w:ascii="ＭＳ 明朝" w:eastAsia="ＭＳ 明朝" w:hAnsi="ＭＳ 明朝"/>
                                <w:szCs w:val="21"/>
                              </w:rPr>
                              <w:t>技術の開発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F1F730" id="_x0000_s1039" type="#_x0000_t202" style="position:absolute;left:0;text-align:left;margin-left:49.7pt;margin-top:202.65pt;width:226.9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" filled="f" stroked="f">
                <v:textbox style="mso-fit-shape-to-text:t">
                  <w:txbxContent>
                    <w:p w:rsidR="00976678" w:rsidRPr="000062EE" w:rsidRDefault="00976678" w:rsidP="00976678">
                      <w:pPr>
                        <w:pStyle w:val="a8"/>
                        <w:numPr>
                          <w:ilvl w:val="0"/>
                          <w:numId w:val="49"/>
                        </w:numPr>
                        <w:spacing w:line="320" w:lineRule="exact"/>
                        <w:ind w:leftChars="0"/>
                        <w:rPr>
                          <w:rFonts w:ascii="ＭＳ 明朝" w:eastAsia="ＭＳ 明朝" w:hAnsi="ＭＳ 明朝"/>
                          <w:szCs w:val="21"/>
                        </w:rPr>
                      </w:pPr>
                      <w:r w:rsidRPr="000062EE">
                        <w:rPr>
                          <w:rFonts w:ascii="ＭＳ 明朝" w:eastAsia="ＭＳ 明朝" w:hAnsi="ＭＳ 明朝" w:hint="eastAsia"/>
                          <w:szCs w:val="21"/>
                        </w:rPr>
                        <w:t>野生生物の</w:t>
                      </w:r>
                      <w:r w:rsidRPr="000062EE">
                        <w:rPr>
                          <w:rFonts w:ascii="ＭＳ 明朝" w:eastAsia="ＭＳ 明朝" w:hAnsi="ＭＳ 明朝"/>
                          <w:szCs w:val="21"/>
                        </w:rPr>
                        <w:t>被害</w:t>
                      </w:r>
                      <w:r w:rsidRPr="000062EE">
                        <w:rPr>
                          <w:rFonts w:ascii="ＭＳ 明朝" w:eastAsia="ＭＳ 明朝" w:hAnsi="ＭＳ 明朝" w:hint="eastAsia"/>
                          <w:szCs w:val="21"/>
                        </w:rPr>
                        <w:t>対策</w:t>
                      </w:r>
                      <w:r w:rsidRPr="000062EE">
                        <w:rPr>
                          <w:rFonts w:ascii="ＭＳ 明朝" w:eastAsia="ＭＳ 明朝" w:hAnsi="ＭＳ 明朝"/>
                          <w:szCs w:val="21"/>
                        </w:rPr>
                        <w:t>技術</w:t>
                      </w:r>
                    </w:p>
                    <w:p w:rsidR="00976678" w:rsidRPr="000062EE" w:rsidRDefault="00976678" w:rsidP="00976678">
                      <w:pPr>
                        <w:pStyle w:val="a8"/>
                        <w:numPr>
                          <w:ilvl w:val="0"/>
                          <w:numId w:val="49"/>
                        </w:numPr>
                        <w:spacing w:line="320" w:lineRule="exact"/>
                        <w:ind w:leftChars="0"/>
                        <w:rPr>
                          <w:rFonts w:ascii="ＭＳ 明朝" w:eastAsia="ＭＳ 明朝" w:hAnsi="ＭＳ 明朝"/>
                          <w:szCs w:val="21"/>
                        </w:rPr>
                      </w:pPr>
                      <w:r w:rsidRPr="000062EE">
                        <w:rPr>
                          <w:rFonts w:ascii="ＭＳ 明朝" w:eastAsia="ＭＳ 明朝" w:hAnsi="ＭＳ 明朝" w:hint="eastAsia"/>
                          <w:szCs w:val="21"/>
                        </w:rPr>
                        <w:t>特定外来生物</w:t>
                      </w:r>
                      <w:r w:rsidRPr="000062EE">
                        <w:rPr>
                          <w:rFonts w:ascii="ＭＳ 明朝" w:eastAsia="ＭＳ 明朝" w:hAnsi="ＭＳ 明朝"/>
                          <w:szCs w:val="21"/>
                        </w:rPr>
                        <w:t>の実態把握・</w:t>
                      </w:r>
                      <w:r w:rsidRPr="000062EE">
                        <w:rPr>
                          <w:rFonts w:ascii="ＭＳ 明朝" w:eastAsia="ＭＳ 明朝" w:hAnsi="ＭＳ 明朝" w:hint="eastAsia"/>
                          <w:szCs w:val="21"/>
                        </w:rPr>
                        <w:t>駆除技術</w:t>
                      </w:r>
                    </w:p>
                    <w:p w:rsidR="00976678" w:rsidRPr="000062EE" w:rsidRDefault="00976678" w:rsidP="00976678">
                      <w:pPr>
                        <w:pStyle w:val="a8"/>
                        <w:numPr>
                          <w:ilvl w:val="0"/>
                          <w:numId w:val="49"/>
                        </w:numPr>
                        <w:spacing w:line="320" w:lineRule="exact"/>
                        <w:ind w:leftChars="0"/>
                        <w:rPr>
                          <w:rFonts w:ascii="ＭＳ 明朝" w:eastAsia="ＭＳ 明朝" w:hAnsi="ＭＳ 明朝"/>
                          <w:szCs w:val="21"/>
                        </w:rPr>
                      </w:pPr>
                      <w:r w:rsidRPr="000062EE">
                        <w:rPr>
                          <w:rFonts w:ascii="ＭＳ 明朝" w:eastAsia="ＭＳ 明朝" w:hAnsi="ＭＳ 明朝" w:hint="eastAsia"/>
                          <w:szCs w:val="21"/>
                        </w:rPr>
                        <w:t>希少生物</w:t>
                      </w:r>
                      <w:r w:rsidRPr="000062EE">
                        <w:rPr>
                          <w:rFonts w:ascii="ＭＳ 明朝" w:eastAsia="ＭＳ 明朝" w:hAnsi="ＭＳ 明朝"/>
                          <w:szCs w:val="21"/>
                        </w:rPr>
                        <w:t>の保存に関する研究</w:t>
                      </w:r>
                    </w:p>
                    <w:p w:rsidR="00976678" w:rsidRPr="000062EE" w:rsidRDefault="00976678" w:rsidP="00976678">
                      <w:pPr>
                        <w:pStyle w:val="a8"/>
                        <w:numPr>
                          <w:ilvl w:val="0"/>
                          <w:numId w:val="49"/>
                        </w:numPr>
                        <w:spacing w:line="320" w:lineRule="exact"/>
                        <w:ind w:leftChars="0"/>
                        <w:rPr>
                          <w:rFonts w:ascii="ＭＳ 明朝" w:eastAsia="ＭＳ 明朝" w:hAnsi="ＭＳ 明朝"/>
                          <w:szCs w:val="21"/>
                        </w:rPr>
                      </w:pPr>
                      <w:r w:rsidRPr="000062EE">
                        <w:rPr>
                          <w:rFonts w:ascii="ＭＳ 明朝" w:eastAsia="ＭＳ 明朝" w:hAnsi="ＭＳ 明朝" w:hint="eastAsia"/>
                          <w:szCs w:val="21"/>
                        </w:rPr>
                        <w:t>放置竹林対策</w:t>
                      </w:r>
                      <w:r w:rsidRPr="000062EE">
                        <w:rPr>
                          <w:rFonts w:ascii="ＭＳ 明朝" w:eastAsia="ＭＳ 明朝" w:hAnsi="ＭＳ 明朝"/>
                          <w:szCs w:val="21"/>
                        </w:rPr>
                        <w:t>技術の開発</w:t>
                      </w:r>
                    </w:p>
                  </w:txbxContent>
                </v:textbox>
                <w10:wrap type="square"/>
              </v:shape>
            </w:pict>
          </mc:Fallback>
        </mc:AlternateContent>
      </w:r>
      <w:r w:rsidR="000062EE">
        <w:rPr>
          <w:noProof/>
        </w:rPr>
        <mc:AlternateContent>
          <mc:Choice Requires="wps">
            <w:drawing>
              <wp:anchor distT="45720" distB="45720" distL="114300" distR="114300" simplePos="0" relativeHeight="251680768" behindDoc="0" locked="0" layoutInCell="1" allowOverlap="1" wp14:anchorId="2AA2723E" wp14:editId="3505721E">
                <wp:simplePos x="0" y="0"/>
                <wp:positionH relativeFrom="column">
                  <wp:posOffset>607250</wp:posOffset>
                </wp:positionH>
                <wp:positionV relativeFrom="paragraph">
                  <wp:posOffset>1163955</wp:posOffset>
                </wp:positionV>
                <wp:extent cx="3324860" cy="1404620"/>
                <wp:effectExtent l="0" t="0" r="0" b="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1404620"/>
                        </a:xfrm>
                        <a:prstGeom prst="rect">
                          <a:avLst/>
                        </a:prstGeom>
                        <a:noFill/>
                        <a:ln w="9525">
                          <a:noFill/>
                          <a:miter lim="800000"/>
                          <a:headEnd/>
                          <a:tailEnd/>
                        </a:ln>
                      </wps:spPr>
                      <wps:txbx>
                        <w:txbxContent>
                          <w:p w:rsidR="00976678" w:rsidRPr="000062EE" w:rsidRDefault="00976678" w:rsidP="00976678">
                            <w:pPr>
                              <w:pStyle w:val="a8"/>
                              <w:numPr>
                                <w:ilvl w:val="0"/>
                                <w:numId w:val="49"/>
                              </w:numPr>
                              <w:spacing w:line="320" w:lineRule="exact"/>
                              <w:ind w:leftChars="0"/>
                              <w:rPr>
                                <w:rFonts w:ascii="ＭＳ 明朝" w:eastAsia="ＭＳ 明朝" w:hAnsi="ＭＳ 明朝"/>
                                <w:szCs w:val="21"/>
                              </w:rPr>
                            </w:pPr>
                            <w:r w:rsidRPr="000062EE">
                              <w:rPr>
                                <w:rFonts w:ascii="ＭＳ 明朝" w:eastAsia="ＭＳ 明朝" w:hAnsi="ＭＳ 明朝" w:hint="eastAsia"/>
                                <w:szCs w:val="21"/>
                              </w:rPr>
                              <w:t>有害化学物質による環境汚染</w:t>
                            </w:r>
                            <w:r w:rsidRPr="000062EE">
                              <w:rPr>
                                <w:rFonts w:ascii="ＭＳ 明朝" w:eastAsia="ＭＳ 明朝" w:hAnsi="ＭＳ 明朝"/>
                                <w:szCs w:val="21"/>
                              </w:rPr>
                              <w:t>状況の把握に必要な調査分析技術の開発</w:t>
                            </w:r>
                          </w:p>
                          <w:p w:rsidR="00976678" w:rsidRPr="000062EE" w:rsidRDefault="00976678" w:rsidP="00976678">
                            <w:pPr>
                              <w:pStyle w:val="a8"/>
                              <w:numPr>
                                <w:ilvl w:val="0"/>
                                <w:numId w:val="49"/>
                              </w:numPr>
                              <w:spacing w:line="320" w:lineRule="exact"/>
                              <w:ind w:leftChars="0"/>
                              <w:rPr>
                                <w:rFonts w:ascii="ＭＳ 明朝" w:eastAsia="ＭＳ 明朝" w:hAnsi="ＭＳ 明朝" w:hint="eastAsia"/>
                                <w:szCs w:val="21"/>
                              </w:rPr>
                            </w:pPr>
                            <w:r w:rsidRPr="000062EE">
                              <w:rPr>
                                <w:rFonts w:ascii="ＭＳ 明朝" w:eastAsia="ＭＳ 明朝" w:hAnsi="ＭＳ 明朝" w:hint="eastAsia"/>
                                <w:szCs w:val="21"/>
                              </w:rPr>
                              <w:t>粒子状物質等</w:t>
                            </w:r>
                            <w:r w:rsidRPr="000062EE">
                              <w:rPr>
                                <w:rFonts w:ascii="ＭＳ 明朝" w:eastAsia="ＭＳ 明朝" w:hAnsi="ＭＳ 明朝"/>
                                <w:szCs w:val="21"/>
                              </w:rPr>
                              <w:t>の環境中の</w:t>
                            </w:r>
                            <w:r w:rsidRPr="000062EE">
                              <w:rPr>
                                <w:rFonts w:ascii="ＭＳ 明朝" w:eastAsia="ＭＳ 明朝" w:hAnsi="ＭＳ 明朝" w:hint="eastAsia"/>
                                <w:szCs w:val="21"/>
                              </w:rPr>
                              <w:t>動態解明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A2723E" id="_x0000_s1040" type="#_x0000_t202" style="position:absolute;left:0;text-align:left;margin-left:47.8pt;margin-top:91.65pt;width:261.8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" filled="f" stroked="f">
                <v:textbox style="mso-fit-shape-to-text:t">
                  <w:txbxContent>
                    <w:p w:rsidR="00976678" w:rsidRPr="000062EE" w:rsidRDefault="00976678" w:rsidP="00976678">
                      <w:pPr>
                        <w:pStyle w:val="a8"/>
                        <w:numPr>
                          <w:ilvl w:val="0"/>
                          <w:numId w:val="49"/>
                        </w:numPr>
                        <w:spacing w:line="320" w:lineRule="exact"/>
                        <w:ind w:leftChars="0"/>
                        <w:rPr>
                          <w:rFonts w:ascii="ＭＳ 明朝" w:eastAsia="ＭＳ 明朝" w:hAnsi="ＭＳ 明朝"/>
                          <w:szCs w:val="21"/>
                        </w:rPr>
                      </w:pPr>
                      <w:r w:rsidRPr="000062EE">
                        <w:rPr>
                          <w:rFonts w:ascii="ＭＳ 明朝" w:eastAsia="ＭＳ 明朝" w:hAnsi="ＭＳ 明朝" w:hint="eastAsia"/>
                          <w:szCs w:val="21"/>
                        </w:rPr>
                        <w:t>有害化学物質による環境汚染</w:t>
                      </w:r>
                      <w:r w:rsidRPr="000062EE">
                        <w:rPr>
                          <w:rFonts w:ascii="ＭＳ 明朝" w:eastAsia="ＭＳ 明朝" w:hAnsi="ＭＳ 明朝"/>
                          <w:szCs w:val="21"/>
                        </w:rPr>
                        <w:t>状況の把握に必要な調査分析技術の開発</w:t>
                      </w:r>
                    </w:p>
                    <w:p w:rsidR="00976678" w:rsidRPr="000062EE" w:rsidRDefault="00976678" w:rsidP="00976678">
                      <w:pPr>
                        <w:pStyle w:val="a8"/>
                        <w:numPr>
                          <w:ilvl w:val="0"/>
                          <w:numId w:val="49"/>
                        </w:numPr>
                        <w:spacing w:line="320" w:lineRule="exact"/>
                        <w:ind w:leftChars="0"/>
                        <w:rPr>
                          <w:rFonts w:ascii="ＭＳ 明朝" w:eastAsia="ＭＳ 明朝" w:hAnsi="ＭＳ 明朝" w:hint="eastAsia"/>
                          <w:szCs w:val="21"/>
                        </w:rPr>
                      </w:pPr>
                      <w:r w:rsidRPr="000062EE">
                        <w:rPr>
                          <w:rFonts w:ascii="ＭＳ 明朝" w:eastAsia="ＭＳ 明朝" w:hAnsi="ＭＳ 明朝" w:hint="eastAsia"/>
                          <w:szCs w:val="21"/>
                        </w:rPr>
                        <w:t>粒子状物質等</w:t>
                      </w:r>
                      <w:r w:rsidRPr="000062EE">
                        <w:rPr>
                          <w:rFonts w:ascii="ＭＳ 明朝" w:eastAsia="ＭＳ 明朝" w:hAnsi="ＭＳ 明朝"/>
                          <w:szCs w:val="21"/>
                        </w:rPr>
                        <w:t>の環境中の</w:t>
                      </w:r>
                      <w:r w:rsidRPr="000062EE">
                        <w:rPr>
                          <w:rFonts w:ascii="ＭＳ 明朝" w:eastAsia="ＭＳ 明朝" w:hAnsi="ＭＳ 明朝" w:hint="eastAsia"/>
                          <w:szCs w:val="21"/>
                        </w:rPr>
                        <w:t>動態解明</w:t>
                      </w:r>
                    </w:p>
                  </w:txbxContent>
                </v:textbox>
                <w10:wrap type="square"/>
              </v:shape>
            </w:pict>
          </mc:Fallback>
        </mc:AlternateContent>
      </w:r>
      <w:r w:rsidR="000062EE">
        <w:rPr>
          <w:noProof/>
        </w:rPr>
        <mc:AlternateContent>
          <mc:Choice Requires="wps">
            <w:drawing>
              <wp:anchor distT="0" distB="0" distL="114300" distR="114300" simplePos="0" relativeHeight="251665408" behindDoc="0" locked="0" layoutInCell="1" allowOverlap="1" wp14:anchorId="6030D4D1" wp14:editId="4C613DC7">
                <wp:simplePos x="0" y="0"/>
                <wp:positionH relativeFrom="margin">
                  <wp:posOffset>562445</wp:posOffset>
                </wp:positionH>
                <wp:positionV relativeFrom="paragraph">
                  <wp:posOffset>1105931</wp:posOffset>
                </wp:positionV>
                <wp:extent cx="3479033" cy="777875"/>
                <wp:effectExtent l="19050" t="19050" r="45720" b="41275"/>
                <wp:wrapNone/>
                <wp:docPr id="7" name="角丸四角形 7"/>
                <wp:cNvGraphicFramePr/>
                <a:graphic xmlns:a="http://schemas.openxmlformats.org/drawingml/2006/main">
                  <a:graphicData uri="http://schemas.microsoft.com/office/word/2010/wordprocessingShape">
                    <wps:wsp>
                      <wps:cNvSpPr/>
                      <wps:spPr>
                        <a:xfrm>
                          <a:off x="0" y="0"/>
                          <a:ext cx="3479033" cy="777875"/>
                        </a:xfrm>
                        <a:prstGeom prst="roundRect">
                          <a:avLst>
                            <a:gd name="adj" fmla="val 19635"/>
                          </a:avLst>
                        </a:prstGeom>
                        <a:noFill/>
                        <a:ln w="508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2EE" w:rsidRDefault="000062EE" w:rsidP="000062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0D4D1" id="角丸四角形 7" o:spid="_x0000_s1041" style="position:absolute;left:0;text-align:left;margin-left:44.3pt;margin-top:87.1pt;width:273.95pt;height:6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28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" filled="f" strokecolor="black [3213]" strokeweight="4pt">
                <v:stroke linestyle="thinThin" joinstyle="miter"/>
                <v:textbox>
                  <w:txbxContent>
                    <w:p w:rsidR="000062EE" w:rsidRDefault="000062EE" w:rsidP="000062EE">
                      <w:pPr>
                        <w:jc w:val="center"/>
                      </w:pPr>
                    </w:p>
                  </w:txbxContent>
                </v:textbox>
                <w10:wrap anchorx="margin"/>
              </v:roundrect>
            </w:pict>
          </mc:Fallback>
        </mc:AlternateContent>
      </w:r>
      <w:r w:rsidR="000062EE">
        <w:rPr>
          <w:noProof/>
        </w:rPr>
        <mc:AlternateContent>
          <mc:Choice Requires="wps">
            <w:drawing>
              <wp:anchor distT="0" distB="0" distL="114300" distR="114300" simplePos="0" relativeHeight="251675648" behindDoc="0" locked="0" layoutInCell="1" allowOverlap="1" wp14:anchorId="55485612" wp14:editId="531AD53E">
                <wp:simplePos x="0" y="0"/>
                <wp:positionH relativeFrom="column">
                  <wp:posOffset>702755</wp:posOffset>
                </wp:positionH>
                <wp:positionV relativeFrom="paragraph">
                  <wp:posOffset>2376170</wp:posOffset>
                </wp:positionV>
                <wp:extent cx="2834005" cy="213360"/>
                <wp:effectExtent l="0" t="0" r="23495" b="15240"/>
                <wp:wrapNone/>
                <wp:docPr id="20" name="正方形/長方形 20"/>
                <wp:cNvGraphicFramePr/>
                <a:graphic xmlns:a="http://schemas.openxmlformats.org/drawingml/2006/main">
                  <a:graphicData uri="http://schemas.microsoft.com/office/word/2010/wordprocessingShape">
                    <wps:wsp>
                      <wps:cNvSpPr/>
                      <wps:spPr>
                        <a:xfrm>
                          <a:off x="0" y="0"/>
                          <a:ext cx="2834005" cy="2133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6678" w:rsidRPr="00B945C6" w:rsidRDefault="00976678" w:rsidP="00976678">
                            <w:pPr>
                              <w:spacing w:line="280" w:lineRule="exact"/>
                              <w:jc w:val="left"/>
                              <w:rPr>
                                <w:rFonts w:ascii="ＭＳ ゴシック" w:eastAsia="ＭＳ ゴシック" w:hAnsi="ＭＳ ゴシック" w:hint="eastAsia"/>
                                <w:color w:val="000000" w:themeColor="text1"/>
                                <w:sz w:val="20"/>
                                <w:szCs w:val="20"/>
                              </w:rPr>
                            </w:pPr>
                            <w:r w:rsidRPr="00B945C6">
                              <w:rPr>
                                <w:rFonts w:ascii="ＭＳ ゴシック" w:eastAsia="ＭＳ ゴシック" w:hAnsi="ＭＳ ゴシック" w:hint="eastAsia"/>
                                <w:color w:val="000000" w:themeColor="text1"/>
                                <w:kern w:val="0"/>
                                <w:sz w:val="20"/>
                                <w:szCs w:val="20"/>
                              </w:rPr>
                              <w:t>生物多様性の</w:t>
                            </w:r>
                            <w:r w:rsidRPr="00B945C6">
                              <w:rPr>
                                <w:rFonts w:ascii="ＭＳ ゴシック" w:eastAsia="ＭＳ ゴシック" w:hAnsi="ＭＳ ゴシック"/>
                                <w:color w:val="000000" w:themeColor="text1"/>
                                <w:kern w:val="0"/>
                                <w:sz w:val="20"/>
                                <w:szCs w:val="20"/>
                              </w:rPr>
                              <w:t>保全（新たな研究分野</w:t>
                            </w:r>
                            <w:r w:rsidRPr="00B945C6">
                              <w:rPr>
                                <w:rFonts w:ascii="ＭＳ ゴシック" w:eastAsia="ＭＳ ゴシック" w:hAnsi="ＭＳ ゴシック" w:hint="eastAsia"/>
                                <w:color w:val="000000" w:themeColor="text1"/>
                                <w:kern w:val="0"/>
                                <w:sz w:val="20"/>
                                <w:szCs w:val="20"/>
                              </w:rPr>
                              <w:t>）</w:t>
                            </w:r>
                          </w:p>
                        </w:txbxContent>
                      </wps:txbx>
                      <wps:bodyPr rot="0" spcFirstLastPara="0" vertOverflow="overflow" horzOverflow="overflow" vert="horz" wrap="square" lIns="72000" tIns="0" rIns="36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85612" id="正方形/長方形 20" o:spid="_x0000_s1042" style="position:absolute;left:0;text-align:left;margin-left:55.35pt;margin-top:187.1pt;width:223.15pt;height:1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" fillcolor="white [3212]" strokecolor="black [3213]" strokeweight="1pt">
                <v:textbox inset="2mm,0,1mm,0">
                  <w:txbxContent>
                    <w:p w:rsidR="00976678" w:rsidRPr="00B945C6" w:rsidRDefault="00976678" w:rsidP="00976678">
                      <w:pPr>
                        <w:spacing w:line="280" w:lineRule="exact"/>
                        <w:jc w:val="left"/>
                        <w:rPr>
                          <w:rFonts w:ascii="ＭＳ ゴシック" w:eastAsia="ＭＳ ゴシック" w:hAnsi="ＭＳ ゴシック" w:hint="eastAsia"/>
                          <w:color w:val="000000" w:themeColor="text1"/>
                          <w:sz w:val="20"/>
                          <w:szCs w:val="20"/>
                        </w:rPr>
                      </w:pPr>
                      <w:r w:rsidRPr="00B945C6">
                        <w:rPr>
                          <w:rFonts w:ascii="ＭＳ ゴシック" w:eastAsia="ＭＳ ゴシック" w:hAnsi="ＭＳ ゴシック" w:hint="eastAsia"/>
                          <w:color w:val="000000" w:themeColor="text1"/>
                          <w:kern w:val="0"/>
                          <w:sz w:val="20"/>
                          <w:szCs w:val="20"/>
                        </w:rPr>
                        <w:t>生物多様性の</w:t>
                      </w:r>
                      <w:r w:rsidRPr="00B945C6">
                        <w:rPr>
                          <w:rFonts w:ascii="ＭＳ ゴシック" w:eastAsia="ＭＳ ゴシック" w:hAnsi="ＭＳ ゴシック"/>
                          <w:color w:val="000000" w:themeColor="text1"/>
                          <w:kern w:val="0"/>
                          <w:sz w:val="20"/>
                          <w:szCs w:val="20"/>
                        </w:rPr>
                        <w:t>保全（新たな研究分野</w:t>
                      </w:r>
                      <w:r w:rsidRPr="00B945C6">
                        <w:rPr>
                          <w:rFonts w:ascii="ＭＳ ゴシック" w:eastAsia="ＭＳ ゴシック" w:hAnsi="ＭＳ ゴシック" w:hint="eastAsia"/>
                          <w:color w:val="000000" w:themeColor="text1"/>
                          <w:kern w:val="0"/>
                          <w:sz w:val="20"/>
                          <w:szCs w:val="20"/>
                        </w:rPr>
                        <w:t>）</w:t>
                      </w:r>
                    </w:p>
                  </w:txbxContent>
                </v:textbox>
              </v:rect>
            </w:pict>
          </mc:Fallback>
        </mc:AlternateContent>
      </w:r>
      <w:r w:rsidR="000062EE">
        <w:rPr>
          <w:noProof/>
        </w:rPr>
        <mc:AlternateContent>
          <mc:Choice Requires="wps">
            <w:drawing>
              <wp:anchor distT="0" distB="0" distL="114300" distR="114300" simplePos="0" relativeHeight="251666432" behindDoc="0" locked="0" layoutInCell="1" allowOverlap="1" wp14:anchorId="0DC68EFA" wp14:editId="1567C984">
                <wp:simplePos x="0" y="0"/>
                <wp:positionH relativeFrom="margin">
                  <wp:posOffset>586196</wp:posOffset>
                </wp:positionH>
                <wp:positionV relativeFrom="paragraph">
                  <wp:posOffset>2542845</wp:posOffset>
                </wp:positionV>
                <wp:extent cx="3451398" cy="949960"/>
                <wp:effectExtent l="19050" t="19050" r="34925" b="40640"/>
                <wp:wrapNone/>
                <wp:docPr id="8" name="角丸四角形 8"/>
                <wp:cNvGraphicFramePr/>
                <a:graphic xmlns:a="http://schemas.openxmlformats.org/drawingml/2006/main">
                  <a:graphicData uri="http://schemas.microsoft.com/office/word/2010/wordprocessingShape">
                    <wps:wsp>
                      <wps:cNvSpPr/>
                      <wps:spPr>
                        <a:xfrm>
                          <a:off x="0" y="0"/>
                          <a:ext cx="3451398" cy="949960"/>
                        </a:xfrm>
                        <a:prstGeom prst="roundRect">
                          <a:avLst>
                            <a:gd name="adj" fmla="val 18164"/>
                          </a:avLst>
                        </a:prstGeom>
                        <a:noFill/>
                        <a:ln w="508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3C0C0" id="角丸四角形 8" o:spid="_x0000_s1026" style="position:absolute;left:0;text-align:left;margin-left:46.15pt;margin-top:200.2pt;width:271.75pt;height:74.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1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" filled="f" strokecolor="black [3213]" strokeweight="4pt">
                <v:stroke linestyle="thinThin" joinstyle="miter"/>
                <w10:wrap anchorx="margin"/>
              </v:roundrect>
            </w:pict>
          </mc:Fallback>
        </mc:AlternateContent>
      </w:r>
      <w:r w:rsidR="000062EE">
        <w:rPr>
          <w:noProof/>
        </w:rPr>
        <mc:AlternateContent>
          <mc:Choice Requires="wps">
            <w:drawing>
              <wp:anchor distT="45720" distB="45720" distL="114300" distR="114300" simplePos="0" relativeHeight="251689984" behindDoc="0" locked="0" layoutInCell="1" allowOverlap="1" wp14:anchorId="16DAB8C5" wp14:editId="5FEF2B31">
                <wp:simplePos x="0" y="0"/>
                <wp:positionH relativeFrom="column">
                  <wp:posOffset>4858831</wp:posOffset>
                </wp:positionH>
                <wp:positionV relativeFrom="paragraph">
                  <wp:posOffset>3459959</wp:posOffset>
                </wp:positionV>
                <wp:extent cx="3929380" cy="1404620"/>
                <wp:effectExtent l="0" t="0" r="0" b="1270"/>
                <wp:wrapSquare wrapText="bothSides"/>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9380" cy="1404620"/>
                        </a:xfrm>
                        <a:prstGeom prst="rect">
                          <a:avLst/>
                        </a:prstGeom>
                        <a:noFill/>
                        <a:ln w="9525">
                          <a:noFill/>
                          <a:miter lim="800000"/>
                          <a:headEnd/>
                          <a:tailEnd/>
                        </a:ln>
                      </wps:spPr>
                      <wps:txbx>
                        <w:txbxContent>
                          <w:p w:rsidR="00976678" w:rsidRPr="00E2327B" w:rsidRDefault="00976678" w:rsidP="00976678">
                            <w:pPr>
                              <w:pStyle w:val="a8"/>
                              <w:numPr>
                                <w:ilvl w:val="0"/>
                                <w:numId w:val="49"/>
                              </w:numPr>
                              <w:spacing w:line="340" w:lineRule="exact"/>
                              <w:ind w:leftChars="0"/>
                              <w:rPr>
                                <w:rFonts w:ascii="ＭＳ 明朝" w:eastAsia="ＭＳ 明朝" w:hAnsi="ＭＳ 明朝"/>
                                <w:szCs w:val="21"/>
                              </w:rPr>
                            </w:pPr>
                            <w:r w:rsidRPr="00E2327B">
                              <w:rPr>
                                <w:rFonts w:ascii="ＭＳ 明朝" w:eastAsia="ＭＳ 明朝" w:hAnsi="ＭＳ 明朝" w:hint="eastAsia"/>
                                <w:szCs w:val="21"/>
                              </w:rPr>
                              <w:t>多様な人材</w:t>
                            </w:r>
                            <w:r w:rsidRPr="00E2327B">
                              <w:rPr>
                                <w:rFonts w:ascii="ＭＳ 明朝" w:eastAsia="ＭＳ 明朝" w:hAnsi="ＭＳ 明朝"/>
                                <w:szCs w:val="21"/>
                              </w:rPr>
                              <w:t>による新規就農拡大のための新たな農産物生産技術の開発</w:t>
                            </w:r>
                          </w:p>
                          <w:p w:rsidR="00976678" w:rsidRPr="00E2327B" w:rsidRDefault="00976678" w:rsidP="00976678">
                            <w:pPr>
                              <w:pStyle w:val="a8"/>
                              <w:numPr>
                                <w:ilvl w:val="0"/>
                                <w:numId w:val="49"/>
                              </w:numPr>
                              <w:spacing w:line="340" w:lineRule="exact"/>
                              <w:ind w:leftChars="0"/>
                              <w:rPr>
                                <w:rFonts w:ascii="ＭＳ 明朝" w:eastAsia="ＭＳ 明朝" w:hAnsi="ＭＳ 明朝"/>
                                <w:szCs w:val="21"/>
                              </w:rPr>
                            </w:pPr>
                            <w:r w:rsidRPr="00E2327B">
                              <w:rPr>
                                <w:rFonts w:ascii="ＭＳ 明朝" w:eastAsia="ＭＳ 明朝" w:hAnsi="ＭＳ 明朝" w:hint="eastAsia"/>
                                <w:szCs w:val="21"/>
                              </w:rPr>
                              <w:t>なにわ伝統野菜</w:t>
                            </w:r>
                            <w:r w:rsidRPr="00E2327B">
                              <w:rPr>
                                <w:rFonts w:ascii="ＭＳ 明朝" w:eastAsia="ＭＳ 明朝" w:hAnsi="ＭＳ 明朝"/>
                                <w:szCs w:val="21"/>
                              </w:rPr>
                              <w:t>等の大阪産（もん）農産物の</w:t>
                            </w:r>
                            <w:r w:rsidRPr="00E2327B">
                              <w:rPr>
                                <w:rFonts w:ascii="ＭＳ 明朝" w:eastAsia="ＭＳ 明朝" w:hAnsi="ＭＳ 明朝" w:hint="eastAsia"/>
                                <w:szCs w:val="21"/>
                              </w:rPr>
                              <w:t>生産技術の開発</w:t>
                            </w:r>
                          </w:p>
                          <w:p w:rsidR="00976678" w:rsidRPr="00E2327B" w:rsidRDefault="00976678" w:rsidP="00976678">
                            <w:pPr>
                              <w:pStyle w:val="a8"/>
                              <w:numPr>
                                <w:ilvl w:val="0"/>
                                <w:numId w:val="49"/>
                              </w:numPr>
                              <w:spacing w:line="340" w:lineRule="exact"/>
                              <w:ind w:leftChars="0"/>
                              <w:rPr>
                                <w:rFonts w:ascii="ＭＳ 明朝" w:eastAsia="ＭＳ 明朝" w:hAnsi="ＭＳ 明朝"/>
                                <w:szCs w:val="21"/>
                              </w:rPr>
                            </w:pPr>
                            <w:r w:rsidRPr="00E2327B">
                              <w:rPr>
                                <w:rFonts w:ascii="ＭＳ 明朝" w:eastAsia="ＭＳ 明朝" w:hAnsi="ＭＳ 明朝" w:hint="eastAsia"/>
                                <w:szCs w:val="21"/>
                              </w:rPr>
                              <w:t>水稲</w:t>
                            </w:r>
                            <w:r w:rsidRPr="00E2327B">
                              <w:rPr>
                                <w:rFonts w:ascii="ＭＳ 明朝" w:eastAsia="ＭＳ 明朝" w:hAnsi="ＭＳ 明朝"/>
                                <w:szCs w:val="21"/>
                              </w:rPr>
                              <w:t>・野菜・果樹</w:t>
                            </w:r>
                            <w:r w:rsidRPr="00E2327B">
                              <w:rPr>
                                <w:rFonts w:ascii="ＭＳ 明朝" w:eastAsia="ＭＳ 明朝" w:hAnsi="ＭＳ 明朝" w:hint="eastAsia"/>
                                <w:szCs w:val="21"/>
                              </w:rPr>
                              <w:t>・</w:t>
                            </w:r>
                            <w:r w:rsidRPr="00E2327B">
                              <w:rPr>
                                <w:rFonts w:ascii="ＭＳ 明朝" w:eastAsia="ＭＳ 明朝" w:hAnsi="ＭＳ 明朝"/>
                                <w:szCs w:val="21"/>
                              </w:rPr>
                              <w:t>花きに係る</w:t>
                            </w:r>
                            <w:r w:rsidRPr="00E2327B">
                              <w:rPr>
                                <w:rFonts w:ascii="ＭＳ 明朝" w:eastAsia="ＭＳ 明朝" w:hAnsi="ＭＳ 明朝" w:hint="eastAsia"/>
                                <w:szCs w:val="21"/>
                              </w:rPr>
                              <w:t>高温化</w:t>
                            </w:r>
                            <w:r w:rsidRPr="00E2327B">
                              <w:rPr>
                                <w:rFonts w:ascii="ＭＳ 明朝" w:eastAsia="ＭＳ 明朝" w:hAnsi="ＭＳ 明朝"/>
                                <w:szCs w:val="21"/>
                              </w:rPr>
                              <w:t>対策技術の開発</w:t>
                            </w:r>
                          </w:p>
                          <w:p w:rsidR="00976678" w:rsidRPr="00E2327B" w:rsidRDefault="00976678" w:rsidP="00976678">
                            <w:pPr>
                              <w:pStyle w:val="a8"/>
                              <w:numPr>
                                <w:ilvl w:val="0"/>
                                <w:numId w:val="49"/>
                              </w:numPr>
                              <w:spacing w:line="340" w:lineRule="exact"/>
                              <w:ind w:leftChars="0"/>
                              <w:rPr>
                                <w:rFonts w:ascii="ＭＳ 明朝" w:eastAsia="ＭＳ 明朝" w:hAnsi="ＭＳ 明朝"/>
                                <w:szCs w:val="21"/>
                              </w:rPr>
                            </w:pPr>
                            <w:r w:rsidRPr="00E2327B">
                              <w:rPr>
                                <w:rFonts w:ascii="ＭＳ 明朝" w:eastAsia="ＭＳ 明朝" w:hAnsi="ＭＳ 明朝" w:hint="eastAsia"/>
                                <w:szCs w:val="21"/>
                              </w:rPr>
                              <w:t>花き</w:t>
                            </w:r>
                            <w:r w:rsidRPr="00E2327B">
                              <w:rPr>
                                <w:rFonts w:ascii="ＭＳ 明朝" w:eastAsia="ＭＳ 明朝" w:hAnsi="ＭＳ 明朝"/>
                                <w:szCs w:val="21"/>
                              </w:rPr>
                              <w:t>の生産・保存性向上技術の開発</w:t>
                            </w:r>
                          </w:p>
                          <w:p w:rsidR="00976678" w:rsidRPr="00E2327B" w:rsidRDefault="00976678" w:rsidP="00976678">
                            <w:pPr>
                              <w:pStyle w:val="a8"/>
                              <w:numPr>
                                <w:ilvl w:val="0"/>
                                <w:numId w:val="49"/>
                              </w:numPr>
                              <w:spacing w:line="340" w:lineRule="exact"/>
                              <w:ind w:leftChars="0"/>
                              <w:rPr>
                                <w:rFonts w:ascii="ＭＳ 明朝" w:eastAsia="ＭＳ 明朝" w:hAnsi="ＭＳ 明朝"/>
                                <w:szCs w:val="21"/>
                              </w:rPr>
                            </w:pPr>
                            <w:r w:rsidRPr="00E2327B">
                              <w:rPr>
                                <w:rFonts w:ascii="ＭＳ 明朝" w:eastAsia="ＭＳ 明朝" w:hAnsi="ＭＳ 明朝" w:hint="eastAsia"/>
                                <w:szCs w:val="21"/>
                              </w:rPr>
                              <w:t>家畜の</w:t>
                            </w:r>
                            <w:r w:rsidRPr="00E2327B">
                              <w:rPr>
                                <w:rFonts w:ascii="ＭＳ 明朝" w:eastAsia="ＭＳ 明朝" w:hAnsi="ＭＳ 明朝"/>
                                <w:szCs w:val="21"/>
                              </w:rPr>
                              <w:t>暑熱環境</w:t>
                            </w:r>
                            <w:r w:rsidRPr="00E2327B">
                              <w:rPr>
                                <w:rFonts w:ascii="ＭＳ 明朝" w:eastAsia="ＭＳ 明朝" w:hAnsi="ＭＳ 明朝" w:hint="eastAsia"/>
                                <w:szCs w:val="21"/>
                              </w:rPr>
                              <w:t>対策</w:t>
                            </w:r>
                            <w:r w:rsidRPr="00E2327B">
                              <w:rPr>
                                <w:rFonts w:ascii="ＭＳ 明朝" w:eastAsia="ＭＳ 明朝" w:hAnsi="ＭＳ 明朝"/>
                                <w:szCs w:val="21"/>
                              </w:rPr>
                              <w:t>技術</w:t>
                            </w:r>
                            <w:r w:rsidRPr="00E2327B">
                              <w:rPr>
                                <w:rFonts w:ascii="ＭＳ 明朝" w:eastAsia="ＭＳ 明朝" w:hAnsi="ＭＳ 明朝" w:hint="eastAsia"/>
                                <w:szCs w:val="21"/>
                              </w:rPr>
                              <w:t>・</w:t>
                            </w:r>
                            <w:r w:rsidRPr="00E2327B">
                              <w:rPr>
                                <w:rFonts w:ascii="ＭＳ 明朝" w:eastAsia="ＭＳ 明朝" w:hAnsi="ＭＳ 明朝"/>
                                <w:szCs w:val="21"/>
                              </w:rPr>
                              <w:t>ストレス軽減技術の開発</w:t>
                            </w:r>
                          </w:p>
                          <w:p w:rsidR="00976678" w:rsidRPr="00E2327B" w:rsidRDefault="00976678" w:rsidP="00976678">
                            <w:pPr>
                              <w:pStyle w:val="a8"/>
                              <w:numPr>
                                <w:ilvl w:val="0"/>
                                <w:numId w:val="49"/>
                              </w:numPr>
                              <w:spacing w:line="340" w:lineRule="exact"/>
                              <w:ind w:leftChars="0"/>
                              <w:rPr>
                                <w:rFonts w:ascii="ＭＳ 明朝" w:eastAsia="ＭＳ 明朝" w:hAnsi="ＭＳ 明朝" w:hint="eastAsia"/>
                                <w:szCs w:val="21"/>
                              </w:rPr>
                            </w:pPr>
                            <w:r w:rsidRPr="00E2327B">
                              <w:rPr>
                                <w:rFonts w:ascii="ＭＳ 明朝" w:eastAsia="ＭＳ 明朝" w:hAnsi="ＭＳ 明朝" w:hint="eastAsia"/>
                                <w:szCs w:val="21"/>
                              </w:rPr>
                              <w:t>農業用水</w:t>
                            </w:r>
                            <w:r w:rsidRPr="00E2327B">
                              <w:rPr>
                                <w:rFonts w:ascii="ＭＳ 明朝" w:eastAsia="ＭＳ 明朝" w:hAnsi="ＭＳ 明朝"/>
                                <w:szCs w:val="21"/>
                              </w:rPr>
                              <w:t>の水質保全技術の開発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DAB8C5" id="_x0000_s1043" type="#_x0000_t202" style="position:absolute;left:0;text-align:left;margin-left:382.6pt;margin-top:272.45pt;width:309.4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" filled="f" stroked="f">
                <v:textbox style="mso-fit-shape-to-text:t">
                  <w:txbxContent>
                    <w:p w:rsidR="00976678" w:rsidRPr="00E2327B" w:rsidRDefault="00976678" w:rsidP="00976678">
                      <w:pPr>
                        <w:pStyle w:val="a8"/>
                        <w:numPr>
                          <w:ilvl w:val="0"/>
                          <w:numId w:val="49"/>
                        </w:numPr>
                        <w:spacing w:line="340" w:lineRule="exact"/>
                        <w:ind w:leftChars="0"/>
                        <w:rPr>
                          <w:rFonts w:ascii="ＭＳ 明朝" w:eastAsia="ＭＳ 明朝" w:hAnsi="ＭＳ 明朝"/>
                          <w:szCs w:val="21"/>
                        </w:rPr>
                      </w:pPr>
                      <w:r w:rsidRPr="00E2327B">
                        <w:rPr>
                          <w:rFonts w:ascii="ＭＳ 明朝" w:eastAsia="ＭＳ 明朝" w:hAnsi="ＭＳ 明朝" w:hint="eastAsia"/>
                          <w:szCs w:val="21"/>
                        </w:rPr>
                        <w:t>多様な人材</w:t>
                      </w:r>
                      <w:r w:rsidRPr="00E2327B">
                        <w:rPr>
                          <w:rFonts w:ascii="ＭＳ 明朝" w:eastAsia="ＭＳ 明朝" w:hAnsi="ＭＳ 明朝"/>
                          <w:szCs w:val="21"/>
                        </w:rPr>
                        <w:t>による新規就農拡大のための新たな農産物生産技術の開発</w:t>
                      </w:r>
                    </w:p>
                    <w:p w:rsidR="00976678" w:rsidRPr="00E2327B" w:rsidRDefault="00976678" w:rsidP="00976678">
                      <w:pPr>
                        <w:pStyle w:val="a8"/>
                        <w:numPr>
                          <w:ilvl w:val="0"/>
                          <w:numId w:val="49"/>
                        </w:numPr>
                        <w:spacing w:line="340" w:lineRule="exact"/>
                        <w:ind w:leftChars="0"/>
                        <w:rPr>
                          <w:rFonts w:ascii="ＭＳ 明朝" w:eastAsia="ＭＳ 明朝" w:hAnsi="ＭＳ 明朝"/>
                          <w:szCs w:val="21"/>
                        </w:rPr>
                      </w:pPr>
                      <w:r w:rsidRPr="00E2327B">
                        <w:rPr>
                          <w:rFonts w:ascii="ＭＳ 明朝" w:eastAsia="ＭＳ 明朝" w:hAnsi="ＭＳ 明朝" w:hint="eastAsia"/>
                          <w:szCs w:val="21"/>
                        </w:rPr>
                        <w:t>なにわ伝統野菜</w:t>
                      </w:r>
                      <w:r w:rsidRPr="00E2327B">
                        <w:rPr>
                          <w:rFonts w:ascii="ＭＳ 明朝" w:eastAsia="ＭＳ 明朝" w:hAnsi="ＭＳ 明朝"/>
                          <w:szCs w:val="21"/>
                        </w:rPr>
                        <w:t>等の大阪産（もん）農産物の</w:t>
                      </w:r>
                      <w:r w:rsidRPr="00E2327B">
                        <w:rPr>
                          <w:rFonts w:ascii="ＭＳ 明朝" w:eastAsia="ＭＳ 明朝" w:hAnsi="ＭＳ 明朝" w:hint="eastAsia"/>
                          <w:szCs w:val="21"/>
                        </w:rPr>
                        <w:t>生産技術の開発</w:t>
                      </w:r>
                    </w:p>
                    <w:p w:rsidR="00976678" w:rsidRPr="00E2327B" w:rsidRDefault="00976678" w:rsidP="00976678">
                      <w:pPr>
                        <w:pStyle w:val="a8"/>
                        <w:numPr>
                          <w:ilvl w:val="0"/>
                          <w:numId w:val="49"/>
                        </w:numPr>
                        <w:spacing w:line="340" w:lineRule="exact"/>
                        <w:ind w:leftChars="0"/>
                        <w:rPr>
                          <w:rFonts w:ascii="ＭＳ 明朝" w:eastAsia="ＭＳ 明朝" w:hAnsi="ＭＳ 明朝"/>
                          <w:szCs w:val="21"/>
                        </w:rPr>
                      </w:pPr>
                      <w:r w:rsidRPr="00E2327B">
                        <w:rPr>
                          <w:rFonts w:ascii="ＭＳ 明朝" w:eastAsia="ＭＳ 明朝" w:hAnsi="ＭＳ 明朝" w:hint="eastAsia"/>
                          <w:szCs w:val="21"/>
                        </w:rPr>
                        <w:t>水稲</w:t>
                      </w:r>
                      <w:r w:rsidRPr="00E2327B">
                        <w:rPr>
                          <w:rFonts w:ascii="ＭＳ 明朝" w:eastAsia="ＭＳ 明朝" w:hAnsi="ＭＳ 明朝"/>
                          <w:szCs w:val="21"/>
                        </w:rPr>
                        <w:t>・野菜・果樹</w:t>
                      </w:r>
                      <w:r w:rsidRPr="00E2327B">
                        <w:rPr>
                          <w:rFonts w:ascii="ＭＳ 明朝" w:eastAsia="ＭＳ 明朝" w:hAnsi="ＭＳ 明朝" w:hint="eastAsia"/>
                          <w:szCs w:val="21"/>
                        </w:rPr>
                        <w:t>・</w:t>
                      </w:r>
                      <w:r w:rsidRPr="00E2327B">
                        <w:rPr>
                          <w:rFonts w:ascii="ＭＳ 明朝" w:eastAsia="ＭＳ 明朝" w:hAnsi="ＭＳ 明朝"/>
                          <w:szCs w:val="21"/>
                        </w:rPr>
                        <w:t>花きに係る</w:t>
                      </w:r>
                      <w:r w:rsidRPr="00E2327B">
                        <w:rPr>
                          <w:rFonts w:ascii="ＭＳ 明朝" w:eastAsia="ＭＳ 明朝" w:hAnsi="ＭＳ 明朝" w:hint="eastAsia"/>
                          <w:szCs w:val="21"/>
                        </w:rPr>
                        <w:t>高温化</w:t>
                      </w:r>
                      <w:r w:rsidRPr="00E2327B">
                        <w:rPr>
                          <w:rFonts w:ascii="ＭＳ 明朝" w:eastAsia="ＭＳ 明朝" w:hAnsi="ＭＳ 明朝"/>
                          <w:szCs w:val="21"/>
                        </w:rPr>
                        <w:t>対策技術の開発</w:t>
                      </w:r>
                    </w:p>
                    <w:p w:rsidR="00976678" w:rsidRPr="00E2327B" w:rsidRDefault="00976678" w:rsidP="00976678">
                      <w:pPr>
                        <w:pStyle w:val="a8"/>
                        <w:numPr>
                          <w:ilvl w:val="0"/>
                          <w:numId w:val="49"/>
                        </w:numPr>
                        <w:spacing w:line="340" w:lineRule="exact"/>
                        <w:ind w:leftChars="0"/>
                        <w:rPr>
                          <w:rFonts w:ascii="ＭＳ 明朝" w:eastAsia="ＭＳ 明朝" w:hAnsi="ＭＳ 明朝"/>
                          <w:szCs w:val="21"/>
                        </w:rPr>
                      </w:pPr>
                      <w:r w:rsidRPr="00E2327B">
                        <w:rPr>
                          <w:rFonts w:ascii="ＭＳ 明朝" w:eastAsia="ＭＳ 明朝" w:hAnsi="ＭＳ 明朝" w:hint="eastAsia"/>
                          <w:szCs w:val="21"/>
                        </w:rPr>
                        <w:t>花き</w:t>
                      </w:r>
                      <w:r w:rsidRPr="00E2327B">
                        <w:rPr>
                          <w:rFonts w:ascii="ＭＳ 明朝" w:eastAsia="ＭＳ 明朝" w:hAnsi="ＭＳ 明朝"/>
                          <w:szCs w:val="21"/>
                        </w:rPr>
                        <w:t>の生産・保存性向上技術の開発</w:t>
                      </w:r>
                    </w:p>
                    <w:p w:rsidR="00976678" w:rsidRPr="00E2327B" w:rsidRDefault="00976678" w:rsidP="00976678">
                      <w:pPr>
                        <w:pStyle w:val="a8"/>
                        <w:numPr>
                          <w:ilvl w:val="0"/>
                          <w:numId w:val="49"/>
                        </w:numPr>
                        <w:spacing w:line="340" w:lineRule="exact"/>
                        <w:ind w:leftChars="0"/>
                        <w:rPr>
                          <w:rFonts w:ascii="ＭＳ 明朝" w:eastAsia="ＭＳ 明朝" w:hAnsi="ＭＳ 明朝"/>
                          <w:szCs w:val="21"/>
                        </w:rPr>
                      </w:pPr>
                      <w:r w:rsidRPr="00E2327B">
                        <w:rPr>
                          <w:rFonts w:ascii="ＭＳ 明朝" w:eastAsia="ＭＳ 明朝" w:hAnsi="ＭＳ 明朝" w:hint="eastAsia"/>
                          <w:szCs w:val="21"/>
                        </w:rPr>
                        <w:t>家畜の</w:t>
                      </w:r>
                      <w:r w:rsidRPr="00E2327B">
                        <w:rPr>
                          <w:rFonts w:ascii="ＭＳ 明朝" w:eastAsia="ＭＳ 明朝" w:hAnsi="ＭＳ 明朝"/>
                          <w:szCs w:val="21"/>
                        </w:rPr>
                        <w:t>暑熱環境</w:t>
                      </w:r>
                      <w:r w:rsidRPr="00E2327B">
                        <w:rPr>
                          <w:rFonts w:ascii="ＭＳ 明朝" w:eastAsia="ＭＳ 明朝" w:hAnsi="ＭＳ 明朝" w:hint="eastAsia"/>
                          <w:szCs w:val="21"/>
                        </w:rPr>
                        <w:t>対策</w:t>
                      </w:r>
                      <w:r w:rsidRPr="00E2327B">
                        <w:rPr>
                          <w:rFonts w:ascii="ＭＳ 明朝" w:eastAsia="ＭＳ 明朝" w:hAnsi="ＭＳ 明朝"/>
                          <w:szCs w:val="21"/>
                        </w:rPr>
                        <w:t>技術</w:t>
                      </w:r>
                      <w:r w:rsidRPr="00E2327B">
                        <w:rPr>
                          <w:rFonts w:ascii="ＭＳ 明朝" w:eastAsia="ＭＳ 明朝" w:hAnsi="ＭＳ 明朝" w:hint="eastAsia"/>
                          <w:szCs w:val="21"/>
                        </w:rPr>
                        <w:t>・</w:t>
                      </w:r>
                      <w:r w:rsidRPr="00E2327B">
                        <w:rPr>
                          <w:rFonts w:ascii="ＭＳ 明朝" w:eastAsia="ＭＳ 明朝" w:hAnsi="ＭＳ 明朝"/>
                          <w:szCs w:val="21"/>
                        </w:rPr>
                        <w:t>ストレス軽減技術の開発</w:t>
                      </w:r>
                    </w:p>
                    <w:p w:rsidR="00976678" w:rsidRPr="00E2327B" w:rsidRDefault="00976678" w:rsidP="00976678">
                      <w:pPr>
                        <w:pStyle w:val="a8"/>
                        <w:numPr>
                          <w:ilvl w:val="0"/>
                          <w:numId w:val="49"/>
                        </w:numPr>
                        <w:spacing w:line="340" w:lineRule="exact"/>
                        <w:ind w:leftChars="0"/>
                        <w:rPr>
                          <w:rFonts w:ascii="ＭＳ 明朝" w:eastAsia="ＭＳ 明朝" w:hAnsi="ＭＳ 明朝" w:hint="eastAsia"/>
                          <w:szCs w:val="21"/>
                        </w:rPr>
                      </w:pPr>
                      <w:r w:rsidRPr="00E2327B">
                        <w:rPr>
                          <w:rFonts w:ascii="ＭＳ 明朝" w:eastAsia="ＭＳ 明朝" w:hAnsi="ＭＳ 明朝" w:hint="eastAsia"/>
                          <w:szCs w:val="21"/>
                        </w:rPr>
                        <w:t>農業用水</w:t>
                      </w:r>
                      <w:r w:rsidRPr="00E2327B">
                        <w:rPr>
                          <w:rFonts w:ascii="ＭＳ 明朝" w:eastAsia="ＭＳ 明朝" w:hAnsi="ＭＳ 明朝"/>
                          <w:szCs w:val="21"/>
                        </w:rPr>
                        <w:t>の水質保全技術の開発</w:t>
                      </w:r>
                    </w:p>
                  </w:txbxContent>
                </v:textbox>
                <w10:wrap type="square"/>
              </v:shape>
            </w:pict>
          </mc:Fallback>
        </mc:AlternateContent>
      </w:r>
      <w:r w:rsidR="000062EE">
        <w:rPr>
          <w:noProof/>
        </w:rPr>
        <mc:AlternateContent>
          <mc:Choice Requires="wps">
            <w:drawing>
              <wp:anchor distT="45720" distB="45720" distL="114300" distR="114300" simplePos="0" relativeHeight="251678720" behindDoc="0" locked="0" layoutInCell="1" allowOverlap="1" wp14:anchorId="7AA9567C" wp14:editId="4D67C862">
                <wp:simplePos x="0" y="0"/>
                <wp:positionH relativeFrom="column">
                  <wp:posOffset>332740</wp:posOffset>
                </wp:positionH>
                <wp:positionV relativeFrom="paragraph">
                  <wp:posOffset>4705540</wp:posOffset>
                </wp:positionV>
                <wp:extent cx="2360930" cy="1404620"/>
                <wp:effectExtent l="0" t="0" r="0" b="127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976678" w:rsidRPr="000062EE" w:rsidRDefault="00976678" w:rsidP="00976678">
                            <w:pPr>
                              <w:pStyle w:val="a8"/>
                              <w:numPr>
                                <w:ilvl w:val="0"/>
                                <w:numId w:val="49"/>
                              </w:numPr>
                              <w:spacing w:line="340" w:lineRule="exact"/>
                              <w:ind w:leftChars="0"/>
                              <w:rPr>
                                <w:rFonts w:ascii="ＭＳ 明朝" w:eastAsia="ＭＳ 明朝" w:hAnsi="ＭＳ 明朝"/>
                                <w:szCs w:val="21"/>
                              </w:rPr>
                            </w:pPr>
                            <w:r w:rsidRPr="000062EE">
                              <w:rPr>
                                <w:rFonts w:ascii="ＭＳ 明朝" w:eastAsia="ＭＳ 明朝" w:hAnsi="ＭＳ 明朝" w:hint="eastAsia"/>
                                <w:szCs w:val="21"/>
                              </w:rPr>
                              <w:t>水産資源</w:t>
                            </w:r>
                            <w:r w:rsidRPr="000062EE">
                              <w:rPr>
                                <w:rFonts w:ascii="ＭＳ 明朝" w:eastAsia="ＭＳ 明朝" w:hAnsi="ＭＳ 明朝"/>
                                <w:szCs w:val="21"/>
                              </w:rPr>
                              <w:t>管理技術の開発</w:t>
                            </w:r>
                          </w:p>
                          <w:p w:rsidR="00976678" w:rsidRPr="000062EE" w:rsidRDefault="00976678" w:rsidP="00976678">
                            <w:pPr>
                              <w:pStyle w:val="a8"/>
                              <w:numPr>
                                <w:ilvl w:val="0"/>
                                <w:numId w:val="49"/>
                              </w:numPr>
                              <w:spacing w:line="340" w:lineRule="exact"/>
                              <w:ind w:leftChars="0"/>
                              <w:rPr>
                                <w:rFonts w:ascii="ＭＳ 明朝" w:eastAsia="ＭＳ 明朝" w:hAnsi="ＭＳ 明朝"/>
                                <w:szCs w:val="21"/>
                              </w:rPr>
                            </w:pPr>
                            <w:r w:rsidRPr="000062EE">
                              <w:rPr>
                                <w:rFonts w:ascii="ＭＳ 明朝" w:eastAsia="ＭＳ 明朝" w:hAnsi="ＭＳ 明朝" w:hint="eastAsia"/>
                                <w:szCs w:val="21"/>
                              </w:rPr>
                              <w:t>栽培漁業技術</w:t>
                            </w:r>
                            <w:r w:rsidRPr="000062EE">
                              <w:rPr>
                                <w:rFonts w:ascii="ＭＳ 明朝" w:eastAsia="ＭＳ 明朝" w:hAnsi="ＭＳ 明朝"/>
                                <w:szCs w:val="21"/>
                              </w:rPr>
                              <w:t>の開発</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AA9567C" id="_x0000_s1044" type="#_x0000_t202" style="position:absolute;left:0;text-align:left;margin-left:26.2pt;margin-top:370.5pt;width:185.9pt;height:110.6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" filled="f" stroked="f">
                <v:textbox style="mso-fit-shape-to-text:t">
                  <w:txbxContent>
                    <w:p w:rsidR="00976678" w:rsidRPr="000062EE" w:rsidRDefault="00976678" w:rsidP="00976678">
                      <w:pPr>
                        <w:pStyle w:val="a8"/>
                        <w:numPr>
                          <w:ilvl w:val="0"/>
                          <w:numId w:val="49"/>
                        </w:numPr>
                        <w:spacing w:line="340" w:lineRule="exact"/>
                        <w:ind w:leftChars="0"/>
                        <w:rPr>
                          <w:rFonts w:ascii="ＭＳ 明朝" w:eastAsia="ＭＳ 明朝" w:hAnsi="ＭＳ 明朝"/>
                          <w:szCs w:val="21"/>
                        </w:rPr>
                      </w:pPr>
                      <w:r w:rsidRPr="000062EE">
                        <w:rPr>
                          <w:rFonts w:ascii="ＭＳ 明朝" w:eastAsia="ＭＳ 明朝" w:hAnsi="ＭＳ 明朝" w:hint="eastAsia"/>
                          <w:szCs w:val="21"/>
                        </w:rPr>
                        <w:t>水産資源</w:t>
                      </w:r>
                      <w:r w:rsidRPr="000062EE">
                        <w:rPr>
                          <w:rFonts w:ascii="ＭＳ 明朝" w:eastAsia="ＭＳ 明朝" w:hAnsi="ＭＳ 明朝"/>
                          <w:szCs w:val="21"/>
                        </w:rPr>
                        <w:t>管理技術の開発</w:t>
                      </w:r>
                    </w:p>
                    <w:p w:rsidR="00976678" w:rsidRPr="000062EE" w:rsidRDefault="00976678" w:rsidP="00976678">
                      <w:pPr>
                        <w:pStyle w:val="a8"/>
                        <w:numPr>
                          <w:ilvl w:val="0"/>
                          <w:numId w:val="49"/>
                        </w:numPr>
                        <w:spacing w:line="340" w:lineRule="exact"/>
                        <w:ind w:leftChars="0"/>
                        <w:rPr>
                          <w:rFonts w:ascii="ＭＳ 明朝" w:eastAsia="ＭＳ 明朝" w:hAnsi="ＭＳ 明朝"/>
                          <w:szCs w:val="21"/>
                        </w:rPr>
                      </w:pPr>
                      <w:r w:rsidRPr="000062EE">
                        <w:rPr>
                          <w:rFonts w:ascii="ＭＳ 明朝" w:eastAsia="ＭＳ 明朝" w:hAnsi="ＭＳ 明朝" w:hint="eastAsia"/>
                          <w:szCs w:val="21"/>
                        </w:rPr>
                        <w:t>栽培漁業技術</w:t>
                      </w:r>
                      <w:r w:rsidRPr="000062EE">
                        <w:rPr>
                          <w:rFonts w:ascii="ＭＳ 明朝" w:eastAsia="ＭＳ 明朝" w:hAnsi="ＭＳ 明朝"/>
                          <w:szCs w:val="21"/>
                        </w:rPr>
                        <w:t>の開発</w:t>
                      </w:r>
                    </w:p>
                  </w:txbxContent>
                </v:textbox>
                <w10:wrap type="square"/>
              </v:shape>
            </w:pict>
          </mc:Fallback>
        </mc:AlternateContent>
      </w:r>
      <w:r w:rsidR="000062EE">
        <w:rPr>
          <w:noProof/>
        </w:rPr>
        <mc:AlternateContent>
          <mc:Choice Requires="wps">
            <w:drawing>
              <wp:anchor distT="0" distB="0" distL="114300" distR="114300" simplePos="0" relativeHeight="251672576" behindDoc="0" locked="0" layoutInCell="1" allowOverlap="1" wp14:anchorId="49AA8560" wp14:editId="2DCB8519">
                <wp:simplePos x="0" y="0"/>
                <wp:positionH relativeFrom="column">
                  <wp:posOffset>396191</wp:posOffset>
                </wp:positionH>
                <wp:positionV relativeFrom="paragraph">
                  <wp:posOffset>3766003</wp:posOffset>
                </wp:positionV>
                <wp:extent cx="1173480" cy="225631"/>
                <wp:effectExtent l="0" t="0" r="26670" b="22225"/>
                <wp:wrapNone/>
                <wp:docPr id="16" name="正方形/長方形 16"/>
                <wp:cNvGraphicFramePr/>
                <a:graphic xmlns:a="http://schemas.openxmlformats.org/drawingml/2006/main">
                  <a:graphicData uri="http://schemas.microsoft.com/office/word/2010/wordprocessingShape">
                    <wps:wsp>
                      <wps:cNvSpPr/>
                      <wps:spPr>
                        <a:xfrm>
                          <a:off x="0" y="0"/>
                          <a:ext cx="1173480" cy="22563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6678" w:rsidRPr="00D846A4" w:rsidRDefault="00976678" w:rsidP="00E72786">
                            <w:pPr>
                              <w:spacing w:line="360" w:lineRule="exact"/>
                              <w:jc w:val="center"/>
                              <w:rPr>
                                <w:rFonts w:ascii="ＭＳ ゴシック" w:eastAsia="ＭＳ ゴシック" w:hAnsi="ＭＳ ゴシック" w:hint="eastAsia"/>
                                <w:color w:val="000000" w:themeColor="text1"/>
                                <w:sz w:val="28"/>
                                <w:szCs w:val="28"/>
                              </w:rPr>
                            </w:pPr>
                            <w:r w:rsidRPr="00D846A4">
                              <w:rPr>
                                <w:rFonts w:ascii="ＭＳ ゴシック" w:eastAsia="ＭＳ ゴシック" w:hAnsi="ＭＳ ゴシック" w:hint="eastAsia"/>
                                <w:color w:val="000000" w:themeColor="text1"/>
                                <w:sz w:val="28"/>
                                <w:szCs w:val="28"/>
                              </w:rPr>
                              <w:t>水産</w:t>
                            </w:r>
                            <w:r w:rsidRPr="00D846A4">
                              <w:rPr>
                                <w:rFonts w:ascii="ＭＳ ゴシック" w:eastAsia="ＭＳ ゴシック" w:hAnsi="ＭＳ ゴシック"/>
                                <w:color w:val="000000" w:themeColor="text1"/>
                                <w:sz w:val="28"/>
                                <w:szCs w:val="28"/>
                              </w:rPr>
                              <w:t>分野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AA8560" id="正方形/長方形 16" o:spid="_x0000_s1045" style="position:absolute;left:0;text-align:left;margin-left:31.2pt;margin-top:296.55pt;width:92.4pt;height:17.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" fillcolor="white [3212]" strokecolor="black [3213]" strokeweight="1pt">
                <v:textbox inset="0,0,0,0">
                  <w:txbxContent>
                    <w:p w:rsidR="00976678" w:rsidRPr="00D846A4" w:rsidRDefault="00976678" w:rsidP="00E72786">
                      <w:pPr>
                        <w:spacing w:line="360" w:lineRule="exact"/>
                        <w:jc w:val="center"/>
                        <w:rPr>
                          <w:rFonts w:ascii="ＭＳ ゴシック" w:eastAsia="ＭＳ ゴシック" w:hAnsi="ＭＳ ゴシック" w:hint="eastAsia"/>
                          <w:color w:val="000000" w:themeColor="text1"/>
                          <w:sz w:val="28"/>
                          <w:szCs w:val="28"/>
                        </w:rPr>
                      </w:pPr>
                      <w:r w:rsidRPr="00D846A4">
                        <w:rPr>
                          <w:rFonts w:ascii="ＭＳ ゴシック" w:eastAsia="ＭＳ ゴシック" w:hAnsi="ＭＳ ゴシック" w:hint="eastAsia"/>
                          <w:color w:val="000000" w:themeColor="text1"/>
                          <w:sz w:val="28"/>
                          <w:szCs w:val="28"/>
                        </w:rPr>
                        <w:t>水産</w:t>
                      </w:r>
                      <w:r w:rsidRPr="00D846A4">
                        <w:rPr>
                          <w:rFonts w:ascii="ＭＳ ゴシック" w:eastAsia="ＭＳ ゴシック" w:hAnsi="ＭＳ ゴシック"/>
                          <w:color w:val="000000" w:themeColor="text1"/>
                          <w:sz w:val="28"/>
                          <w:szCs w:val="28"/>
                        </w:rPr>
                        <w:t>分野</w:t>
                      </w:r>
                    </w:p>
                  </w:txbxContent>
                </v:textbox>
              </v:rect>
            </w:pict>
          </mc:Fallback>
        </mc:AlternateContent>
      </w:r>
      <w:r w:rsidR="000062EE">
        <w:rPr>
          <w:noProof/>
        </w:rPr>
        <mc:AlternateContent>
          <mc:Choice Requires="wps">
            <w:drawing>
              <wp:anchor distT="0" distB="0" distL="114300" distR="114300" simplePos="0" relativeHeight="251662336" behindDoc="0" locked="0" layoutInCell="1" allowOverlap="1" wp14:anchorId="6C1546FF" wp14:editId="07519795">
                <wp:simplePos x="0" y="0"/>
                <wp:positionH relativeFrom="margin">
                  <wp:posOffset>194310</wp:posOffset>
                </wp:positionH>
                <wp:positionV relativeFrom="paragraph">
                  <wp:posOffset>3893375</wp:posOffset>
                </wp:positionV>
                <wp:extent cx="4179570" cy="1487170"/>
                <wp:effectExtent l="0" t="0" r="11430" b="17780"/>
                <wp:wrapNone/>
                <wp:docPr id="4" name="角丸四角形 4"/>
                <wp:cNvGraphicFramePr/>
                <a:graphic xmlns:a="http://schemas.openxmlformats.org/drawingml/2006/main">
                  <a:graphicData uri="http://schemas.microsoft.com/office/word/2010/wordprocessingShape">
                    <wps:wsp>
                      <wps:cNvSpPr/>
                      <wps:spPr>
                        <a:xfrm>
                          <a:off x="0" y="0"/>
                          <a:ext cx="4179570" cy="1487170"/>
                        </a:xfrm>
                        <a:prstGeom prst="roundRect">
                          <a:avLst>
                            <a:gd name="adj" fmla="val 1169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0D168E" id="角丸四角形 4" o:spid="_x0000_s1026" style="position:absolute;left:0;text-align:left;margin-left:15.3pt;margin-top:306.55pt;width:329.1pt;height:117.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6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" filled="f" strokecolor="black [3213]" strokeweight="1pt">
                <v:stroke joinstyle="miter"/>
                <w10:wrap anchorx="margin"/>
              </v:roundrect>
            </w:pict>
          </mc:Fallback>
        </mc:AlternateContent>
      </w:r>
    </w:p>
    <w:p w:rsidR="00976678" w:rsidRDefault="00976678" w:rsidP="00976678">
      <w:pPr>
        <w:sectPr w:rsidR="00976678" w:rsidSect="00B10C07">
          <w:headerReference w:type="default" r:id="rId10"/>
          <w:pgSz w:w="16838" w:h="11906" w:orient="landscape" w:code="9"/>
          <w:pgMar w:top="1134" w:right="1134" w:bottom="1134" w:left="1134" w:header="567" w:footer="454" w:gutter="0"/>
          <w:pgNumType w:fmt="numberInDash"/>
          <w:cols w:space="425"/>
          <w:docGrid w:type="linesAndChars" w:linePitch="298"/>
        </w:sectPr>
      </w:pPr>
    </w:p>
    <w:p w:rsidR="00733072" w:rsidRPr="004B3F1F" w:rsidRDefault="00733072" w:rsidP="004B3F1F">
      <w:pPr>
        <w:pStyle w:val="2"/>
        <w:rPr>
          <w:rFonts w:hint="eastAsia"/>
        </w:rPr>
      </w:pPr>
      <w:r w:rsidRPr="00894DC6">
        <w:rPr>
          <w:rFonts w:hint="eastAsia"/>
        </w:rPr>
        <w:t>（別紙２）予算（人件費の見積りを含む。）、収支計画及び資金計画</w:t>
      </w:r>
    </w:p>
    <w:p w:rsidR="004B3F1F" w:rsidRPr="004B3F1F" w:rsidRDefault="004B3F1F" w:rsidP="004B3F1F">
      <w:pPr>
        <w:autoSpaceDE w:val="0"/>
        <w:autoSpaceDN w:val="0"/>
        <w:outlineLvl w:val="2"/>
        <w:rPr>
          <w:rFonts w:ascii="ＭＳ ゴシック" w:eastAsia="ＭＳ ゴシック" w:hAnsi="Arial"/>
          <w:sz w:val="22"/>
          <w:szCs w:val="24"/>
        </w:rPr>
      </w:pPr>
      <w:r w:rsidRPr="004B3F1F">
        <w:rPr>
          <w:rFonts w:ascii="ＭＳ ゴシック" w:eastAsia="ＭＳ ゴシック" w:hAnsi="Arial" w:hint="eastAsia"/>
          <w:sz w:val="22"/>
          <w:szCs w:val="24"/>
        </w:rPr>
        <w:t>○平成</w:t>
      </w:r>
      <w:r>
        <w:rPr>
          <w:rFonts w:ascii="ＭＳ ゴシック" w:eastAsia="ＭＳ ゴシック" w:hAnsi="Arial" w:hint="eastAsia"/>
          <w:sz w:val="22"/>
          <w:szCs w:val="24"/>
        </w:rPr>
        <w:t>2</w:t>
      </w:r>
      <w:r>
        <w:rPr>
          <w:rFonts w:ascii="ＭＳ ゴシック" w:eastAsia="ＭＳ ゴシック" w:hAnsi="Arial"/>
          <w:sz w:val="22"/>
          <w:szCs w:val="24"/>
        </w:rPr>
        <w:t>4</w:t>
      </w:r>
      <w:r w:rsidRPr="004B3F1F">
        <w:rPr>
          <w:rFonts w:ascii="ＭＳ ゴシック" w:eastAsia="ＭＳ ゴシック" w:hAnsi="Arial" w:hint="eastAsia"/>
          <w:sz w:val="22"/>
          <w:szCs w:val="24"/>
        </w:rPr>
        <w:t>年度予算</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4B3F1F" w:rsidRPr="004B3F1F" w:rsidTr="004B3F1F">
        <w:trPr>
          <w:trHeight w:val="268"/>
        </w:trPr>
        <w:tc>
          <w:tcPr>
            <w:tcW w:w="3969" w:type="dxa"/>
            <w:shd w:val="clear" w:color="auto" w:fill="auto"/>
            <w:vAlign w:val="center"/>
          </w:tcPr>
          <w:p w:rsidR="004B3F1F" w:rsidRPr="004B3F1F" w:rsidRDefault="004B3F1F" w:rsidP="004B3F1F">
            <w:pPr>
              <w:spacing w:line="340" w:lineRule="exact"/>
              <w:jc w:val="center"/>
              <w:rPr>
                <w:rFonts w:ascii="Century" w:eastAsia="ＭＳ 明朝" w:hAnsi="Century"/>
              </w:rPr>
            </w:pPr>
            <w:r w:rsidRPr="004B3F1F">
              <w:rPr>
                <w:rFonts w:ascii="Century" w:eastAsia="ＭＳ 明朝" w:hAnsi="Century" w:hint="eastAsia"/>
              </w:rPr>
              <w:t>区分</w:t>
            </w:r>
          </w:p>
        </w:tc>
        <w:tc>
          <w:tcPr>
            <w:tcW w:w="2835" w:type="dxa"/>
            <w:shd w:val="clear" w:color="auto" w:fill="auto"/>
            <w:vAlign w:val="center"/>
          </w:tcPr>
          <w:p w:rsidR="004B3F1F" w:rsidRPr="004B3F1F" w:rsidRDefault="004B3F1F" w:rsidP="004B3F1F">
            <w:pPr>
              <w:spacing w:line="340" w:lineRule="exact"/>
              <w:jc w:val="center"/>
              <w:rPr>
                <w:rFonts w:ascii="Century" w:eastAsia="ＭＳ 明朝" w:hAnsi="Century"/>
              </w:rPr>
            </w:pPr>
            <w:r w:rsidRPr="004B3F1F">
              <w:rPr>
                <w:rFonts w:ascii="Century" w:eastAsia="ＭＳ 明朝" w:hAnsi="Century" w:hint="eastAsia"/>
              </w:rPr>
              <w:t>金額（単位：百万円）</w:t>
            </w:r>
          </w:p>
        </w:tc>
      </w:tr>
      <w:tr w:rsidR="004B3F1F" w:rsidRPr="004B3F1F" w:rsidTr="004B3F1F">
        <w:trPr>
          <w:trHeight w:val="3407"/>
        </w:trPr>
        <w:tc>
          <w:tcPr>
            <w:tcW w:w="3969" w:type="dxa"/>
            <w:shd w:val="clear" w:color="auto" w:fill="auto"/>
          </w:tcPr>
          <w:p w:rsidR="004B3F1F" w:rsidRPr="004B3F1F" w:rsidRDefault="004B3F1F" w:rsidP="004B3F1F">
            <w:pPr>
              <w:spacing w:line="340" w:lineRule="exact"/>
              <w:rPr>
                <w:rFonts w:ascii="Century" w:eastAsia="ＭＳ 明朝" w:hAnsi="Century"/>
              </w:rPr>
            </w:pPr>
            <w:r w:rsidRPr="004B3F1F">
              <w:rPr>
                <w:rFonts w:ascii="Century" w:eastAsia="ＭＳ 明朝" w:hAnsi="Century" w:hint="eastAsia"/>
              </w:rPr>
              <w:t>収入</w:t>
            </w:r>
          </w:p>
          <w:p w:rsidR="004B3F1F" w:rsidRPr="004B3F1F" w:rsidRDefault="004B3F1F" w:rsidP="004B3F1F">
            <w:pPr>
              <w:spacing w:line="340" w:lineRule="exact"/>
              <w:ind w:leftChars="100" w:left="210"/>
              <w:rPr>
                <w:rFonts w:ascii="Century" w:eastAsia="ＭＳ 明朝" w:hAnsi="Century"/>
              </w:rPr>
            </w:pPr>
            <w:r w:rsidRPr="004B3F1F">
              <w:rPr>
                <w:rFonts w:ascii="Century" w:eastAsia="ＭＳ 明朝" w:hAnsi="Century" w:hint="eastAsia"/>
              </w:rPr>
              <w:t>運営費交付金</w:t>
            </w:r>
          </w:p>
          <w:p w:rsidR="004B3F1F" w:rsidRPr="004B3F1F" w:rsidRDefault="004B3F1F" w:rsidP="004B3F1F">
            <w:pPr>
              <w:spacing w:line="340" w:lineRule="exact"/>
              <w:ind w:leftChars="100" w:left="210"/>
              <w:rPr>
                <w:rFonts w:ascii="Century" w:eastAsia="ＭＳ 明朝" w:hAnsi="Century"/>
              </w:rPr>
            </w:pPr>
            <w:r w:rsidRPr="004B3F1F">
              <w:rPr>
                <w:rFonts w:ascii="Century" w:eastAsia="ＭＳ 明朝" w:hAnsi="Century" w:hint="eastAsia"/>
              </w:rPr>
              <w:t>施設整備補助金</w:t>
            </w:r>
          </w:p>
          <w:p w:rsidR="004B3F1F" w:rsidRPr="004B3F1F" w:rsidRDefault="004B3F1F" w:rsidP="004B3F1F">
            <w:pPr>
              <w:spacing w:line="340" w:lineRule="exact"/>
              <w:ind w:leftChars="100" w:left="210"/>
              <w:rPr>
                <w:rFonts w:ascii="Century" w:eastAsia="ＭＳ 明朝" w:hAnsi="Century"/>
                <w:lang w:eastAsia="zh-CN"/>
              </w:rPr>
            </w:pPr>
            <w:r w:rsidRPr="004B3F1F">
              <w:rPr>
                <w:rFonts w:ascii="Century" w:eastAsia="ＭＳ 明朝" w:hAnsi="Century" w:hint="eastAsia"/>
                <w:lang w:eastAsia="zh-CN"/>
              </w:rPr>
              <w:t>自己収入</w:t>
            </w:r>
          </w:p>
          <w:p w:rsidR="004B3F1F" w:rsidRPr="004B3F1F" w:rsidRDefault="004B3F1F" w:rsidP="004B3F1F">
            <w:pPr>
              <w:spacing w:line="340" w:lineRule="exact"/>
              <w:ind w:leftChars="200" w:left="420"/>
              <w:rPr>
                <w:rFonts w:ascii="Century" w:eastAsia="ＭＳ 明朝" w:hAnsi="Century"/>
                <w:lang w:eastAsia="zh-CN"/>
              </w:rPr>
            </w:pPr>
            <w:r w:rsidRPr="004B3F1F">
              <w:rPr>
                <w:rFonts w:ascii="Century" w:eastAsia="ＭＳ 明朝" w:hAnsi="Century" w:hint="eastAsia"/>
                <w:lang w:eastAsia="zh-CN"/>
              </w:rPr>
              <w:t>財産売払収入</w:t>
            </w:r>
          </w:p>
          <w:p w:rsidR="004B3F1F" w:rsidRPr="004B3F1F" w:rsidRDefault="004B3F1F" w:rsidP="004B3F1F">
            <w:pPr>
              <w:spacing w:line="340" w:lineRule="exact"/>
              <w:ind w:leftChars="200" w:left="420"/>
              <w:rPr>
                <w:rFonts w:ascii="Century" w:eastAsia="ＭＳ 明朝" w:hAnsi="Century"/>
                <w:lang w:eastAsia="zh-CN"/>
              </w:rPr>
            </w:pPr>
            <w:r w:rsidRPr="004B3F1F">
              <w:rPr>
                <w:rFonts w:ascii="Century" w:eastAsia="ＭＳ 明朝" w:hAnsi="Century" w:hint="eastAsia"/>
                <w:lang w:eastAsia="zh-CN"/>
              </w:rPr>
              <w:t>農業大学校収入</w:t>
            </w:r>
          </w:p>
          <w:p w:rsidR="004B3F1F" w:rsidRPr="004B3F1F" w:rsidRDefault="004B3F1F" w:rsidP="004B3F1F">
            <w:pPr>
              <w:spacing w:line="340" w:lineRule="exact"/>
              <w:ind w:leftChars="200" w:left="420"/>
              <w:rPr>
                <w:rFonts w:ascii="Century" w:eastAsia="ＭＳ 明朝" w:hAnsi="Century"/>
                <w:lang w:eastAsia="zh-CN"/>
              </w:rPr>
            </w:pPr>
            <w:r w:rsidRPr="004B3F1F">
              <w:rPr>
                <w:rFonts w:ascii="Century" w:eastAsia="ＭＳ 明朝" w:hAnsi="Century" w:hint="eastAsia"/>
                <w:lang w:eastAsia="zh-CN"/>
              </w:rPr>
              <w:t>依頼試験手数料収入</w:t>
            </w:r>
          </w:p>
          <w:p w:rsidR="004B3F1F" w:rsidRPr="004B3F1F" w:rsidRDefault="004B3F1F" w:rsidP="004B3F1F">
            <w:pPr>
              <w:spacing w:line="340" w:lineRule="exact"/>
              <w:ind w:leftChars="200" w:left="420"/>
              <w:rPr>
                <w:rFonts w:ascii="Century" w:eastAsia="ＭＳ 明朝" w:hAnsi="Century"/>
                <w:lang w:eastAsia="zh-CN"/>
              </w:rPr>
            </w:pPr>
            <w:r w:rsidRPr="004B3F1F">
              <w:rPr>
                <w:rFonts w:ascii="Century" w:eastAsia="ＭＳ 明朝" w:hAnsi="Century" w:hint="eastAsia"/>
                <w:lang w:eastAsia="zh-CN"/>
              </w:rPr>
              <w:t>受託研究収入</w:t>
            </w:r>
          </w:p>
          <w:p w:rsidR="004B3F1F" w:rsidRPr="004B3F1F" w:rsidRDefault="004B3F1F" w:rsidP="004B3F1F">
            <w:pPr>
              <w:spacing w:line="340" w:lineRule="exact"/>
              <w:ind w:leftChars="200" w:left="420"/>
              <w:rPr>
                <w:rFonts w:ascii="Century" w:eastAsia="ＭＳ 明朝" w:hAnsi="Century"/>
              </w:rPr>
            </w:pPr>
            <w:r w:rsidRPr="004B3F1F">
              <w:rPr>
                <w:rFonts w:ascii="Century" w:eastAsia="ＭＳ 明朝" w:hAnsi="Century" w:hint="eastAsia"/>
              </w:rPr>
              <w:t>その他収入</w:t>
            </w:r>
          </w:p>
          <w:p w:rsidR="004B3F1F" w:rsidRPr="004B3F1F" w:rsidRDefault="004B3F1F" w:rsidP="004B3F1F">
            <w:pPr>
              <w:spacing w:line="340" w:lineRule="exact"/>
              <w:jc w:val="center"/>
              <w:rPr>
                <w:rFonts w:ascii="Century" w:eastAsia="ＭＳ 明朝" w:hAnsi="Century"/>
              </w:rPr>
            </w:pPr>
            <w:r w:rsidRPr="004B3F1F">
              <w:rPr>
                <w:rFonts w:ascii="Century" w:eastAsia="ＭＳ 明朝" w:hAnsi="Century" w:hint="eastAsia"/>
              </w:rPr>
              <w:t>計</w:t>
            </w:r>
          </w:p>
        </w:tc>
        <w:tc>
          <w:tcPr>
            <w:tcW w:w="2835" w:type="dxa"/>
            <w:shd w:val="clear" w:color="auto" w:fill="auto"/>
          </w:tcPr>
          <w:p w:rsidR="004B3F1F" w:rsidRPr="004B3F1F" w:rsidRDefault="004B3F1F" w:rsidP="004B3F1F">
            <w:pPr>
              <w:spacing w:line="340" w:lineRule="exact"/>
              <w:rPr>
                <w:rFonts w:ascii="Century" w:eastAsia="ＭＳ 明朝" w:hAnsi="Century"/>
              </w:rPr>
            </w:pPr>
          </w:p>
          <w:p w:rsidR="004B3F1F" w:rsidRPr="004B3F1F" w:rsidRDefault="004B3F1F" w:rsidP="004B3F1F">
            <w:pPr>
              <w:spacing w:line="340" w:lineRule="exact"/>
              <w:jc w:val="right"/>
              <w:rPr>
                <w:rFonts w:ascii="Century" w:eastAsia="ＭＳ 明朝" w:hAnsi="Century"/>
              </w:rPr>
            </w:pPr>
            <w:r>
              <w:rPr>
                <w:rFonts w:ascii="Century" w:eastAsia="ＭＳ 明朝" w:hAnsi="Century"/>
              </w:rPr>
              <w:t>1,825</w:t>
            </w:r>
          </w:p>
          <w:p w:rsidR="004B3F1F" w:rsidRPr="004B3F1F" w:rsidRDefault="004B3F1F" w:rsidP="004B3F1F">
            <w:pPr>
              <w:spacing w:line="340" w:lineRule="exact"/>
              <w:jc w:val="right"/>
              <w:rPr>
                <w:rFonts w:ascii="Century" w:eastAsia="ＭＳ 明朝" w:hAnsi="Century"/>
              </w:rPr>
            </w:pPr>
            <w:r>
              <w:rPr>
                <w:rFonts w:ascii="Century" w:eastAsia="ＭＳ 明朝" w:hAnsi="Century" w:hint="eastAsia"/>
              </w:rPr>
              <w:t>2</w:t>
            </w:r>
            <w:r>
              <w:rPr>
                <w:rFonts w:ascii="Century" w:eastAsia="ＭＳ 明朝" w:hAnsi="Century"/>
              </w:rPr>
              <w:t>23</w:t>
            </w:r>
          </w:p>
          <w:p w:rsidR="004B3F1F" w:rsidRPr="004B3F1F" w:rsidRDefault="004B3F1F" w:rsidP="004B3F1F">
            <w:pPr>
              <w:spacing w:line="340" w:lineRule="exact"/>
              <w:jc w:val="right"/>
              <w:rPr>
                <w:rFonts w:ascii="Century" w:eastAsia="ＭＳ 明朝" w:hAnsi="Century"/>
              </w:rPr>
            </w:pPr>
            <w:r>
              <w:rPr>
                <w:rFonts w:ascii="Century" w:eastAsia="ＭＳ 明朝" w:hAnsi="Century" w:hint="eastAsia"/>
              </w:rPr>
              <w:t>1</w:t>
            </w:r>
            <w:r>
              <w:rPr>
                <w:rFonts w:ascii="Century" w:eastAsia="ＭＳ 明朝" w:hAnsi="Century"/>
              </w:rPr>
              <w:t>69</w:t>
            </w:r>
          </w:p>
          <w:p w:rsidR="004B3F1F" w:rsidRPr="004B3F1F" w:rsidRDefault="004B3F1F" w:rsidP="004B3F1F">
            <w:pPr>
              <w:spacing w:line="340" w:lineRule="exact"/>
              <w:jc w:val="right"/>
              <w:rPr>
                <w:rFonts w:ascii="Century" w:eastAsia="ＭＳ 明朝" w:hAnsi="Century"/>
              </w:rPr>
            </w:pPr>
            <w:r w:rsidRPr="004B3F1F">
              <w:rPr>
                <w:rFonts w:ascii="Century" w:eastAsia="ＭＳ 明朝" w:hAnsi="Century"/>
              </w:rPr>
              <w:t>19</w:t>
            </w:r>
          </w:p>
          <w:p w:rsidR="004B3F1F" w:rsidRPr="004B3F1F" w:rsidRDefault="004B3F1F" w:rsidP="004B3F1F">
            <w:pPr>
              <w:spacing w:line="340" w:lineRule="exact"/>
              <w:jc w:val="right"/>
              <w:rPr>
                <w:rFonts w:ascii="Century" w:eastAsia="ＭＳ 明朝" w:hAnsi="Century"/>
              </w:rPr>
            </w:pPr>
            <w:r w:rsidRPr="004B3F1F">
              <w:rPr>
                <w:rFonts w:ascii="Century" w:eastAsia="ＭＳ 明朝" w:hAnsi="Century"/>
              </w:rPr>
              <w:t>7</w:t>
            </w:r>
          </w:p>
          <w:p w:rsidR="004B3F1F" w:rsidRPr="004B3F1F" w:rsidRDefault="004B3F1F" w:rsidP="004B3F1F">
            <w:pPr>
              <w:spacing w:line="340" w:lineRule="exact"/>
              <w:jc w:val="right"/>
              <w:rPr>
                <w:rFonts w:ascii="Century" w:eastAsia="ＭＳ 明朝" w:hAnsi="Century"/>
              </w:rPr>
            </w:pPr>
            <w:r w:rsidRPr="004B3F1F">
              <w:rPr>
                <w:rFonts w:ascii="Century" w:eastAsia="ＭＳ 明朝" w:hAnsi="Century"/>
              </w:rPr>
              <w:t>2</w:t>
            </w:r>
          </w:p>
          <w:p w:rsidR="004B3F1F" w:rsidRPr="004B3F1F" w:rsidRDefault="004B3F1F" w:rsidP="004B3F1F">
            <w:pPr>
              <w:spacing w:line="340" w:lineRule="exact"/>
              <w:jc w:val="right"/>
              <w:rPr>
                <w:rFonts w:ascii="Century" w:eastAsia="ＭＳ 明朝" w:hAnsi="Century"/>
              </w:rPr>
            </w:pPr>
            <w:r>
              <w:rPr>
                <w:rFonts w:ascii="Century" w:eastAsia="ＭＳ 明朝" w:hAnsi="Century"/>
              </w:rPr>
              <w:t>129</w:t>
            </w:r>
          </w:p>
          <w:p w:rsidR="004B3F1F" w:rsidRPr="004B3F1F" w:rsidRDefault="004B3F1F" w:rsidP="004B3F1F">
            <w:pPr>
              <w:spacing w:line="340" w:lineRule="exact"/>
              <w:jc w:val="right"/>
              <w:rPr>
                <w:rFonts w:ascii="Century" w:eastAsia="ＭＳ 明朝" w:hAnsi="Century"/>
              </w:rPr>
            </w:pPr>
            <w:r w:rsidRPr="004B3F1F">
              <w:rPr>
                <w:rFonts w:ascii="Century" w:eastAsia="ＭＳ 明朝" w:hAnsi="Century" w:hint="eastAsia"/>
              </w:rPr>
              <w:t>13</w:t>
            </w:r>
          </w:p>
          <w:p w:rsidR="004B3F1F" w:rsidRPr="004B3F1F" w:rsidRDefault="004B3F1F" w:rsidP="004B3F1F">
            <w:pPr>
              <w:spacing w:line="340" w:lineRule="exact"/>
              <w:jc w:val="right"/>
              <w:rPr>
                <w:rFonts w:ascii="Century" w:eastAsia="ＭＳ 明朝" w:hAnsi="Century"/>
              </w:rPr>
            </w:pPr>
            <w:r>
              <w:rPr>
                <w:rFonts w:ascii="Century" w:eastAsia="ＭＳ 明朝" w:hAnsi="Century"/>
              </w:rPr>
              <w:t>2,217</w:t>
            </w:r>
          </w:p>
        </w:tc>
      </w:tr>
      <w:tr w:rsidR="004B3F1F" w:rsidRPr="004B3F1F" w:rsidTr="004B3F1F">
        <w:trPr>
          <w:trHeight w:val="2749"/>
        </w:trPr>
        <w:tc>
          <w:tcPr>
            <w:tcW w:w="3969" w:type="dxa"/>
            <w:tcBorders>
              <w:top w:val="single" w:sz="4" w:space="0" w:color="auto"/>
            </w:tcBorders>
            <w:shd w:val="clear" w:color="auto" w:fill="auto"/>
          </w:tcPr>
          <w:p w:rsidR="004B3F1F" w:rsidRPr="004B3F1F" w:rsidRDefault="004B3F1F" w:rsidP="004B3F1F">
            <w:pPr>
              <w:spacing w:line="340" w:lineRule="exact"/>
              <w:rPr>
                <w:rFonts w:ascii="Century" w:eastAsia="ＭＳ 明朝" w:hAnsi="Century"/>
              </w:rPr>
            </w:pPr>
            <w:r w:rsidRPr="004B3F1F">
              <w:rPr>
                <w:rFonts w:ascii="Century" w:eastAsia="ＭＳ 明朝" w:hAnsi="Century" w:hint="eastAsia"/>
              </w:rPr>
              <w:t>支出</w:t>
            </w:r>
          </w:p>
          <w:p w:rsidR="004B3F1F" w:rsidRPr="004B3F1F" w:rsidRDefault="004B3F1F" w:rsidP="004B3F1F">
            <w:pPr>
              <w:spacing w:line="340" w:lineRule="exact"/>
              <w:ind w:leftChars="100" w:left="210"/>
              <w:rPr>
                <w:rFonts w:ascii="Century" w:eastAsia="ＭＳ 明朝" w:hAnsi="Century"/>
              </w:rPr>
            </w:pPr>
            <w:r w:rsidRPr="004B3F1F">
              <w:rPr>
                <w:rFonts w:ascii="Century" w:eastAsia="ＭＳ 明朝" w:hAnsi="Century" w:hint="eastAsia"/>
              </w:rPr>
              <w:t>業務費</w:t>
            </w:r>
          </w:p>
          <w:p w:rsidR="004B3F1F" w:rsidRPr="004B3F1F" w:rsidRDefault="004B3F1F" w:rsidP="004B3F1F">
            <w:pPr>
              <w:spacing w:line="340" w:lineRule="exact"/>
              <w:ind w:leftChars="200" w:left="420"/>
              <w:rPr>
                <w:rFonts w:ascii="Century" w:eastAsia="ＭＳ 明朝" w:hAnsi="Century"/>
              </w:rPr>
            </w:pPr>
            <w:r w:rsidRPr="004B3F1F">
              <w:rPr>
                <w:rFonts w:ascii="Century" w:eastAsia="ＭＳ 明朝" w:hAnsi="Century" w:hint="eastAsia"/>
              </w:rPr>
              <w:t>研究経費</w:t>
            </w:r>
          </w:p>
          <w:p w:rsidR="004B3F1F" w:rsidRPr="004B3F1F" w:rsidRDefault="004B3F1F" w:rsidP="004B3F1F">
            <w:pPr>
              <w:spacing w:line="340" w:lineRule="exact"/>
              <w:ind w:leftChars="200" w:left="420"/>
              <w:rPr>
                <w:rFonts w:ascii="Century" w:eastAsia="ＭＳ 明朝" w:hAnsi="Century"/>
              </w:rPr>
            </w:pPr>
            <w:r w:rsidRPr="004B3F1F">
              <w:rPr>
                <w:rFonts w:ascii="Century" w:eastAsia="ＭＳ 明朝" w:hAnsi="Century" w:hint="eastAsia"/>
              </w:rPr>
              <w:t>受託研究経費</w:t>
            </w:r>
          </w:p>
          <w:p w:rsidR="004B3F1F" w:rsidRPr="004B3F1F" w:rsidRDefault="004B3F1F" w:rsidP="004B3F1F">
            <w:pPr>
              <w:spacing w:line="340" w:lineRule="exact"/>
              <w:ind w:leftChars="100" w:left="210"/>
              <w:rPr>
                <w:rFonts w:ascii="Century" w:eastAsia="ＭＳ 明朝" w:hAnsi="Century"/>
              </w:rPr>
            </w:pPr>
            <w:r w:rsidRPr="004B3F1F">
              <w:rPr>
                <w:rFonts w:ascii="Century" w:eastAsia="ＭＳ 明朝" w:hAnsi="Century" w:hint="eastAsia"/>
              </w:rPr>
              <w:t>一般管理費</w:t>
            </w:r>
          </w:p>
          <w:p w:rsidR="004B3F1F" w:rsidRPr="004B3F1F" w:rsidRDefault="004B3F1F" w:rsidP="004B3F1F">
            <w:pPr>
              <w:spacing w:line="340" w:lineRule="exact"/>
              <w:ind w:leftChars="100" w:left="210"/>
              <w:rPr>
                <w:rFonts w:ascii="Century" w:eastAsia="ＭＳ 明朝" w:hAnsi="Century"/>
              </w:rPr>
            </w:pPr>
            <w:r w:rsidRPr="004B3F1F">
              <w:rPr>
                <w:rFonts w:ascii="Century" w:eastAsia="ＭＳ 明朝" w:hAnsi="Century" w:hint="eastAsia"/>
              </w:rPr>
              <w:t>人件費</w:t>
            </w:r>
          </w:p>
          <w:p w:rsidR="004B3F1F" w:rsidRPr="004B3F1F" w:rsidRDefault="004B3F1F" w:rsidP="004B3F1F">
            <w:pPr>
              <w:spacing w:line="340" w:lineRule="exact"/>
              <w:ind w:leftChars="100" w:left="210"/>
              <w:rPr>
                <w:rFonts w:ascii="Century" w:eastAsia="ＭＳ 明朝" w:hAnsi="Century"/>
              </w:rPr>
            </w:pPr>
            <w:r w:rsidRPr="004B3F1F">
              <w:rPr>
                <w:rFonts w:ascii="Century" w:eastAsia="ＭＳ 明朝" w:hAnsi="Century" w:hint="eastAsia"/>
              </w:rPr>
              <w:t>施設整備補助金</w:t>
            </w:r>
          </w:p>
          <w:p w:rsidR="004B3F1F" w:rsidRPr="004B3F1F" w:rsidRDefault="004B3F1F" w:rsidP="004B3F1F">
            <w:pPr>
              <w:spacing w:line="340" w:lineRule="exact"/>
              <w:jc w:val="center"/>
              <w:rPr>
                <w:rFonts w:ascii="Century" w:eastAsia="ＭＳ 明朝" w:hAnsi="Century"/>
              </w:rPr>
            </w:pPr>
            <w:r w:rsidRPr="004B3F1F">
              <w:rPr>
                <w:rFonts w:ascii="Century" w:eastAsia="ＭＳ 明朝" w:hAnsi="Century" w:hint="eastAsia"/>
              </w:rPr>
              <w:t>計</w:t>
            </w:r>
          </w:p>
        </w:tc>
        <w:tc>
          <w:tcPr>
            <w:tcW w:w="2835" w:type="dxa"/>
            <w:tcBorders>
              <w:top w:val="single" w:sz="4" w:space="0" w:color="auto"/>
            </w:tcBorders>
            <w:shd w:val="clear" w:color="auto" w:fill="auto"/>
          </w:tcPr>
          <w:p w:rsidR="004B3F1F" w:rsidRPr="004B3F1F" w:rsidRDefault="004B3F1F" w:rsidP="004B3F1F">
            <w:pPr>
              <w:spacing w:line="340" w:lineRule="exact"/>
              <w:jc w:val="right"/>
              <w:rPr>
                <w:rFonts w:ascii="Century" w:eastAsia="ＭＳ 明朝" w:hAnsi="Century"/>
              </w:rPr>
            </w:pPr>
          </w:p>
          <w:p w:rsidR="004B3F1F" w:rsidRPr="004B3F1F" w:rsidRDefault="004B3F1F" w:rsidP="004B3F1F">
            <w:pPr>
              <w:spacing w:line="340" w:lineRule="exact"/>
              <w:jc w:val="right"/>
              <w:rPr>
                <w:rFonts w:ascii="Century" w:eastAsia="ＭＳ 明朝" w:hAnsi="Century"/>
              </w:rPr>
            </w:pPr>
            <w:r>
              <w:rPr>
                <w:rFonts w:ascii="Century" w:eastAsia="ＭＳ 明朝" w:hAnsi="Century"/>
              </w:rPr>
              <w:t>423</w:t>
            </w:r>
          </w:p>
          <w:p w:rsidR="004B3F1F" w:rsidRPr="004B3F1F" w:rsidRDefault="004B3F1F" w:rsidP="004B3F1F">
            <w:pPr>
              <w:spacing w:line="340" w:lineRule="exact"/>
              <w:jc w:val="right"/>
              <w:rPr>
                <w:rFonts w:ascii="Century" w:eastAsia="ＭＳ 明朝" w:hAnsi="Century"/>
              </w:rPr>
            </w:pPr>
            <w:r>
              <w:rPr>
                <w:rFonts w:ascii="Century" w:eastAsia="ＭＳ 明朝" w:hAnsi="Century" w:hint="eastAsia"/>
              </w:rPr>
              <w:t>2</w:t>
            </w:r>
            <w:r>
              <w:rPr>
                <w:rFonts w:ascii="Century" w:eastAsia="ＭＳ 明朝" w:hAnsi="Century"/>
              </w:rPr>
              <w:t>95</w:t>
            </w:r>
          </w:p>
          <w:p w:rsidR="004B3F1F" w:rsidRPr="004B3F1F" w:rsidRDefault="004B3F1F" w:rsidP="004B3F1F">
            <w:pPr>
              <w:spacing w:line="340" w:lineRule="exact"/>
              <w:jc w:val="right"/>
              <w:rPr>
                <w:rFonts w:ascii="Century" w:eastAsia="ＭＳ 明朝" w:hAnsi="Century"/>
              </w:rPr>
            </w:pPr>
            <w:r>
              <w:rPr>
                <w:rFonts w:ascii="Century" w:eastAsia="ＭＳ 明朝" w:hAnsi="Century"/>
              </w:rPr>
              <w:t>129</w:t>
            </w:r>
          </w:p>
          <w:p w:rsidR="004B3F1F" w:rsidRPr="004B3F1F" w:rsidRDefault="004B3F1F" w:rsidP="004B3F1F">
            <w:pPr>
              <w:spacing w:line="340" w:lineRule="exact"/>
              <w:jc w:val="right"/>
              <w:rPr>
                <w:rFonts w:ascii="Century" w:eastAsia="ＭＳ 明朝" w:hAnsi="Century"/>
              </w:rPr>
            </w:pPr>
            <w:r>
              <w:rPr>
                <w:rFonts w:ascii="Century" w:eastAsia="ＭＳ 明朝" w:hAnsi="Century" w:hint="eastAsia"/>
              </w:rPr>
              <w:t>2</w:t>
            </w:r>
            <w:r>
              <w:rPr>
                <w:rFonts w:ascii="Century" w:eastAsia="ＭＳ 明朝" w:hAnsi="Century"/>
              </w:rPr>
              <w:t>56</w:t>
            </w:r>
          </w:p>
          <w:p w:rsidR="004B3F1F" w:rsidRPr="004B3F1F" w:rsidRDefault="004B3F1F" w:rsidP="004B3F1F">
            <w:pPr>
              <w:spacing w:line="340" w:lineRule="exact"/>
              <w:jc w:val="right"/>
              <w:rPr>
                <w:rFonts w:ascii="Century" w:eastAsia="ＭＳ 明朝" w:hAnsi="Century"/>
              </w:rPr>
            </w:pPr>
            <w:r>
              <w:rPr>
                <w:rFonts w:ascii="Century" w:eastAsia="ＭＳ 明朝" w:hAnsi="Century" w:hint="eastAsia"/>
              </w:rPr>
              <w:t>1,</w:t>
            </w:r>
            <w:r>
              <w:rPr>
                <w:rFonts w:ascii="Century" w:eastAsia="ＭＳ 明朝" w:hAnsi="Century"/>
              </w:rPr>
              <w:t>315</w:t>
            </w:r>
          </w:p>
          <w:p w:rsidR="004B3F1F" w:rsidRPr="004B3F1F" w:rsidRDefault="004B3F1F" w:rsidP="004B3F1F">
            <w:pPr>
              <w:spacing w:line="340" w:lineRule="exact"/>
              <w:jc w:val="right"/>
              <w:rPr>
                <w:rFonts w:ascii="Century" w:eastAsia="ＭＳ 明朝" w:hAnsi="Century"/>
              </w:rPr>
            </w:pPr>
            <w:r>
              <w:rPr>
                <w:rFonts w:ascii="Century" w:eastAsia="ＭＳ 明朝" w:hAnsi="Century" w:hint="eastAsia"/>
              </w:rPr>
              <w:t>2</w:t>
            </w:r>
            <w:r>
              <w:rPr>
                <w:rFonts w:ascii="Century" w:eastAsia="ＭＳ 明朝" w:hAnsi="Century"/>
              </w:rPr>
              <w:t>23</w:t>
            </w:r>
          </w:p>
          <w:p w:rsidR="004B3F1F" w:rsidRPr="004B3F1F" w:rsidRDefault="004B3F1F" w:rsidP="004B3F1F">
            <w:pPr>
              <w:spacing w:line="340" w:lineRule="exact"/>
              <w:jc w:val="right"/>
              <w:rPr>
                <w:rFonts w:ascii="Century" w:eastAsia="ＭＳ 明朝" w:hAnsi="Century"/>
              </w:rPr>
            </w:pPr>
            <w:r>
              <w:rPr>
                <w:rFonts w:ascii="Century" w:eastAsia="ＭＳ 明朝" w:hAnsi="Century"/>
              </w:rPr>
              <w:t>2,217</w:t>
            </w:r>
          </w:p>
        </w:tc>
      </w:tr>
    </w:tbl>
    <w:p w:rsidR="004B3F1F" w:rsidRPr="004B3F1F" w:rsidRDefault="004B3F1F" w:rsidP="004B3F1F">
      <w:pPr>
        <w:spacing w:line="360" w:lineRule="exact"/>
        <w:ind w:leftChars="300" w:left="630"/>
        <w:rPr>
          <w:rFonts w:ascii="Century" w:eastAsia="ＭＳ 明朝" w:hAnsi="Century"/>
        </w:rPr>
      </w:pPr>
      <w:r w:rsidRPr="004B3F1F">
        <w:rPr>
          <w:rFonts w:ascii="Century" w:eastAsia="ＭＳ 明朝" w:hAnsi="Century" w:hint="eastAsia"/>
        </w:rPr>
        <w:t>※計数は、端数をそれぞれ四捨五入している。</w:t>
      </w:r>
    </w:p>
    <w:p w:rsidR="004B3F1F" w:rsidRPr="004B3F1F" w:rsidRDefault="004B3F1F" w:rsidP="004B3F1F">
      <w:pPr>
        <w:spacing w:line="360" w:lineRule="exact"/>
        <w:ind w:leftChars="300" w:left="630"/>
        <w:rPr>
          <w:rFonts w:ascii="Century" w:eastAsia="ＭＳ 明朝" w:hAnsi="Century"/>
        </w:rPr>
      </w:pPr>
      <w:r w:rsidRPr="004B3F1F">
        <w:rPr>
          <w:rFonts w:ascii="Century" w:eastAsia="ＭＳ 明朝" w:hAnsi="Century" w:hint="eastAsia"/>
        </w:rPr>
        <w:t>※運営費交付金は一定の仮定の下に試算されたものであり、各事業年度の運営費交付金については、予算編成過程において決定される。</w:t>
      </w:r>
    </w:p>
    <w:p w:rsidR="004B3F1F" w:rsidRPr="004B3F1F" w:rsidRDefault="004B3F1F" w:rsidP="004B3F1F">
      <w:pPr>
        <w:spacing w:line="360" w:lineRule="exact"/>
        <w:rPr>
          <w:rFonts w:ascii="Century" w:eastAsia="ＭＳ 明朝" w:hAnsi="Century"/>
        </w:rPr>
      </w:pPr>
    </w:p>
    <w:p w:rsidR="004B3F1F" w:rsidRPr="004B3F1F" w:rsidRDefault="004B3F1F" w:rsidP="004B3F1F">
      <w:pPr>
        <w:spacing w:line="360" w:lineRule="exact"/>
        <w:rPr>
          <w:rFonts w:ascii="Century" w:eastAsia="ＭＳ 明朝" w:hAnsi="Century"/>
        </w:rPr>
      </w:pPr>
      <w:r w:rsidRPr="004B3F1F">
        <w:rPr>
          <w:rFonts w:ascii="Century" w:eastAsia="ＭＳ 明朝" w:hAnsi="Century" w:hint="eastAsia"/>
        </w:rPr>
        <w:t>［人件費の見積りについて］</w:t>
      </w:r>
    </w:p>
    <w:p w:rsidR="004B3F1F" w:rsidRPr="004B3F1F" w:rsidRDefault="004B3F1F" w:rsidP="004B3F1F">
      <w:pPr>
        <w:spacing w:line="360" w:lineRule="exact"/>
        <w:ind w:leftChars="100" w:left="210"/>
        <w:rPr>
          <w:rFonts w:ascii="Century" w:eastAsia="ＭＳ 明朝" w:hAnsi="Century"/>
        </w:rPr>
      </w:pPr>
      <w:r w:rsidRPr="004B3F1F">
        <w:rPr>
          <w:rFonts w:ascii="Century" w:eastAsia="ＭＳ 明朝" w:hAnsi="Century" w:hint="eastAsia"/>
        </w:rPr>
        <w:t>中期目標期間中総額</w:t>
      </w:r>
      <w:r w:rsidRPr="004B3F1F">
        <w:rPr>
          <w:rFonts w:ascii="Century" w:eastAsia="ＭＳ 明朝" w:hAnsi="Century" w:hint="eastAsia"/>
        </w:rPr>
        <w:t>4,780</w:t>
      </w:r>
      <w:r w:rsidRPr="004B3F1F">
        <w:rPr>
          <w:rFonts w:ascii="Century" w:eastAsia="ＭＳ 明朝" w:hAnsi="Century" w:hint="eastAsia"/>
        </w:rPr>
        <w:t>百万円を支出する（退職手当は除く）</w:t>
      </w:r>
    </w:p>
    <w:p w:rsidR="004B3F1F" w:rsidRPr="004B3F1F" w:rsidRDefault="004B3F1F" w:rsidP="004B3F1F">
      <w:pPr>
        <w:spacing w:line="360" w:lineRule="exact"/>
        <w:ind w:leftChars="100" w:left="210"/>
        <w:rPr>
          <w:rFonts w:ascii="Century" w:eastAsia="ＭＳ 明朝" w:hAnsi="Century"/>
        </w:rPr>
      </w:pPr>
      <w:r w:rsidRPr="004B3F1F">
        <w:rPr>
          <w:rFonts w:ascii="Century" w:eastAsia="ＭＳ 明朝" w:hAnsi="Century" w:hint="eastAsia"/>
        </w:rPr>
        <w:t>※金額については見込みであり、今後変更する可能性がある。</w:t>
      </w:r>
    </w:p>
    <w:p w:rsidR="004B3F1F" w:rsidRPr="004B3F1F" w:rsidRDefault="004B3F1F" w:rsidP="004B3F1F">
      <w:pPr>
        <w:spacing w:line="360" w:lineRule="exact"/>
        <w:rPr>
          <w:rFonts w:ascii="Century" w:eastAsia="ＭＳ 明朝" w:hAnsi="Century"/>
        </w:rPr>
      </w:pPr>
    </w:p>
    <w:p w:rsidR="004B3F1F" w:rsidRPr="004B3F1F" w:rsidRDefault="004B3F1F" w:rsidP="004B3F1F">
      <w:pPr>
        <w:spacing w:line="360" w:lineRule="exact"/>
        <w:rPr>
          <w:rFonts w:ascii="Century" w:eastAsia="ＭＳ 明朝" w:hAnsi="Century"/>
        </w:rPr>
      </w:pPr>
      <w:r w:rsidRPr="004B3F1F">
        <w:rPr>
          <w:rFonts w:ascii="Century" w:eastAsia="ＭＳ 明朝" w:hAnsi="Century" w:hint="eastAsia"/>
        </w:rPr>
        <w:t>［運営費交付金算定ルール］</w:t>
      </w:r>
    </w:p>
    <w:p w:rsidR="004B3F1F" w:rsidRPr="004B3F1F" w:rsidRDefault="004B3F1F" w:rsidP="004B3F1F">
      <w:pPr>
        <w:spacing w:line="360" w:lineRule="exact"/>
        <w:ind w:leftChars="100" w:left="210"/>
        <w:rPr>
          <w:rFonts w:ascii="Century" w:eastAsia="ＭＳ 明朝" w:hAnsi="Century"/>
        </w:rPr>
      </w:pPr>
      <w:r w:rsidRPr="004B3F1F">
        <w:rPr>
          <w:rFonts w:ascii="Century" w:eastAsia="ＭＳ 明朝" w:hAnsi="Century" w:hint="eastAsia"/>
        </w:rPr>
        <w:t>運営費交付金算定の対象は、平成</w:t>
      </w:r>
      <w:r w:rsidRPr="004B3F1F">
        <w:rPr>
          <w:rFonts w:ascii="Century" w:eastAsia="ＭＳ 明朝" w:hAnsi="Century" w:hint="eastAsia"/>
        </w:rPr>
        <w:t>23</w:t>
      </w:r>
      <w:r w:rsidRPr="004B3F1F">
        <w:rPr>
          <w:rFonts w:ascii="Century" w:eastAsia="ＭＳ 明朝" w:hAnsi="Century" w:hint="eastAsia"/>
        </w:rPr>
        <w:t>年度の大阪府環境農林水産総合研究所の予算を基準として算定</w:t>
      </w:r>
    </w:p>
    <w:p w:rsidR="004B3F1F" w:rsidRPr="004B3F1F" w:rsidRDefault="004B3F1F" w:rsidP="004B3F1F">
      <w:pPr>
        <w:spacing w:line="360" w:lineRule="exact"/>
        <w:ind w:leftChars="100" w:left="210"/>
        <w:rPr>
          <w:rFonts w:ascii="Century" w:eastAsia="ＭＳ 明朝" w:hAnsi="Century"/>
        </w:rPr>
      </w:pPr>
      <w:r w:rsidRPr="004B3F1F">
        <w:rPr>
          <w:rFonts w:ascii="Century" w:eastAsia="ＭＳ 明朝" w:hAnsi="Century" w:hint="eastAsia"/>
        </w:rPr>
        <w:t>○標準運営費交付金</w:t>
      </w:r>
    </w:p>
    <w:p w:rsidR="004B3F1F" w:rsidRPr="004B3F1F" w:rsidRDefault="004B3F1F" w:rsidP="004B3F1F">
      <w:pPr>
        <w:spacing w:line="360" w:lineRule="exact"/>
        <w:ind w:leftChars="200" w:left="420"/>
        <w:rPr>
          <w:rFonts w:ascii="Century" w:eastAsia="ＭＳ 明朝" w:hAnsi="Century"/>
        </w:rPr>
      </w:pPr>
      <w:r w:rsidRPr="004B3F1F">
        <w:rPr>
          <w:rFonts w:ascii="Century" w:eastAsia="ＭＳ 明朝" w:hAnsi="Century" w:hint="eastAsia"/>
        </w:rPr>
        <w:t>法人が達成すべき業務運営に関する目標に基づく事業に要する経費から自己収入を除いた額</w:t>
      </w:r>
    </w:p>
    <w:p w:rsidR="004B3F1F" w:rsidRPr="004B3F1F" w:rsidRDefault="004B3F1F" w:rsidP="004B3F1F">
      <w:pPr>
        <w:spacing w:line="360" w:lineRule="exact"/>
        <w:ind w:leftChars="100" w:left="210"/>
        <w:rPr>
          <w:rFonts w:ascii="Century" w:eastAsia="ＭＳ 明朝" w:hAnsi="Century"/>
        </w:rPr>
      </w:pPr>
      <w:r w:rsidRPr="004B3F1F">
        <w:rPr>
          <w:rFonts w:ascii="Century" w:eastAsia="ＭＳ 明朝" w:hAnsi="Century" w:hint="eastAsia"/>
        </w:rPr>
        <w:t>○特定運営費交付金</w:t>
      </w:r>
    </w:p>
    <w:p w:rsidR="004B3F1F" w:rsidRPr="004B3F1F" w:rsidRDefault="004B3F1F" w:rsidP="004B3F1F">
      <w:pPr>
        <w:spacing w:line="360" w:lineRule="exact"/>
        <w:ind w:leftChars="200" w:left="420"/>
        <w:rPr>
          <w:rFonts w:ascii="Century" w:eastAsia="ＭＳ 明朝" w:hAnsi="Century"/>
        </w:rPr>
      </w:pPr>
      <w:r w:rsidRPr="004B3F1F">
        <w:rPr>
          <w:rFonts w:ascii="Century" w:eastAsia="ＭＳ 明朝" w:hAnsi="Century" w:hint="eastAsia"/>
        </w:rPr>
        <w:t>退職金、施設設備改修費、特殊要因経費</w:t>
      </w:r>
    </w:p>
    <w:p w:rsidR="004B3F1F" w:rsidRPr="004B3F1F" w:rsidRDefault="004B3F1F" w:rsidP="004B3F1F">
      <w:pPr>
        <w:spacing w:line="360" w:lineRule="exact"/>
        <w:rPr>
          <w:rFonts w:ascii="Century" w:eastAsia="ＭＳ 明朝" w:hAnsi="Century"/>
        </w:rPr>
      </w:pPr>
    </w:p>
    <w:p w:rsidR="004B3F1F" w:rsidRPr="004B3F1F" w:rsidRDefault="004B3F1F" w:rsidP="004B3F1F">
      <w:pPr>
        <w:autoSpaceDE w:val="0"/>
        <w:autoSpaceDN w:val="0"/>
        <w:spacing w:line="360" w:lineRule="exact"/>
        <w:outlineLvl w:val="2"/>
        <w:rPr>
          <w:rFonts w:ascii="ＭＳ ゴシック" w:eastAsia="ＭＳ ゴシック" w:hAnsi="Arial"/>
          <w:sz w:val="22"/>
          <w:szCs w:val="24"/>
        </w:rPr>
      </w:pPr>
      <w:r w:rsidRPr="004B3F1F">
        <w:rPr>
          <w:rFonts w:ascii="ＭＳ ゴシック" w:eastAsia="ＭＳ ゴシック" w:hAnsi="Arial"/>
          <w:sz w:val="22"/>
          <w:szCs w:val="24"/>
          <w:lang w:eastAsia="zh-CN"/>
        </w:rPr>
        <w:br w:type="page"/>
      </w:r>
      <w:r w:rsidRPr="004B3F1F">
        <w:rPr>
          <w:rFonts w:ascii="ＭＳ ゴシック" w:eastAsia="ＭＳ ゴシック" w:hAnsi="Arial" w:hint="eastAsia"/>
          <w:sz w:val="22"/>
          <w:szCs w:val="24"/>
          <w:lang w:eastAsia="zh-CN"/>
        </w:rPr>
        <w:t>○平成2</w:t>
      </w:r>
      <w:r>
        <w:rPr>
          <w:rFonts w:ascii="ＭＳ ゴシック" w:eastAsia="ＭＳ ゴシック" w:hAnsi="Arial"/>
          <w:sz w:val="22"/>
          <w:szCs w:val="24"/>
        </w:rPr>
        <w:t>4</w:t>
      </w:r>
      <w:r w:rsidRPr="004B3F1F">
        <w:rPr>
          <w:rFonts w:ascii="ＭＳ ゴシック" w:eastAsia="ＭＳ ゴシック" w:hAnsi="Arial" w:hint="eastAsia"/>
          <w:sz w:val="22"/>
          <w:szCs w:val="24"/>
          <w:lang w:eastAsia="zh-CN"/>
        </w:rPr>
        <w:t>年度収支計画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4B3F1F" w:rsidRPr="004B3F1F" w:rsidTr="003E7F42">
        <w:tc>
          <w:tcPr>
            <w:tcW w:w="3969" w:type="dxa"/>
            <w:shd w:val="clear" w:color="auto" w:fill="auto"/>
          </w:tcPr>
          <w:p w:rsidR="004B3F1F" w:rsidRPr="004B3F1F" w:rsidRDefault="004B3F1F" w:rsidP="004B3F1F">
            <w:pPr>
              <w:spacing w:line="340" w:lineRule="exact"/>
              <w:jc w:val="center"/>
              <w:rPr>
                <w:rFonts w:ascii="Century" w:eastAsia="ＭＳ 明朝" w:hAnsi="Century"/>
                <w:lang w:eastAsia="zh-CN"/>
              </w:rPr>
            </w:pPr>
            <w:r w:rsidRPr="004B3F1F">
              <w:rPr>
                <w:rFonts w:ascii="Century" w:eastAsia="ＭＳ 明朝" w:hAnsi="Century" w:hint="eastAsia"/>
                <w:lang w:eastAsia="zh-CN"/>
              </w:rPr>
              <w:t>区分</w:t>
            </w:r>
          </w:p>
        </w:tc>
        <w:tc>
          <w:tcPr>
            <w:tcW w:w="2835" w:type="dxa"/>
            <w:shd w:val="clear" w:color="auto" w:fill="auto"/>
          </w:tcPr>
          <w:p w:rsidR="004B3F1F" w:rsidRPr="004B3F1F" w:rsidRDefault="004B3F1F" w:rsidP="004B3F1F">
            <w:pPr>
              <w:spacing w:line="340" w:lineRule="exact"/>
              <w:jc w:val="center"/>
              <w:rPr>
                <w:rFonts w:ascii="Century" w:eastAsia="ＭＳ 明朝" w:hAnsi="Century"/>
              </w:rPr>
            </w:pPr>
            <w:r w:rsidRPr="004B3F1F">
              <w:rPr>
                <w:rFonts w:ascii="Century" w:eastAsia="ＭＳ 明朝" w:hAnsi="Century" w:hint="eastAsia"/>
              </w:rPr>
              <w:t>金額（単位：百万円）</w:t>
            </w:r>
          </w:p>
        </w:tc>
      </w:tr>
      <w:tr w:rsidR="004B3F1F" w:rsidRPr="004B3F1F" w:rsidTr="004B3F1F">
        <w:trPr>
          <w:trHeight w:val="7216"/>
        </w:trPr>
        <w:tc>
          <w:tcPr>
            <w:tcW w:w="3969" w:type="dxa"/>
            <w:shd w:val="clear" w:color="auto" w:fill="auto"/>
          </w:tcPr>
          <w:p w:rsidR="004B3F1F" w:rsidRPr="004B3F1F" w:rsidRDefault="004B3F1F" w:rsidP="004B3F1F">
            <w:pPr>
              <w:spacing w:line="340" w:lineRule="exact"/>
              <w:rPr>
                <w:rFonts w:ascii="Century" w:eastAsia="ＭＳ 明朝" w:hAnsi="Century"/>
              </w:rPr>
            </w:pPr>
            <w:r w:rsidRPr="004B3F1F">
              <w:rPr>
                <w:rFonts w:ascii="Century" w:eastAsia="ＭＳ 明朝" w:hAnsi="Century" w:hint="eastAsia"/>
              </w:rPr>
              <w:t>費用の部</w:t>
            </w:r>
          </w:p>
          <w:p w:rsidR="004B3F1F" w:rsidRPr="004B3F1F" w:rsidRDefault="004B3F1F" w:rsidP="004B3F1F">
            <w:pPr>
              <w:spacing w:line="340" w:lineRule="exact"/>
              <w:ind w:leftChars="100" w:left="210"/>
              <w:rPr>
                <w:rFonts w:ascii="Century" w:eastAsia="ＭＳ 明朝" w:hAnsi="Century"/>
              </w:rPr>
            </w:pPr>
            <w:r w:rsidRPr="004B3F1F">
              <w:rPr>
                <w:rFonts w:ascii="Century" w:eastAsia="ＭＳ 明朝" w:hAnsi="Century" w:hint="eastAsia"/>
              </w:rPr>
              <w:t>経常費用</w:t>
            </w:r>
          </w:p>
          <w:p w:rsidR="004B3F1F" w:rsidRPr="004B3F1F" w:rsidRDefault="004B3F1F" w:rsidP="004B3F1F">
            <w:pPr>
              <w:spacing w:line="340" w:lineRule="exact"/>
              <w:ind w:leftChars="200" w:left="420"/>
              <w:rPr>
                <w:rFonts w:ascii="Century" w:eastAsia="ＭＳ 明朝" w:hAnsi="Century"/>
              </w:rPr>
            </w:pPr>
            <w:r w:rsidRPr="004B3F1F">
              <w:rPr>
                <w:rFonts w:ascii="Century" w:eastAsia="ＭＳ 明朝" w:hAnsi="Century" w:hint="eastAsia"/>
              </w:rPr>
              <w:t>業務費</w:t>
            </w:r>
          </w:p>
          <w:p w:rsidR="004B3F1F" w:rsidRPr="004B3F1F" w:rsidRDefault="004B3F1F" w:rsidP="004B3F1F">
            <w:pPr>
              <w:spacing w:line="340" w:lineRule="exact"/>
              <w:ind w:leftChars="300" w:left="630"/>
              <w:rPr>
                <w:rFonts w:ascii="Century" w:eastAsia="ＭＳ 明朝" w:hAnsi="Century"/>
              </w:rPr>
            </w:pPr>
            <w:r w:rsidRPr="004B3F1F">
              <w:rPr>
                <w:rFonts w:ascii="Century" w:eastAsia="ＭＳ 明朝" w:hAnsi="Century" w:hint="eastAsia"/>
              </w:rPr>
              <w:t>研究経費</w:t>
            </w:r>
          </w:p>
          <w:p w:rsidR="004B3F1F" w:rsidRPr="004B3F1F" w:rsidRDefault="004B3F1F" w:rsidP="004B3F1F">
            <w:pPr>
              <w:spacing w:line="340" w:lineRule="exact"/>
              <w:ind w:leftChars="300" w:left="630"/>
              <w:rPr>
                <w:rFonts w:ascii="Century" w:eastAsia="ＭＳ 明朝" w:hAnsi="Century"/>
              </w:rPr>
            </w:pPr>
            <w:r w:rsidRPr="004B3F1F">
              <w:rPr>
                <w:rFonts w:ascii="Century" w:eastAsia="ＭＳ 明朝" w:hAnsi="Century" w:hint="eastAsia"/>
              </w:rPr>
              <w:t>受託研究費</w:t>
            </w:r>
          </w:p>
          <w:p w:rsidR="004B3F1F" w:rsidRPr="004B3F1F" w:rsidRDefault="004B3F1F" w:rsidP="004B3F1F">
            <w:pPr>
              <w:spacing w:line="340" w:lineRule="exact"/>
              <w:ind w:leftChars="200" w:left="420"/>
              <w:rPr>
                <w:rFonts w:ascii="Century" w:eastAsia="ＭＳ 明朝" w:hAnsi="Century"/>
                <w:lang w:eastAsia="zh-CN"/>
              </w:rPr>
            </w:pPr>
            <w:r w:rsidRPr="004B3F1F">
              <w:rPr>
                <w:rFonts w:ascii="Century" w:eastAsia="ＭＳ 明朝" w:hAnsi="Century" w:hint="eastAsia"/>
                <w:lang w:eastAsia="zh-CN"/>
              </w:rPr>
              <w:t>一般管理費</w:t>
            </w:r>
          </w:p>
          <w:p w:rsidR="004B3F1F" w:rsidRPr="004B3F1F" w:rsidRDefault="004B3F1F" w:rsidP="004B3F1F">
            <w:pPr>
              <w:spacing w:line="340" w:lineRule="exact"/>
              <w:ind w:leftChars="200" w:left="420"/>
              <w:rPr>
                <w:rFonts w:ascii="Century" w:eastAsia="ＭＳ 明朝" w:hAnsi="Century"/>
                <w:lang w:eastAsia="zh-CN"/>
              </w:rPr>
            </w:pPr>
            <w:r w:rsidRPr="004B3F1F">
              <w:rPr>
                <w:rFonts w:ascii="Century" w:eastAsia="ＭＳ 明朝" w:hAnsi="Century" w:hint="eastAsia"/>
                <w:lang w:eastAsia="zh-CN"/>
              </w:rPr>
              <w:t>人件費</w:t>
            </w:r>
          </w:p>
          <w:p w:rsidR="004B3F1F" w:rsidRPr="004B3F1F" w:rsidRDefault="004B3F1F" w:rsidP="004B3F1F">
            <w:pPr>
              <w:spacing w:line="340" w:lineRule="exact"/>
              <w:ind w:leftChars="200" w:left="420"/>
              <w:rPr>
                <w:rFonts w:ascii="Century" w:eastAsia="ＭＳ 明朝" w:hAnsi="Century"/>
              </w:rPr>
            </w:pPr>
            <w:r w:rsidRPr="004B3F1F">
              <w:rPr>
                <w:rFonts w:ascii="Century" w:eastAsia="ＭＳ 明朝" w:hAnsi="Century" w:hint="eastAsia"/>
              </w:rPr>
              <w:t>減価償却費</w:t>
            </w:r>
          </w:p>
          <w:p w:rsidR="004B3F1F" w:rsidRPr="004B3F1F" w:rsidRDefault="004B3F1F" w:rsidP="004B3F1F">
            <w:pPr>
              <w:spacing w:line="340" w:lineRule="exact"/>
              <w:ind w:leftChars="200" w:left="420"/>
              <w:rPr>
                <w:rFonts w:ascii="Century" w:eastAsia="ＭＳ 明朝" w:hAnsi="Century"/>
              </w:rPr>
            </w:pPr>
          </w:p>
          <w:p w:rsidR="004B3F1F" w:rsidRPr="004B3F1F" w:rsidRDefault="004B3F1F" w:rsidP="004B3F1F">
            <w:pPr>
              <w:spacing w:line="340" w:lineRule="exact"/>
              <w:rPr>
                <w:rFonts w:ascii="Century" w:eastAsia="ＭＳ 明朝" w:hAnsi="Century"/>
              </w:rPr>
            </w:pPr>
            <w:r w:rsidRPr="004B3F1F">
              <w:rPr>
                <w:rFonts w:ascii="Century" w:eastAsia="ＭＳ 明朝" w:hAnsi="Century" w:hint="eastAsia"/>
              </w:rPr>
              <w:t>収益の部</w:t>
            </w:r>
          </w:p>
          <w:p w:rsidR="004B3F1F" w:rsidRPr="004B3F1F" w:rsidRDefault="004B3F1F" w:rsidP="004B3F1F">
            <w:pPr>
              <w:spacing w:line="340" w:lineRule="exact"/>
              <w:ind w:leftChars="100" w:left="210"/>
              <w:rPr>
                <w:rFonts w:ascii="Century" w:eastAsia="ＭＳ 明朝" w:hAnsi="Century"/>
              </w:rPr>
            </w:pPr>
            <w:r w:rsidRPr="004B3F1F">
              <w:rPr>
                <w:rFonts w:ascii="Century" w:eastAsia="ＭＳ 明朝" w:hAnsi="Century" w:hint="eastAsia"/>
              </w:rPr>
              <w:t>経常収益</w:t>
            </w:r>
          </w:p>
          <w:p w:rsidR="004B3F1F" w:rsidRPr="004B3F1F" w:rsidRDefault="004B3F1F" w:rsidP="004B3F1F">
            <w:pPr>
              <w:spacing w:line="340" w:lineRule="exact"/>
              <w:ind w:leftChars="200" w:left="420"/>
              <w:rPr>
                <w:rFonts w:ascii="Century" w:eastAsia="ＭＳ 明朝" w:hAnsi="Century"/>
              </w:rPr>
            </w:pPr>
            <w:r w:rsidRPr="004B3F1F">
              <w:rPr>
                <w:rFonts w:ascii="Century" w:eastAsia="ＭＳ 明朝" w:hAnsi="Century" w:hint="eastAsia"/>
              </w:rPr>
              <w:t>運営費交付金収益</w:t>
            </w:r>
          </w:p>
          <w:p w:rsidR="004B3F1F" w:rsidRPr="004B3F1F" w:rsidRDefault="004B3F1F" w:rsidP="004B3F1F">
            <w:pPr>
              <w:spacing w:line="340" w:lineRule="exact"/>
              <w:ind w:leftChars="200" w:left="420"/>
              <w:rPr>
                <w:rFonts w:ascii="Century" w:eastAsia="ＭＳ 明朝" w:hAnsi="Century"/>
              </w:rPr>
            </w:pPr>
            <w:r w:rsidRPr="004B3F1F">
              <w:rPr>
                <w:rFonts w:ascii="Century" w:eastAsia="ＭＳ 明朝" w:hAnsi="Century" w:hint="eastAsia"/>
              </w:rPr>
              <w:t>資産見返運営費交付金戻入</w:t>
            </w:r>
          </w:p>
          <w:p w:rsidR="004B3F1F" w:rsidRPr="004B3F1F" w:rsidRDefault="004B3F1F" w:rsidP="004B3F1F">
            <w:pPr>
              <w:spacing w:line="340" w:lineRule="exact"/>
              <w:ind w:leftChars="200" w:left="420"/>
              <w:rPr>
                <w:rFonts w:ascii="Century" w:eastAsia="ＭＳ 明朝" w:hAnsi="Century"/>
                <w:lang w:eastAsia="zh-CN"/>
              </w:rPr>
            </w:pPr>
            <w:r w:rsidRPr="004B3F1F">
              <w:rPr>
                <w:rFonts w:ascii="Century" w:eastAsia="ＭＳ 明朝" w:hAnsi="Century" w:hint="eastAsia"/>
                <w:lang w:eastAsia="zh-CN"/>
              </w:rPr>
              <w:t>資産見返物品受贈額戻入</w:t>
            </w:r>
          </w:p>
          <w:p w:rsidR="004B3F1F" w:rsidRPr="004B3F1F" w:rsidRDefault="004B3F1F" w:rsidP="004B3F1F">
            <w:pPr>
              <w:spacing w:line="340" w:lineRule="exact"/>
              <w:ind w:leftChars="200" w:left="420"/>
              <w:rPr>
                <w:rFonts w:ascii="Century" w:eastAsia="ＭＳ 明朝" w:hAnsi="Century"/>
                <w:lang w:eastAsia="zh-CN"/>
              </w:rPr>
            </w:pPr>
            <w:r w:rsidRPr="004B3F1F">
              <w:rPr>
                <w:rFonts w:ascii="Century" w:eastAsia="ＭＳ 明朝" w:hAnsi="Century" w:hint="eastAsia"/>
                <w:lang w:eastAsia="zh-CN"/>
              </w:rPr>
              <w:t>財産売払収益</w:t>
            </w:r>
          </w:p>
          <w:p w:rsidR="004B3F1F" w:rsidRPr="004B3F1F" w:rsidRDefault="004B3F1F" w:rsidP="004B3F1F">
            <w:pPr>
              <w:spacing w:line="340" w:lineRule="exact"/>
              <w:ind w:leftChars="200" w:left="420"/>
              <w:rPr>
                <w:rFonts w:ascii="Century" w:eastAsia="ＭＳ 明朝" w:hAnsi="Century"/>
                <w:lang w:eastAsia="zh-CN"/>
              </w:rPr>
            </w:pPr>
            <w:r w:rsidRPr="004B3F1F">
              <w:rPr>
                <w:rFonts w:ascii="Century" w:eastAsia="ＭＳ 明朝" w:hAnsi="Century" w:hint="eastAsia"/>
                <w:lang w:eastAsia="zh-CN"/>
              </w:rPr>
              <w:t>農業大学校養成料収益</w:t>
            </w:r>
          </w:p>
          <w:p w:rsidR="004B3F1F" w:rsidRPr="004B3F1F" w:rsidRDefault="004B3F1F" w:rsidP="004B3F1F">
            <w:pPr>
              <w:spacing w:line="340" w:lineRule="exact"/>
              <w:ind w:leftChars="200" w:left="420"/>
              <w:rPr>
                <w:rFonts w:ascii="Century" w:eastAsia="ＭＳ 明朝" w:hAnsi="Century"/>
                <w:lang w:eastAsia="zh-CN"/>
              </w:rPr>
            </w:pPr>
            <w:r w:rsidRPr="004B3F1F">
              <w:rPr>
                <w:rFonts w:ascii="Century" w:eastAsia="ＭＳ 明朝" w:hAnsi="Century" w:hint="eastAsia"/>
                <w:lang w:eastAsia="zh-CN"/>
              </w:rPr>
              <w:t>依頼試験手数料収益</w:t>
            </w:r>
          </w:p>
          <w:p w:rsidR="004B3F1F" w:rsidRPr="004B3F1F" w:rsidRDefault="004B3F1F" w:rsidP="004B3F1F">
            <w:pPr>
              <w:spacing w:line="340" w:lineRule="exact"/>
              <w:ind w:leftChars="200" w:left="420"/>
              <w:rPr>
                <w:rFonts w:ascii="Century" w:eastAsia="ＭＳ 明朝" w:hAnsi="Century"/>
                <w:lang w:eastAsia="zh-CN"/>
              </w:rPr>
            </w:pPr>
            <w:r w:rsidRPr="004B3F1F">
              <w:rPr>
                <w:rFonts w:ascii="Century" w:eastAsia="ＭＳ 明朝" w:hAnsi="Century" w:hint="eastAsia"/>
                <w:lang w:eastAsia="zh-CN"/>
              </w:rPr>
              <w:t>受託研究収益</w:t>
            </w:r>
          </w:p>
          <w:p w:rsidR="004B3F1F" w:rsidRPr="004B3F1F" w:rsidRDefault="004B3F1F" w:rsidP="004B3F1F">
            <w:pPr>
              <w:spacing w:line="340" w:lineRule="exact"/>
              <w:ind w:firstLineChars="199" w:firstLine="418"/>
              <w:rPr>
                <w:rFonts w:ascii="Century" w:eastAsia="ＭＳ 明朝" w:hAnsi="Century"/>
              </w:rPr>
            </w:pPr>
            <w:r w:rsidRPr="004B3F1F">
              <w:rPr>
                <w:rFonts w:ascii="Century" w:eastAsia="ＭＳ 明朝" w:hAnsi="Century" w:hint="eastAsia"/>
              </w:rPr>
              <w:t>その他収益</w:t>
            </w:r>
          </w:p>
          <w:p w:rsidR="004B3F1F" w:rsidRPr="004B3F1F" w:rsidRDefault="004B3F1F" w:rsidP="004B3F1F">
            <w:pPr>
              <w:spacing w:line="340" w:lineRule="exact"/>
              <w:ind w:firstLineChars="100" w:firstLine="210"/>
              <w:rPr>
                <w:rFonts w:ascii="Century" w:eastAsia="ＭＳ 明朝" w:hAnsi="Century"/>
              </w:rPr>
            </w:pPr>
            <w:r w:rsidRPr="004B3F1F">
              <w:rPr>
                <w:rFonts w:ascii="Century" w:eastAsia="ＭＳ 明朝" w:hAnsi="Century" w:hint="eastAsia"/>
              </w:rPr>
              <w:t>純利益</w:t>
            </w:r>
          </w:p>
          <w:p w:rsidR="004B3F1F" w:rsidRPr="004B3F1F" w:rsidRDefault="004B3F1F" w:rsidP="004B3F1F">
            <w:pPr>
              <w:spacing w:line="340" w:lineRule="exact"/>
              <w:ind w:firstLineChars="100" w:firstLine="210"/>
              <w:rPr>
                <w:rFonts w:ascii="Century" w:eastAsia="ＭＳ 明朝" w:hAnsi="Century"/>
              </w:rPr>
            </w:pPr>
            <w:r w:rsidRPr="004B3F1F">
              <w:rPr>
                <w:rFonts w:ascii="Century" w:eastAsia="ＭＳ 明朝" w:hAnsi="Century" w:hint="eastAsia"/>
              </w:rPr>
              <w:t>総利益</w:t>
            </w:r>
          </w:p>
        </w:tc>
        <w:tc>
          <w:tcPr>
            <w:tcW w:w="2835" w:type="dxa"/>
            <w:shd w:val="clear" w:color="auto" w:fill="auto"/>
          </w:tcPr>
          <w:p w:rsidR="004B3F1F" w:rsidRPr="004B3F1F" w:rsidRDefault="004B3F1F" w:rsidP="004B3F1F">
            <w:pPr>
              <w:spacing w:line="340" w:lineRule="exact"/>
              <w:jc w:val="right"/>
              <w:rPr>
                <w:rFonts w:ascii="Century" w:eastAsia="ＭＳ 明朝" w:hAnsi="Century"/>
              </w:rPr>
            </w:pPr>
          </w:p>
          <w:p w:rsidR="004B3F1F" w:rsidRPr="004B3F1F" w:rsidRDefault="004B3F1F" w:rsidP="004B3F1F">
            <w:pPr>
              <w:spacing w:line="340" w:lineRule="exact"/>
              <w:jc w:val="right"/>
              <w:rPr>
                <w:rFonts w:ascii="Century" w:eastAsia="ＭＳ 明朝" w:hAnsi="Century"/>
              </w:rPr>
            </w:pPr>
            <w:r w:rsidRPr="004B3F1F">
              <w:rPr>
                <w:rFonts w:ascii="Century" w:eastAsia="ＭＳ 明朝" w:hAnsi="Century" w:hint="eastAsia"/>
              </w:rPr>
              <w:t>1,9</w:t>
            </w:r>
            <w:r>
              <w:rPr>
                <w:rFonts w:ascii="Century" w:eastAsia="ＭＳ 明朝" w:hAnsi="Century"/>
              </w:rPr>
              <w:t>76</w:t>
            </w:r>
            <w:r w:rsidRPr="004B3F1F">
              <w:rPr>
                <w:rFonts w:ascii="Century" w:eastAsia="ＭＳ 明朝" w:hAnsi="Century"/>
              </w:rPr>
              <w:t xml:space="preserve"> </w:t>
            </w:r>
          </w:p>
          <w:p w:rsidR="004B3F1F" w:rsidRPr="004B3F1F" w:rsidRDefault="004B3F1F" w:rsidP="004B3F1F">
            <w:pPr>
              <w:spacing w:line="340" w:lineRule="exact"/>
              <w:jc w:val="right"/>
              <w:rPr>
                <w:rFonts w:ascii="Century" w:eastAsia="ＭＳ 明朝" w:hAnsi="Century"/>
              </w:rPr>
            </w:pPr>
            <w:r>
              <w:rPr>
                <w:rFonts w:ascii="Century" w:eastAsia="ＭＳ 明朝" w:hAnsi="Century" w:hint="eastAsia"/>
              </w:rPr>
              <w:t>3</w:t>
            </w:r>
            <w:r>
              <w:rPr>
                <w:rFonts w:ascii="Century" w:eastAsia="ＭＳ 明朝" w:hAnsi="Century"/>
              </w:rPr>
              <w:t>57</w:t>
            </w:r>
            <w:r w:rsidRPr="004B3F1F">
              <w:rPr>
                <w:rFonts w:ascii="Century" w:eastAsia="ＭＳ 明朝" w:hAnsi="Century"/>
              </w:rPr>
              <w:t xml:space="preserve"> </w:t>
            </w:r>
          </w:p>
          <w:p w:rsidR="004B3F1F" w:rsidRPr="004B3F1F" w:rsidRDefault="004B3F1F" w:rsidP="004B3F1F">
            <w:pPr>
              <w:spacing w:line="340" w:lineRule="exact"/>
              <w:jc w:val="right"/>
              <w:rPr>
                <w:rFonts w:ascii="Century" w:eastAsia="ＭＳ 明朝" w:hAnsi="Century"/>
              </w:rPr>
            </w:pPr>
            <w:r>
              <w:rPr>
                <w:rFonts w:ascii="Century" w:eastAsia="ＭＳ 明朝" w:hAnsi="Century" w:hint="eastAsia"/>
              </w:rPr>
              <w:t>2</w:t>
            </w:r>
            <w:r>
              <w:rPr>
                <w:rFonts w:ascii="Century" w:eastAsia="ＭＳ 明朝" w:hAnsi="Century"/>
              </w:rPr>
              <w:t>29</w:t>
            </w:r>
            <w:r w:rsidRPr="004B3F1F">
              <w:rPr>
                <w:rFonts w:ascii="Century" w:eastAsia="ＭＳ 明朝" w:hAnsi="Century"/>
              </w:rPr>
              <w:t xml:space="preserve"> </w:t>
            </w:r>
          </w:p>
          <w:p w:rsidR="004B3F1F" w:rsidRPr="004B3F1F" w:rsidRDefault="004B3F1F" w:rsidP="004B3F1F">
            <w:pPr>
              <w:spacing w:line="340" w:lineRule="exact"/>
              <w:jc w:val="right"/>
              <w:rPr>
                <w:rFonts w:ascii="Century" w:eastAsia="ＭＳ 明朝" w:hAnsi="Century"/>
              </w:rPr>
            </w:pPr>
            <w:r>
              <w:rPr>
                <w:rFonts w:ascii="Century" w:eastAsia="ＭＳ 明朝" w:hAnsi="Century"/>
              </w:rPr>
              <w:t>129</w:t>
            </w:r>
            <w:r w:rsidRPr="004B3F1F">
              <w:rPr>
                <w:rFonts w:ascii="Century" w:eastAsia="ＭＳ 明朝" w:hAnsi="Century"/>
              </w:rPr>
              <w:t xml:space="preserve"> </w:t>
            </w:r>
          </w:p>
          <w:p w:rsidR="004B3F1F" w:rsidRPr="004B3F1F" w:rsidRDefault="004B3F1F" w:rsidP="004B3F1F">
            <w:pPr>
              <w:spacing w:line="340" w:lineRule="exact"/>
              <w:jc w:val="right"/>
              <w:rPr>
                <w:rFonts w:ascii="Century" w:eastAsia="ＭＳ 明朝" w:hAnsi="Century"/>
              </w:rPr>
            </w:pPr>
            <w:r>
              <w:rPr>
                <w:rFonts w:ascii="Century" w:eastAsia="ＭＳ 明朝" w:hAnsi="Century" w:hint="eastAsia"/>
              </w:rPr>
              <w:t>2</w:t>
            </w:r>
            <w:r>
              <w:rPr>
                <w:rFonts w:ascii="Century" w:eastAsia="ＭＳ 明朝" w:hAnsi="Century"/>
              </w:rPr>
              <w:t>56</w:t>
            </w:r>
            <w:r w:rsidRPr="004B3F1F">
              <w:rPr>
                <w:rFonts w:ascii="Century" w:eastAsia="ＭＳ 明朝" w:hAnsi="Century"/>
              </w:rPr>
              <w:t xml:space="preserve"> </w:t>
            </w:r>
          </w:p>
          <w:p w:rsidR="004B3F1F" w:rsidRPr="004B3F1F" w:rsidRDefault="004B3F1F" w:rsidP="004B3F1F">
            <w:pPr>
              <w:spacing w:line="340" w:lineRule="exact"/>
              <w:jc w:val="right"/>
              <w:rPr>
                <w:rFonts w:ascii="Century" w:eastAsia="ＭＳ 明朝" w:hAnsi="Century"/>
              </w:rPr>
            </w:pPr>
            <w:r>
              <w:rPr>
                <w:rFonts w:ascii="Century" w:eastAsia="ＭＳ 明朝" w:hAnsi="Century" w:hint="eastAsia"/>
              </w:rPr>
              <w:t>1,</w:t>
            </w:r>
            <w:r>
              <w:rPr>
                <w:rFonts w:ascii="Century" w:eastAsia="ＭＳ 明朝" w:hAnsi="Century"/>
              </w:rPr>
              <w:t>314</w:t>
            </w:r>
            <w:r w:rsidRPr="004B3F1F">
              <w:rPr>
                <w:rFonts w:ascii="Century" w:eastAsia="ＭＳ 明朝" w:hAnsi="Century"/>
              </w:rPr>
              <w:t xml:space="preserve"> </w:t>
            </w:r>
          </w:p>
          <w:p w:rsidR="004B3F1F" w:rsidRPr="004B3F1F" w:rsidRDefault="004B3F1F" w:rsidP="004B3F1F">
            <w:pPr>
              <w:spacing w:line="340" w:lineRule="exact"/>
              <w:jc w:val="right"/>
              <w:rPr>
                <w:rFonts w:ascii="Century" w:eastAsia="ＭＳ 明朝" w:hAnsi="Century"/>
              </w:rPr>
            </w:pPr>
            <w:r w:rsidRPr="004B3F1F">
              <w:rPr>
                <w:rFonts w:ascii="Century" w:eastAsia="ＭＳ 明朝" w:hAnsi="Century"/>
              </w:rPr>
              <w:t>4</w:t>
            </w:r>
            <w:r>
              <w:rPr>
                <w:rFonts w:ascii="Century" w:eastAsia="ＭＳ 明朝" w:hAnsi="Century"/>
              </w:rPr>
              <w:t>8</w:t>
            </w:r>
            <w:r w:rsidRPr="004B3F1F">
              <w:rPr>
                <w:rFonts w:ascii="Century" w:eastAsia="ＭＳ 明朝" w:hAnsi="Century"/>
              </w:rPr>
              <w:t xml:space="preserve"> </w:t>
            </w:r>
          </w:p>
          <w:p w:rsidR="004B3F1F" w:rsidRPr="004B3F1F" w:rsidRDefault="004B3F1F" w:rsidP="004B3F1F">
            <w:pPr>
              <w:spacing w:line="340" w:lineRule="exact"/>
              <w:jc w:val="right"/>
              <w:rPr>
                <w:rFonts w:ascii="Century" w:eastAsia="ＭＳ 明朝" w:hAnsi="Century"/>
              </w:rPr>
            </w:pPr>
          </w:p>
          <w:p w:rsidR="004B3F1F" w:rsidRPr="004B3F1F" w:rsidRDefault="004B3F1F" w:rsidP="004B3F1F">
            <w:pPr>
              <w:spacing w:line="340" w:lineRule="exact"/>
              <w:jc w:val="right"/>
              <w:rPr>
                <w:rFonts w:ascii="Century" w:eastAsia="ＭＳ 明朝" w:hAnsi="Century"/>
              </w:rPr>
            </w:pPr>
          </w:p>
          <w:p w:rsidR="004B3F1F" w:rsidRPr="004B3F1F" w:rsidRDefault="004B3F1F" w:rsidP="004B3F1F">
            <w:pPr>
              <w:spacing w:line="340" w:lineRule="exact"/>
              <w:jc w:val="right"/>
              <w:rPr>
                <w:rFonts w:ascii="Century" w:eastAsia="ＭＳ 明朝" w:hAnsi="Century"/>
              </w:rPr>
            </w:pPr>
            <w:r>
              <w:rPr>
                <w:rFonts w:ascii="Century" w:eastAsia="ＭＳ 明朝" w:hAnsi="Century" w:hint="eastAsia"/>
              </w:rPr>
              <w:t>1,9</w:t>
            </w:r>
            <w:r>
              <w:rPr>
                <w:rFonts w:ascii="Century" w:eastAsia="ＭＳ 明朝" w:hAnsi="Century"/>
              </w:rPr>
              <w:t>63</w:t>
            </w:r>
            <w:r w:rsidRPr="004B3F1F">
              <w:rPr>
                <w:rFonts w:ascii="Century" w:eastAsia="ＭＳ 明朝" w:hAnsi="Century"/>
              </w:rPr>
              <w:t xml:space="preserve"> </w:t>
            </w:r>
          </w:p>
          <w:p w:rsidR="004B3F1F" w:rsidRPr="004B3F1F" w:rsidRDefault="004B3F1F" w:rsidP="004B3F1F">
            <w:pPr>
              <w:spacing w:line="340" w:lineRule="exact"/>
              <w:jc w:val="right"/>
              <w:rPr>
                <w:rFonts w:ascii="Century" w:eastAsia="ＭＳ 明朝" w:hAnsi="Century"/>
              </w:rPr>
            </w:pPr>
            <w:r w:rsidRPr="004B3F1F">
              <w:rPr>
                <w:rFonts w:ascii="Century" w:eastAsia="ＭＳ 明朝" w:hAnsi="Century"/>
              </w:rPr>
              <w:t>1,7</w:t>
            </w:r>
            <w:r>
              <w:rPr>
                <w:rFonts w:ascii="Century" w:eastAsia="ＭＳ 明朝" w:hAnsi="Century"/>
              </w:rPr>
              <w:t>59</w:t>
            </w:r>
            <w:r w:rsidRPr="004B3F1F">
              <w:rPr>
                <w:rFonts w:ascii="Century" w:eastAsia="ＭＳ 明朝" w:hAnsi="Century"/>
              </w:rPr>
              <w:t xml:space="preserve"> </w:t>
            </w:r>
          </w:p>
          <w:p w:rsidR="004B3F1F" w:rsidRPr="004B3F1F" w:rsidRDefault="004B3F1F" w:rsidP="004B3F1F">
            <w:pPr>
              <w:spacing w:line="340" w:lineRule="exact"/>
              <w:jc w:val="right"/>
              <w:rPr>
                <w:rFonts w:ascii="Century" w:eastAsia="ＭＳ 明朝" w:hAnsi="Century"/>
              </w:rPr>
            </w:pPr>
            <w:r w:rsidRPr="004B3F1F">
              <w:rPr>
                <w:rFonts w:ascii="Century" w:eastAsia="ＭＳ 明朝" w:hAnsi="Century"/>
              </w:rPr>
              <w:t xml:space="preserve">3 </w:t>
            </w:r>
          </w:p>
          <w:p w:rsidR="004B3F1F" w:rsidRPr="004B3F1F" w:rsidRDefault="004B3F1F" w:rsidP="004B3F1F">
            <w:pPr>
              <w:spacing w:line="340" w:lineRule="exact"/>
              <w:jc w:val="right"/>
              <w:rPr>
                <w:rFonts w:ascii="Century" w:eastAsia="ＭＳ 明朝" w:hAnsi="Century"/>
              </w:rPr>
            </w:pPr>
            <w:r w:rsidRPr="004B3F1F">
              <w:rPr>
                <w:rFonts w:ascii="Century" w:eastAsia="ＭＳ 明朝" w:hAnsi="Century"/>
              </w:rPr>
              <w:t>4</w:t>
            </w:r>
            <w:r>
              <w:rPr>
                <w:rFonts w:ascii="Century" w:eastAsia="ＭＳ 明朝" w:hAnsi="Century"/>
              </w:rPr>
              <w:t>5</w:t>
            </w:r>
            <w:r w:rsidRPr="004B3F1F">
              <w:rPr>
                <w:rFonts w:ascii="Century" w:eastAsia="ＭＳ 明朝" w:hAnsi="Century"/>
              </w:rPr>
              <w:t xml:space="preserve"> </w:t>
            </w:r>
          </w:p>
          <w:p w:rsidR="004B3F1F" w:rsidRPr="004B3F1F" w:rsidRDefault="004B3F1F" w:rsidP="004B3F1F">
            <w:pPr>
              <w:spacing w:line="340" w:lineRule="exact"/>
              <w:jc w:val="right"/>
              <w:rPr>
                <w:rFonts w:ascii="Century" w:eastAsia="ＭＳ 明朝" w:hAnsi="Century"/>
              </w:rPr>
            </w:pPr>
            <w:r w:rsidRPr="004B3F1F">
              <w:rPr>
                <w:rFonts w:ascii="Century" w:eastAsia="ＭＳ 明朝" w:hAnsi="Century"/>
              </w:rPr>
              <w:t xml:space="preserve">19 </w:t>
            </w:r>
          </w:p>
          <w:p w:rsidR="004B3F1F" w:rsidRPr="004B3F1F" w:rsidRDefault="004B3F1F" w:rsidP="004B3F1F">
            <w:pPr>
              <w:spacing w:line="340" w:lineRule="exact"/>
              <w:jc w:val="right"/>
              <w:rPr>
                <w:rFonts w:ascii="Century" w:eastAsia="ＭＳ 明朝" w:hAnsi="Century"/>
              </w:rPr>
            </w:pPr>
            <w:r w:rsidRPr="004B3F1F">
              <w:rPr>
                <w:rFonts w:ascii="Century" w:eastAsia="ＭＳ 明朝" w:hAnsi="Century"/>
              </w:rPr>
              <w:t xml:space="preserve">7 </w:t>
            </w:r>
          </w:p>
          <w:p w:rsidR="004B3F1F" w:rsidRPr="004B3F1F" w:rsidRDefault="004B3F1F" w:rsidP="004B3F1F">
            <w:pPr>
              <w:spacing w:line="340" w:lineRule="exact"/>
              <w:jc w:val="right"/>
              <w:rPr>
                <w:rFonts w:ascii="Century" w:eastAsia="ＭＳ 明朝" w:hAnsi="Century"/>
              </w:rPr>
            </w:pPr>
            <w:r w:rsidRPr="004B3F1F">
              <w:rPr>
                <w:rFonts w:ascii="Century" w:eastAsia="ＭＳ 明朝" w:hAnsi="Century"/>
              </w:rPr>
              <w:t xml:space="preserve">2 </w:t>
            </w:r>
          </w:p>
          <w:p w:rsidR="004B3F1F" w:rsidRPr="004B3F1F" w:rsidRDefault="004B3F1F" w:rsidP="004B3F1F">
            <w:pPr>
              <w:spacing w:line="340" w:lineRule="exact"/>
              <w:jc w:val="right"/>
              <w:rPr>
                <w:rFonts w:ascii="Century" w:eastAsia="ＭＳ 明朝" w:hAnsi="Century"/>
              </w:rPr>
            </w:pPr>
            <w:r>
              <w:rPr>
                <w:rFonts w:ascii="Century" w:eastAsia="ＭＳ 明朝" w:hAnsi="Century"/>
              </w:rPr>
              <w:t>129</w:t>
            </w:r>
            <w:r w:rsidRPr="004B3F1F">
              <w:rPr>
                <w:rFonts w:ascii="Century" w:eastAsia="ＭＳ 明朝" w:hAnsi="Century"/>
              </w:rPr>
              <w:t xml:space="preserve"> </w:t>
            </w:r>
          </w:p>
          <w:p w:rsidR="004B3F1F" w:rsidRPr="004B3F1F" w:rsidRDefault="004B3F1F" w:rsidP="004B3F1F">
            <w:pPr>
              <w:spacing w:line="340" w:lineRule="exact"/>
              <w:jc w:val="right"/>
              <w:rPr>
                <w:rFonts w:ascii="Century" w:eastAsia="ＭＳ 明朝" w:hAnsi="Century"/>
              </w:rPr>
            </w:pPr>
            <w:r w:rsidRPr="004B3F1F">
              <w:rPr>
                <w:rFonts w:ascii="Century" w:eastAsia="ＭＳ 明朝" w:hAnsi="Century" w:hint="eastAsia"/>
              </w:rPr>
              <w:t>13</w:t>
            </w:r>
            <w:r w:rsidRPr="004B3F1F">
              <w:rPr>
                <w:rFonts w:ascii="Century" w:eastAsia="ＭＳ 明朝" w:hAnsi="Century"/>
              </w:rPr>
              <w:t xml:space="preserve"> </w:t>
            </w:r>
          </w:p>
          <w:p w:rsidR="004B3F1F" w:rsidRPr="004B3F1F" w:rsidRDefault="004B3F1F" w:rsidP="004B3F1F">
            <w:pPr>
              <w:spacing w:line="340" w:lineRule="exact"/>
              <w:jc w:val="right"/>
              <w:rPr>
                <w:rFonts w:ascii="Century" w:eastAsia="ＭＳ 明朝" w:hAnsi="Century"/>
              </w:rPr>
            </w:pPr>
            <w:r w:rsidRPr="004B3F1F">
              <w:rPr>
                <w:rFonts w:ascii="Century" w:eastAsia="ＭＳ 明朝" w:hAnsi="Century"/>
              </w:rPr>
              <w:t xml:space="preserve">0 </w:t>
            </w:r>
          </w:p>
          <w:p w:rsidR="004B3F1F" w:rsidRPr="004B3F1F" w:rsidRDefault="004B3F1F" w:rsidP="004B3F1F">
            <w:pPr>
              <w:spacing w:line="340" w:lineRule="exact"/>
              <w:jc w:val="right"/>
              <w:rPr>
                <w:rFonts w:ascii="Century" w:eastAsia="ＭＳ 明朝" w:hAnsi="Century"/>
              </w:rPr>
            </w:pPr>
            <w:r w:rsidRPr="004B3F1F">
              <w:rPr>
                <w:rFonts w:ascii="Century" w:eastAsia="ＭＳ 明朝" w:hAnsi="Century"/>
              </w:rPr>
              <w:t xml:space="preserve">0 </w:t>
            </w:r>
            <w:r w:rsidRPr="004B3F1F">
              <w:rPr>
                <w:rFonts w:ascii="Century" w:eastAsia="ＭＳ 明朝" w:hAnsi="Century" w:hint="eastAsia"/>
              </w:rPr>
              <w:t xml:space="preserve"> </w:t>
            </w:r>
          </w:p>
        </w:tc>
      </w:tr>
    </w:tbl>
    <w:p w:rsidR="004B3F1F" w:rsidRPr="004B3F1F" w:rsidRDefault="004B3F1F" w:rsidP="004B3F1F">
      <w:pPr>
        <w:spacing w:line="340" w:lineRule="exact"/>
        <w:ind w:leftChars="300" w:left="630"/>
        <w:rPr>
          <w:rFonts w:ascii="Century" w:eastAsia="ＭＳ 明朝" w:hAnsi="Century"/>
        </w:rPr>
      </w:pPr>
      <w:r w:rsidRPr="004B3F1F">
        <w:rPr>
          <w:rFonts w:ascii="Century" w:eastAsia="ＭＳ 明朝" w:hAnsi="Century" w:hint="eastAsia"/>
        </w:rPr>
        <w:t>※計数は、端数をそれぞれ四捨五入している。</w:t>
      </w:r>
    </w:p>
    <w:p w:rsidR="004B3F1F" w:rsidRPr="004B3F1F" w:rsidRDefault="004B3F1F" w:rsidP="004B3F1F">
      <w:pPr>
        <w:spacing w:line="340" w:lineRule="exact"/>
        <w:ind w:leftChars="300" w:left="630"/>
        <w:rPr>
          <w:rFonts w:ascii="Century" w:eastAsia="ＭＳ 明朝" w:hAnsi="Century"/>
        </w:rPr>
      </w:pPr>
      <w:r w:rsidRPr="004B3F1F">
        <w:rPr>
          <w:rFonts w:ascii="Century" w:eastAsia="ＭＳ 明朝" w:hAnsi="Century" w:hint="eastAsia"/>
        </w:rPr>
        <w:t>※金額については見込みであり、今後変更する可能性がある。</w:t>
      </w:r>
    </w:p>
    <w:p w:rsidR="004B3F1F" w:rsidRPr="004B3F1F" w:rsidRDefault="004B3F1F" w:rsidP="001A26AE">
      <w:pPr>
        <w:autoSpaceDE w:val="0"/>
        <w:autoSpaceDN w:val="0"/>
        <w:spacing w:line="340" w:lineRule="exact"/>
        <w:outlineLvl w:val="2"/>
        <w:rPr>
          <w:rFonts w:ascii="ＭＳ ゴシック" w:eastAsia="ＭＳ ゴシック" w:hAnsi="Arial"/>
          <w:sz w:val="22"/>
          <w:szCs w:val="24"/>
          <w:lang w:eastAsia="zh-CN"/>
        </w:rPr>
      </w:pPr>
      <w:r w:rsidRPr="004B3F1F">
        <w:rPr>
          <w:rFonts w:ascii="ＭＳ ゴシック" w:eastAsia="ＭＳ ゴシック" w:hAnsi="Arial"/>
          <w:sz w:val="22"/>
          <w:szCs w:val="24"/>
        </w:rPr>
        <w:br w:type="page"/>
      </w:r>
      <w:r w:rsidRPr="004B3F1F">
        <w:rPr>
          <w:rFonts w:ascii="ＭＳ ゴシック" w:eastAsia="ＭＳ ゴシック" w:hAnsi="Arial" w:hint="eastAsia"/>
          <w:sz w:val="22"/>
          <w:szCs w:val="24"/>
          <w:lang w:eastAsia="zh-CN"/>
        </w:rPr>
        <w:t>○平成2</w:t>
      </w:r>
      <w:r w:rsidR="001A26AE">
        <w:rPr>
          <w:rFonts w:ascii="ＭＳ ゴシック" w:eastAsia="ＭＳ ゴシック" w:hAnsi="Arial"/>
          <w:sz w:val="22"/>
          <w:szCs w:val="24"/>
          <w:lang w:eastAsia="zh-CN"/>
        </w:rPr>
        <w:t>4</w:t>
      </w:r>
      <w:r w:rsidRPr="004B3F1F">
        <w:rPr>
          <w:rFonts w:ascii="ＭＳ ゴシック" w:eastAsia="ＭＳ ゴシック" w:hAnsi="Arial" w:hint="eastAsia"/>
          <w:sz w:val="22"/>
          <w:szCs w:val="24"/>
          <w:lang w:eastAsia="zh-CN"/>
        </w:rPr>
        <w:t>年度資金計画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4B3F1F" w:rsidRPr="004B3F1F" w:rsidTr="001A26AE">
        <w:trPr>
          <w:trHeight w:val="364"/>
        </w:trPr>
        <w:tc>
          <w:tcPr>
            <w:tcW w:w="3969" w:type="dxa"/>
            <w:shd w:val="clear" w:color="auto" w:fill="auto"/>
            <w:vAlign w:val="center"/>
          </w:tcPr>
          <w:p w:rsidR="004B3F1F" w:rsidRPr="004B3F1F" w:rsidRDefault="004B3F1F" w:rsidP="004B3F1F">
            <w:pPr>
              <w:jc w:val="center"/>
              <w:rPr>
                <w:rFonts w:ascii="Century" w:eastAsia="ＭＳ 明朝" w:hAnsi="Century"/>
                <w:lang w:eastAsia="zh-CN"/>
              </w:rPr>
            </w:pPr>
            <w:r w:rsidRPr="004B3F1F">
              <w:rPr>
                <w:rFonts w:ascii="Century" w:eastAsia="ＭＳ 明朝" w:hAnsi="Century" w:hint="eastAsia"/>
                <w:lang w:eastAsia="zh-CN"/>
              </w:rPr>
              <w:t>区分</w:t>
            </w:r>
          </w:p>
        </w:tc>
        <w:tc>
          <w:tcPr>
            <w:tcW w:w="2835" w:type="dxa"/>
            <w:shd w:val="clear" w:color="auto" w:fill="auto"/>
            <w:vAlign w:val="center"/>
          </w:tcPr>
          <w:p w:rsidR="004B3F1F" w:rsidRPr="004B3F1F" w:rsidRDefault="004B3F1F" w:rsidP="004B3F1F">
            <w:pPr>
              <w:jc w:val="center"/>
              <w:rPr>
                <w:rFonts w:ascii="Century" w:eastAsia="ＭＳ 明朝" w:hAnsi="Century"/>
                <w:lang w:eastAsia="zh-CN"/>
              </w:rPr>
            </w:pPr>
            <w:r w:rsidRPr="004B3F1F">
              <w:rPr>
                <w:rFonts w:ascii="Century" w:eastAsia="ＭＳ 明朝" w:hAnsi="Century" w:hint="eastAsia"/>
              </w:rPr>
              <w:t>金額（単位：百万円）</w:t>
            </w:r>
          </w:p>
        </w:tc>
      </w:tr>
      <w:tr w:rsidR="004B3F1F" w:rsidRPr="004B3F1F" w:rsidTr="001A26AE">
        <w:trPr>
          <w:trHeight w:val="5812"/>
        </w:trPr>
        <w:tc>
          <w:tcPr>
            <w:tcW w:w="3969" w:type="dxa"/>
            <w:shd w:val="clear" w:color="auto" w:fill="auto"/>
          </w:tcPr>
          <w:p w:rsidR="004B3F1F" w:rsidRPr="004B3F1F" w:rsidRDefault="004B3F1F" w:rsidP="001A26AE">
            <w:pPr>
              <w:spacing w:line="340" w:lineRule="exact"/>
              <w:rPr>
                <w:rFonts w:ascii="Century" w:eastAsia="ＭＳ 明朝" w:hAnsi="Century"/>
              </w:rPr>
            </w:pPr>
            <w:r w:rsidRPr="004B3F1F">
              <w:rPr>
                <w:rFonts w:ascii="Century" w:eastAsia="ＭＳ 明朝" w:hAnsi="Century" w:hint="eastAsia"/>
              </w:rPr>
              <w:t>資金支出</w:t>
            </w:r>
          </w:p>
          <w:p w:rsidR="004B3F1F" w:rsidRPr="004B3F1F" w:rsidRDefault="004B3F1F" w:rsidP="001A26AE">
            <w:pPr>
              <w:spacing w:line="340" w:lineRule="exact"/>
              <w:ind w:leftChars="100" w:left="210"/>
              <w:rPr>
                <w:rFonts w:ascii="Century" w:eastAsia="ＭＳ 明朝" w:hAnsi="Century"/>
              </w:rPr>
            </w:pPr>
            <w:r w:rsidRPr="004B3F1F">
              <w:rPr>
                <w:rFonts w:ascii="Century" w:eastAsia="ＭＳ 明朝" w:hAnsi="Century" w:hint="eastAsia"/>
              </w:rPr>
              <w:t>業務活動による支出</w:t>
            </w:r>
          </w:p>
          <w:p w:rsidR="004B3F1F" w:rsidRPr="004B3F1F" w:rsidRDefault="004B3F1F" w:rsidP="001A26AE">
            <w:pPr>
              <w:spacing w:line="340" w:lineRule="exact"/>
              <w:ind w:leftChars="100" w:left="210"/>
              <w:rPr>
                <w:rFonts w:ascii="Century" w:eastAsia="ＭＳ 明朝" w:hAnsi="Century"/>
              </w:rPr>
            </w:pPr>
            <w:r w:rsidRPr="004B3F1F">
              <w:rPr>
                <w:rFonts w:ascii="Century" w:eastAsia="ＭＳ 明朝" w:hAnsi="Century" w:hint="eastAsia"/>
              </w:rPr>
              <w:t>投資活動による支出</w:t>
            </w:r>
          </w:p>
          <w:p w:rsidR="004B3F1F" w:rsidRPr="004B3F1F" w:rsidRDefault="004B3F1F" w:rsidP="001A26AE">
            <w:pPr>
              <w:spacing w:line="340" w:lineRule="exact"/>
              <w:ind w:leftChars="100" w:left="210"/>
              <w:rPr>
                <w:rFonts w:ascii="Century" w:eastAsia="ＭＳ 明朝" w:hAnsi="Century"/>
              </w:rPr>
            </w:pPr>
            <w:r w:rsidRPr="004B3F1F">
              <w:rPr>
                <w:rFonts w:ascii="Century" w:eastAsia="ＭＳ 明朝" w:hAnsi="Century" w:hint="eastAsia"/>
              </w:rPr>
              <w:t>財務活動による支出</w:t>
            </w:r>
          </w:p>
          <w:p w:rsidR="004B3F1F" w:rsidRPr="004B3F1F" w:rsidRDefault="004B3F1F" w:rsidP="001A26AE">
            <w:pPr>
              <w:spacing w:line="340" w:lineRule="exact"/>
              <w:ind w:leftChars="100" w:left="210"/>
              <w:rPr>
                <w:rFonts w:ascii="Century" w:eastAsia="ＭＳ 明朝" w:hAnsi="Century"/>
              </w:rPr>
            </w:pPr>
            <w:r w:rsidRPr="004B3F1F">
              <w:rPr>
                <w:rFonts w:ascii="Century" w:eastAsia="ＭＳ 明朝" w:hAnsi="Century" w:hint="eastAsia"/>
              </w:rPr>
              <w:t>次期中期目標期間への繰越金</w:t>
            </w:r>
          </w:p>
          <w:p w:rsidR="004B3F1F" w:rsidRPr="004B3F1F" w:rsidRDefault="004B3F1F" w:rsidP="001A26AE">
            <w:pPr>
              <w:spacing w:line="340" w:lineRule="exact"/>
              <w:rPr>
                <w:rFonts w:ascii="Century" w:eastAsia="ＭＳ 明朝" w:hAnsi="Century"/>
              </w:rPr>
            </w:pPr>
          </w:p>
          <w:p w:rsidR="004B3F1F" w:rsidRPr="004B3F1F" w:rsidRDefault="004B3F1F" w:rsidP="001A26AE">
            <w:pPr>
              <w:spacing w:line="340" w:lineRule="exact"/>
              <w:rPr>
                <w:rFonts w:ascii="Century" w:eastAsia="ＭＳ 明朝" w:hAnsi="Century"/>
              </w:rPr>
            </w:pPr>
            <w:r w:rsidRPr="004B3F1F">
              <w:rPr>
                <w:rFonts w:ascii="Century" w:eastAsia="ＭＳ 明朝" w:hAnsi="Century" w:hint="eastAsia"/>
              </w:rPr>
              <w:t>資金収入</w:t>
            </w:r>
          </w:p>
          <w:p w:rsidR="004B3F1F" w:rsidRPr="004B3F1F" w:rsidRDefault="004B3F1F" w:rsidP="001A26AE">
            <w:pPr>
              <w:spacing w:line="340" w:lineRule="exact"/>
              <w:ind w:leftChars="100" w:left="210"/>
              <w:rPr>
                <w:rFonts w:ascii="Century" w:eastAsia="ＭＳ 明朝" w:hAnsi="Century"/>
              </w:rPr>
            </w:pPr>
            <w:r w:rsidRPr="004B3F1F">
              <w:rPr>
                <w:rFonts w:ascii="Century" w:eastAsia="ＭＳ 明朝" w:hAnsi="Century" w:hint="eastAsia"/>
              </w:rPr>
              <w:t>業務活動による収入</w:t>
            </w:r>
          </w:p>
          <w:p w:rsidR="004B3F1F" w:rsidRPr="004B3F1F" w:rsidRDefault="004B3F1F" w:rsidP="001A26AE">
            <w:pPr>
              <w:spacing w:line="340" w:lineRule="exact"/>
              <w:ind w:leftChars="200" w:left="420"/>
              <w:rPr>
                <w:rFonts w:ascii="Century" w:eastAsia="ＭＳ 明朝" w:hAnsi="Century"/>
              </w:rPr>
            </w:pPr>
            <w:r w:rsidRPr="004B3F1F">
              <w:rPr>
                <w:rFonts w:ascii="Century" w:eastAsia="ＭＳ 明朝" w:hAnsi="Century" w:hint="eastAsia"/>
              </w:rPr>
              <w:t>運営費交付金による収入</w:t>
            </w:r>
          </w:p>
          <w:p w:rsidR="004B3F1F" w:rsidRPr="004B3F1F" w:rsidRDefault="004B3F1F" w:rsidP="001A26AE">
            <w:pPr>
              <w:spacing w:line="340" w:lineRule="exact"/>
              <w:ind w:leftChars="200" w:left="420"/>
              <w:rPr>
                <w:rFonts w:ascii="Century" w:eastAsia="ＭＳ 明朝" w:hAnsi="Century"/>
                <w:lang w:eastAsia="zh-CN"/>
              </w:rPr>
            </w:pPr>
            <w:r w:rsidRPr="004B3F1F">
              <w:rPr>
                <w:rFonts w:ascii="Century" w:eastAsia="ＭＳ 明朝" w:hAnsi="Century" w:hint="eastAsia"/>
                <w:lang w:eastAsia="zh-CN"/>
              </w:rPr>
              <w:t>財産売払収入</w:t>
            </w:r>
          </w:p>
          <w:p w:rsidR="004B3F1F" w:rsidRPr="004B3F1F" w:rsidRDefault="004B3F1F" w:rsidP="001A26AE">
            <w:pPr>
              <w:spacing w:line="340" w:lineRule="exact"/>
              <w:ind w:leftChars="200" w:left="420"/>
              <w:rPr>
                <w:rFonts w:ascii="Century" w:eastAsia="ＭＳ 明朝" w:hAnsi="Century"/>
                <w:lang w:eastAsia="zh-CN"/>
              </w:rPr>
            </w:pPr>
            <w:r w:rsidRPr="004B3F1F">
              <w:rPr>
                <w:rFonts w:ascii="Century" w:eastAsia="ＭＳ 明朝" w:hAnsi="Century" w:hint="eastAsia"/>
                <w:lang w:eastAsia="zh-CN"/>
              </w:rPr>
              <w:t>農業大学校養成料収入</w:t>
            </w:r>
          </w:p>
          <w:p w:rsidR="004B3F1F" w:rsidRPr="004B3F1F" w:rsidRDefault="004B3F1F" w:rsidP="001A26AE">
            <w:pPr>
              <w:spacing w:line="340" w:lineRule="exact"/>
              <w:ind w:leftChars="200" w:left="420"/>
              <w:rPr>
                <w:rFonts w:ascii="Century" w:eastAsia="ＭＳ 明朝" w:hAnsi="Century"/>
              </w:rPr>
            </w:pPr>
            <w:r w:rsidRPr="004B3F1F">
              <w:rPr>
                <w:rFonts w:ascii="Century" w:eastAsia="ＭＳ 明朝" w:hAnsi="Century" w:hint="eastAsia"/>
              </w:rPr>
              <w:t>依頼試験手数料等による収入</w:t>
            </w:r>
          </w:p>
          <w:p w:rsidR="004B3F1F" w:rsidRPr="004B3F1F" w:rsidRDefault="004B3F1F" w:rsidP="001A26AE">
            <w:pPr>
              <w:spacing w:line="340" w:lineRule="exact"/>
              <w:ind w:leftChars="200" w:left="420"/>
              <w:rPr>
                <w:rFonts w:ascii="Century" w:eastAsia="ＭＳ 明朝" w:hAnsi="Century"/>
              </w:rPr>
            </w:pPr>
            <w:r w:rsidRPr="004B3F1F">
              <w:rPr>
                <w:rFonts w:ascii="Century" w:eastAsia="ＭＳ 明朝" w:hAnsi="Century" w:hint="eastAsia"/>
              </w:rPr>
              <w:t>受託研究収入</w:t>
            </w:r>
          </w:p>
          <w:p w:rsidR="004B3F1F" w:rsidRPr="004B3F1F" w:rsidRDefault="004B3F1F" w:rsidP="001A26AE">
            <w:pPr>
              <w:spacing w:line="340" w:lineRule="exact"/>
              <w:ind w:leftChars="200" w:left="420"/>
              <w:rPr>
                <w:rFonts w:ascii="Century" w:eastAsia="ＭＳ 明朝" w:hAnsi="Century"/>
              </w:rPr>
            </w:pPr>
            <w:r w:rsidRPr="004B3F1F">
              <w:rPr>
                <w:rFonts w:ascii="Century" w:eastAsia="ＭＳ 明朝" w:hAnsi="Century" w:hint="eastAsia"/>
              </w:rPr>
              <w:t>その他の収入</w:t>
            </w:r>
          </w:p>
          <w:p w:rsidR="004B3F1F" w:rsidRPr="004B3F1F" w:rsidRDefault="004B3F1F" w:rsidP="001A26AE">
            <w:pPr>
              <w:spacing w:line="340" w:lineRule="exact"/>
              <w:ind w:leftChars="100" w:left="210"/>
              <w:rPr>
                <w:rFonts w:ascii="Century" w:eastAsia="ＭＳ 明朝" w:hAnsi="Century"/>
              </w:rPr>
            </w:pPr>
            <w:r w:rsidRPr="004B3F1F">
              <w:rPr>
                <w:rFonts w:ascii="Century" w:eastAsia="ＭＳ 明朝" w:hAnsi="Century" w:hint="eastAsia"/>
              </w:rPr>
              <w:t>投資活動による収入</w:t>
            </w:r>
          </w:p>
          <w:p w:rsidR="004B3F1F" w:rsidRPr="004B3F1F" w:rsidRDefault="004B3F1F" w:rsidP="001A26AE">
            <w:pPr>
              <w:spacing w:line="340" w:lineRule="exact"/>
              <w:ind w:leftChars="100" w:left="210"/>
              <w:rPr>
                <w:rFonts w:ascii="Century" w:eastAsia="ＭＳ 明朝" w:hAnsi="Century"/>
              </w:rPr>
            </w:pPr>
            <w:r w:rsidRPr="004B3F1F">
              <w:rPr>
                <w:rFonts w:ascii="Century" w:eastAsia="ＭＳ 明朝" w:hAnsi="Century" w:hint="eastAsia"/>
              </w:rPr>
              <w:t>財務活動による収入</w:t>
            </w:r>
          </w:p>
          <w:p w:rsidR="004B3F1F" w:rsidRPr="004B3F1F" w:rsidRDefault="004B3F1F" w:rsidP="001A26AE">
            <w:pPr>
              <w:spacing w:line="340" w:lineRule="exact"/>
              <w:ind w:leftChars="100" w:left="210"/>
              <w:rPr>
                <w:rFonts w:ascii="Century" w:eastAsia="ＭＳ 明朝" w:hAnsi="Century"/>
              </w:rPr>
            </w:pPr>
            <w:r w:rsidRPr="004B3F1F">
              <w:rPr>
                <w:rFonts w:ascii="Century" w:eastAsia="ＭＳ 明朝" w:hAnsi="Century" w:hint="eastAsia"/>
              </w:rPr>
              <w:t>前期中期目標期間よりの繰越金</w:t>
            </w:r>
          </w:p>
        </w:tc>
        <w:tc>
          <w:tcPr>
            <w:tcW w:w="2835" w:type="dxa"/>
            <w:shd w:val="clear" w:color="auto" w:fill="auto"/>
          </w:tcPr>
          <w:p w:rsidR="004B3F1F" w:rsidRPr="004B3F1F" w:rsidRDefault="004B3F1F" w:rsidP="001A26AE">
            <w:pPr>
              <w:spacing w:line="340" w:lineRule="exact"/>
              <w:jc w:val="right"/>
              <w:rPr>
                <w:rFonts w:ascii="Century" w:eastAsia="ＭＳ 明朝" w:hAnsi="Century"/>
              </w:rPr>
            </w:pPr>
          </w:p>
          <w:p w:rsidR="004B3F1F" w:rsidRPr="004B3F1F" w:rsidRDefault="001A26AE" w:rsidP="001A26AE">
            <w:pPr>
              <w:spacing w:line="340" w:lineRule="exact"/>
              <w:jc w:val="right"/>
              <w:rPr>
                <w:rFonts w:ascii="Century" w:eastAsia="ＭＳ 明朝" w:hAnsi="Century"/>
              </w:rPr>
            </w:pPr>
            <w:r>
              <w:rPr>
                <w:rFonts w:ascii="Century" w:eastAsia="ＭＳ 明朝" w:hAnsi="Century" w:hint="eastAsia"/>
              </w:rPr>
              <w:t>1,</w:t>
            </w:r>
            <w:r>
              <w:rPr>
                <w:rFonts w:ascii="Century" w:eastAsia="ＭＳ 明朝" w:hAnsi="Century"/>
              </w:rPr>
              <w:t>928</w:t>
            </w:r>
          </w:p>
          <w:p w:rsidR="004B3F1F" w:rsidRPr="004B3F1F" w:rsidRDefault="004B3F1F" w:rsidP="001A26AE">
            <w:pPr>
              <w:spacing w:line="340" w:lineRule="exact"/>
              <w:jc w:val="right"/>
              <w:rPr>
                <w:rFonts w:ascii="Century" w:eastAsia="ＭＳ 明朝" w:hAnsi="Century"/>
              </w:rPr>
            </w:pPr>
            <w:r w:rsidRPr="004B3F1F">
              <w:rPr>
                <w:rFonts w:ascii="Century" w:eastAsia="ＭＳ 明朝" w:hAnsi="Century" w:hint="eastAsia"/>
              </w:rPr>
              <w:t>2</w:t>
            </w:r>
            <w:r w:rsidR="001A26AE">
              <w:rPr>
                <w:rFonts w:ascii="Century" w:eastAsia="ＭＳ 明朝" w:hAnsi="Century"/>
              </w:rPr>
              <w:t>89</w:t>
            </w:r>
          </w:p>
          <w:p w:rsidR="004B3F1F" w:rsidRPr="004B3F1F" w:rsidRDefault="004B3F1F" w:rsidP="001A26AE">
            <w:pPr>
              <w:spacing w:line="340" w:lineRule="exact"/>
              <w:jc w:val="right"/>
              <w:rPr>
                <w:rFonts w:ascii="Century" w:eastAsia="ＭＳ 明朝" w:hAnsi="Century"/>
              </w:rPr>
            </w:pPr>
            <w:r w:rsidRPr="004B3F1F">
              <w:rPr>
                <w:rFonts w:ascii="Century" w:eastAsia="ＭＳ 明朝" w:hAnsi="Century" w:hint="eastAsia"/>
              </w:rPr>
              <w:t>0</w:t>
            </w:r>
          </w:p>
          <w:p w:rsidR="004B3F1F" w:rsidRPr="004B3F1F" w:rsidRDefault="004B3F1F" w:rsidP="001A26AE">
            <w:pPr>
              <w:spacing w:line="340" w:lineRule="exact"/>
              <w:jc w:val="right"/>
              <w:rPr>
                <w:rFonts w:ascii="Century" w:eastAsia="ＭＳ 明朝" w:hAnsi="Century"/>
              </w:rPr>
            </w:pPr>
            <w:r w:rsidRPr="004B3F1F">
              <w:rPr>
                <w:rFonts w:ascii="Century" w:eastAsia="ＭＳ 明朝" w:hAnsi="Century" w:hint="eastAsia"/>
              </w:rPr>
              <w:t>0</w:t>
            </w:r>
          </w:p>
          <w:p w:rsidR="004B3F1F" w:rsidRPr="004B3F1F" w:rsidRDefault="004B3F1F" w:rsidP="001A26AE">
            <w:pPr>
              <w:spacing w:line="340" w:lineRule="exact"/>
              <w:jc w:val="right"/>
              <w:rPr>
                <w:rFonts w:ascii="Century" w:eastAsia="ＭＳ 明朝" w:hAnsi="Century"/>
              </w:rPr>
            </w:pPr>
          </w:p>
          <w:p w:rsidR="004B3F1F" w:rsidRPr="004B3F1F" w:rsidRDefault="004B3F1F" w:rsidP="001A26AE">
            <w:pPr>
              <w:spacing w:line="340" w:lineRule="exact"/>
              <w:jc w:val="right"/>
              <w:rPr>
                <w:rFonts w:ascii="Century" w:eastAsia="ＭＳ 明朝" w:hAnsi="Century"/>
              </w:rPr>
            </w:pPr>
          </w:p>
          <w:p w:rsidR="004B3F1F" w:rsidRPr="004B3F1F" w:rsidRDefault="001A26AE" w:rsidP="001A26AE">
            <w:pPr>
              <w:spacing w:line="340" w:lineRule="exact"/>
              <w:jc w:val="right"/>
              <w:rPr>
                <w:rFonts w:ascii="Century" w:eastAsia="ＭＳ 明朝" w:hAnsi="Century"/>
              </w:rPr>
            </w:pPr>
            <w:r>
              <w:rPr>
                <w:rFonts w:ascii="Century" w:eastAsia="ＭＳ 明朝" w:hAnsi="Century" w:hint="eastAsia"/>
              </w:rPr>
              <w:t>1,</w:t>
            </w:r>
            <w:r>
              <w:rPr>
                <w:rFonts w:ascii="Century" w:eastAsia="ＭＳ 明朝" w:hAnsi="Century"/>
              </w:rPr>
              <w:t>928</w:t>
            </w:r>
          </w:p>
          <w:p w:rsidR="004B3F1F" w:rsidRPr="004B3F1F" w:rsidRDefault="001A26AE" w:rsidP="001A26AE">
            <w:pPr>
              <w:spacing w:line="340" w:lineRule="exact"/>
              <w:jc w:val="right"/>
              <w:rPr>
                <w:rFonts w:ascii="Century" w:eastAsia="ＭＳ 明朝" w:hAnsi="Century"/>
              </w:rPr>
            </w:pPr>
            <w:r>
              <w:rPr>
                <w:rFonts w:ascii="Century" w:eastAsia="ＭＳ 明朝" w:hAnsi="Century" w:hint="eastAsia"/>
              </w:rPr>
              <w:t>1,7</w:t>
            </w:r>
            <w:r>
              <w:rPr>
                <w:rFonts w:ascii="Century" w:eastAsia="ＭＳ 明朝" w:hAnsi="Century"/>
              </w:rPr>
              <w:t>59</w:t>
            </w:r>
          </w:p>
          <w:p w:rsidR="004B3F1F" w:rsidRPr="004B3F1F" w:rsidRDefault="004B3F1F" w:rsidP="001A26AE">
            <w:pPr>
              <w:spacing w:line="340" w:lineRule="exact"/>
              <w:jc w:val="right"/>
              <w:rPr>
                <w:rFonts w:ascii="Century" w:eastAsia="ＭＳ 明朝" w:hAnsi="Century"/>
              </w:rPr>
            </w:pPr>
            <w:r w:rsidRPr="004B3F1F">
              <w:rPr>
                <w:rFonts w:ascii="Century" w:eastAsia="ＭＳ 明朝" w:hAnsi="Century" w:hint="eastAsia"/>
              </w:rPr>
              <w:t>19</w:t>
            </w:r>
          </w:p>
          <w:p w:rsidR="004B3F1F" w:rsidRPr="004B3F1F" w:rsidRDefault="004B3F1F" w:rsidP="001A26AE">
            <w:pPr>
              <w:spacing w:line="340" w:lineRule="exact"/>
              <w:jc w:val="right"/>
              <w:rPr>
                <w:rFonts w:ascii="Century" w:eastAsia="ＭＳ 明朝" w:hAnsi="Century"/>
              </w:rPr>
            </w:pPr>
            <w:r w:rsidRPr="004B3F1F">
              <w:rPr>
                <w:rFonts w:ascii="Century" w:eastAsia="ＭＳ 明朝" w:hAnsi="Century" w:hint="eastAsia"/>
              </w:rPr>
              <w:t>7</w:t>
            </w:r>
          </w:p>
          <w:p w:rsidR="004B3F1F" w:rsidRPr="004B3F1F" w:rsidRDefault="004B3F1F" w:rsidP="001A26AE">
            <w:pPr>
              <w:spacing w:line="340" w:lineRule="exact"/>
              <w:jc w:val="right"/>
              <w:rPr>
                <w:rFonts w:ascii="Century" w:eastAsia="ＭＳ 明朝" w:hAnsi="Century"/>
              </w:rPr>
            </w:pPr>
            <w:r w:rsidRPr="004B3F1F">
              <w:rPr>
                <w:rFonts w:ascii="Century" w:eastAsia="ＭＳ 明朝" w:hAnsi="Century" w:hint="eastAsia"/>
              </w:rPr>
              <w:t>2</w:t>
            </w:r>
          </w:p>
          <w:p w:rsidR="004B3F1F" w:rsidRPr="004B3F1F" w:rsidRDefault="001A26AE" w:rsidP="001A26AE">
            <w:pPr>
              <w:spacing w:line="340" w:lineRule="exact"/>
              <w:jc w:val="right"/>
              <w:rPr>
                <w:rFonts w:ascii="Century" w:eastAsia="ＭＳ 明朝" w:hAnsi="Century"/>
              </w:rPr>
            </w:pPr>
            <w:r>
              <w:rPr>
                <w:rFonts w:ascii="Century" w:eastAsia="ＭＳ 明朝" w:hAnsi="Century"/>
              </w:rPr>
              <w:t>129</w:t>
            </w:r>
          </w:p>
          <w:p w:rsidR="004B3F1F" w:rsidRPr="004B3F1F" w:rsidRDefault="004B3F1F" w:rsidP="001A26AE">
            <w:pPr>
              <w:spacing w:line="340" w:lineRule="exact"/>
              <w:jc w:val="right"/>
              <w:rPr>
                <w:rFonts w:ascii="Century" w:eastAsia="ＭＳ 明朝" w:hAnsi="Century"/>
              </w:rPr>
            </w:pPr>
            <w:r w:rsidRPr="004B3F1F">
              <w:rPr>
                <w:rFonts w:ascii="Century" w:eastAsia="ＭＳ 明朝" w:hAnsi="Century" w:hint="eastAsia"/>
              </w:rPr>
              <w:t>13</w:t>
            </w:r>
          </w:p>
          <w:p w:rsidR="004B3F1F" w:rsidRPr="004B3F1F" w:rsidRDefault="001A26AE" w:rsidP="001A26AE">
            <w:pPr>
              <w:spacing w:line="340" w:lineRule="exact"/>
              <w:jc w:val="right"/>
              <w:rPr>
                <w:rFonts w:ascii="Century" w:eastAsia="ＭＳ 明朝" w:hAnsi="Century"/>
              </w:rPr>
            </w:pPr>
            <w:r>
              <w:rPr>
                <w:rFonts w:ascii="Century" w:eastAsia="ＭＳ 明朝" w:hAnsi="Century" w:hint="eastAsia"/>
              </w:rPr>
              <w:t>2</w:t>
            </w:r>
            <w:r>
              <w:rPr>
                <w:rFonts w:ascii="Century" w:eastAsia="ＭＳ 明朝" w:hAnsi="Century"/>
              </w:rPr>
              <w:t>89</w:t>
            </w:r>
          </w:p>
          <w:p w:rsidR="004B3F1F" w:rsidRPr="004B3F1F" w:rsidRDefault="004B3F1F" w:rsidP="001A26AE">
            <w:pPr>
              <w:spacing w:line="340" w:lineRule="exact"/>
              <w:jc w:val="right"/>
              <w:rPr>
                <w:rFonts w:ascii="Century" w:eastAsia="ＭＳ 明朝" w:hAnsi="Century"/>
              </w:rPr>
            </w:pPr>
            <w:r w:rsidRPr="004B3F1F">
              <w:rPr>
                <w:rFonts w:ascii="Century" w:eastAsia="ＭＳ 明朝" w:hAnsi="Century" w:hint="eastAsia"/>
              </w:rPr>
              <w:t>0</w:t>
            </w:r>
          </w:p>
          <w:p w:rsidR="004B3F1F" w:rsidRPr="004B3F1F" w:rsidRDefault="004B3F1F" w:rsidP="001A26AE">
            <w:pPr>
              <w:spacing w:line="340" w:lineRule="exact"/>
              <w:jc w:val="right"/>
              <w:rPr>
                <w:rFonts w:ascii="Century" w:eastAsia="ＭＳ 明朝" w:hAnsi="Century"/>
              </w:rPr>
            </w:pPr>
            <w:r w:rsidRPr="004B3F1F">
              <w:rPr>
                <w:rFonts w:ascii="Century" w:eastAsia="ＭＳ 明朝" w:hAnsi="Century" w:hint="eastAsia"/>
              </w:rPr>
              <w:t>0</w:t>
            </w:r>
          </w:p>
        </w:tc>
      </w:tr>
    </w:tbl>
    <w:p w:rsidR="004B3F1F" w:rsidRPr="004B3F1F" w:rsidRDefault="004B3F1F" w:rsidP="001A26AE">
      <w:pPr>
        <w:spacing w:line="340" w:lineRule="exact"/>
        <w:ind w:leftChars="300" w:left="630"/>
        <w:rPr>
          <w:rFonts w:ascii="Century" w:eastAsia="ＭＳ 明朝" w:hAnsi="Century"/>
        </w:rPr>
      </w:pPr>
      <w:r w:rsidRPr="004B3F1F">
        <w:rPr>
          <w:rFonts w:ascii="Century" w:eastAsia="ＭＳ 明朝" w:hAnsi="Century" w:hint="eastAsia"/>
        </w:rPr>
        <w:t>※計数は、端数をそれぞれ四捨五入している。</w:t>
      </w:r>
    </w:p>
    <w:p w:rsidR="00733072" w:rsidRPr="00733072" w:rsidRDefault="004B3F1F" w:rsidP="00B10C07">
      <w:pPr>
        <w:spacing w:line="340" w:lineRule="exact"/>
        <w:ind w:leftChars="300" w:left="630"/>
        <w:rPr>
          <w:rFonts w:hint="eastAsia"/>
        </w:rPr>
      </w:pPr>
      <w:r w:rsidRPr="004B3F1F">
        <w:rPr>
          <w:rFonts w:ascii="Century" w:eastAsia="ＭＳ 明朝" w:hAnsi="Century" w:hint="eastAsia"/>
        </w:rPr>
        <w:t>※金額については見込みであり、今後変更する可能性がある。</w:t>
      </w:r>
    </w:p>
    <w:sectPr w:rsidR="00733072" w:rsidRPr="00733072" w:rsidSect="00B10C07">
      <w:headerReference w:type="default" r:id="rId11"/>
      <w:pgSz w:w="11904" w:h="17340"/>
      <w:pgMar w:top="1440" w:right="1191" w:bottom="1440" w:left="119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E45" w:rsidRDefault="00E43E45" w:rsidP="00E43E45">
      <w:r>
        <w:separator/>
      </w:r>
    </w:p>
  </w:endnote>
  <w:endnote w:type="continuationSeparator" w:id="0">
    <w:p w:rsidR="00E43E45" w:rsidRDefault="00E43E45" w:rsidP="00E4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382252"/>
      <w:docPartObj>
        <w:docPartGallery w:val="Page Numbers (Bottom of Page)"/>
        <w:docPartUnique/>
      </w:docPartObj>
    </w:sdtPr>
    <w:sdtContent>
      <w:p w:rsidR="00D944EF" w:rsidRDefault="00D944EF">
        <w:pPr>
          <w:pStyle w:val="a6"/>
          <w:jc w:val="center"/>
        </w:pPr>
        <w:r>
          <w:fldChar w:fldCharType="begin"/>
        </w:r>
        <w:r>
          <w:instrText>PAGE   \* MERGEFORMAT</w:instrText>
        </w:r>
        <w:r>
          <w:fldChar w:fldCharType="separate"/>
        </w:r>
        <w:r w:rsidR="005A65B5" w:rsidRPr="005A65B5">
          <w:rPr>
            <w:noProof/>
            <w:lang w:val="ja-JP"/>
          </w:rPr>
          <w:t>-</w:t>
        </w:r>
        <w:r w:rsidR="005A65B5">
          <w:rPr>
            <w:noProof/>
          </w:rPr>
          <w:t xml:space="preserve"> 12 -</w:t>
        </w:r>
        <w:r>
          <w:fldChar w:fldCharType="end"/>
        </w:r>
      </w:p>
    </w:sdtContent>
  </w:sdt>
  <w:p w:rsidR="00D944EF" w:rsidRDefault="00D944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E45" w:rsidRDefault="00E43E45" w:rsidP="00E43E45">
      <w:r>
        <w:separator/>
      </w:r>
    </w:p>
  </w:footnote>
  <w:footnote w:type="continuationSeparator" w:id="0">
    <w:p w:rsidR="00E43E45" w:rsidRDefault="00E43E45" w:rsidP="00E43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072" w:rsidRPr="00976678" w:rsidRDefault="00733072" w:rsidP="00E24D3A">
    <w:pPr>
      <w:pStyle w:val="a4"/>
      <w:tabs>
        <w:tab w:val="clear" w:pos="4252"/>
        <w:tab w:val="clear" w:pos="8504"/>
        <w:tab w:val="right" w:pos="14601"/>
      </w:tabs>
      <w:rPr>
        <w:rFonts w:ascii="ＭＳ ゴシック" w:eastAsia="ＭＳ ゴシック" w:hAnsi="ＭＳ ゴシック"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78" w:rsidRPr="000062EE" w:rsidRDefault="00976678" w:rsidP="000062E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11" w:rsidRPr="00E24D3A" w:rsidRDefault="00A96D11" w:rsidP="00E24D3A">
    <w:pPr>
      <w:pStyle w:val="a4"/>
      <w:tabs>
        <w:tab w:val="clear" w:pos="4252"/>
        <w:tab w:val="clear" w:pos="8504"/>
        <w:tab w:val="right" w:pos="1460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977F98"/>
    <w:multiLevelType w:val="hybridMultilevel"/>
    <w:tmpl w:val="F801613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CB06A5"/>
    <w:multiLevelType w:val="hybridMultilevel"/>
    <w:tmpl w:val="3DFC65B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1FA7549"/>
    <w:multiLevelType w:val="hybridMultilevel"/>
    <w:tmpl w:val="975C35C0"/>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3" w15:restartNumberingAfterBreak="0">
    <w:nsid w:val="027C008E"/>
    <w:multiLevelType w:val="hybridMultilevel"/>
    <w:tmpl w:val="02F23BF4"/>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3D12579"/>
    <w:multiLevelType w:val="hybridMultilevel"/>
    <w:tmpl w:val="D820BC1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058563B8"/>
    <w:multiLevelType w:val="hybridMultilevel"/>
    <w:tmpl w:val="BFFA9022"/>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8376830"/>
    <w:multiLevelType w:val="hybridMultilevel"/>
    <w:tmpl w:val="A68E388A"/>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8F67D23"/>
    <w:multiLevelType w:val="hybridMultilevel"/>
    <w:tmpl w:val="D4E2732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099662EA"/>
    <w:multiLevelType w:val="hybridMultilevel"/>
    <w:tmpl w:val="EEC8318E"/>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B72392B"/>
    <w:multiLevelType w:val="hybridMultilevel"/>
    <w:tmpl w:val="DBA4D5A8"/>
    <w:lvl w:ilvl="0" w:tplc="04090001">
      <w:start w:val="1"/>
      <w:numFmt w:val="bullet"/>
      <w:lvlText w:val=""/>
      <w:lvlJc w:val="left"/>
      <w:pPr>
        <w:ind w:left="930" w:hanging="420"/>
      </w:pPr>
      <w:rPr>
        <w:rFonts w:ascii="Wingdings" w:hAnsi="Wingdings" w:hint="default"/>
      </w:rPr>
    </w:lvl>
    <w:lvl w:ilvl="1" w:tplc="0409000B">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0" w15:restartNumberingAfterBreak="0">
    <w:nsid w:val="0C233ED1"/>
    <w:multiLevelType w:val="hybridMultilevel"/>
    <w:tmpl w:val="3D3A67E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0D831A69"/>
    <w:multiLevelType w:val="hybridMultilevel"/>
    <w:tmpl w:val="E87ED37A"/>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FAE2976"/>
    <w:multiLevelType w:val="hybridMultilevel"/>
    <w:tmpl w:val="C2085728"/>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10B0725D"/>
    <w:multiLevelType w:val="hybridMultilevel"/>
    <w:tmpl w:val="6414BB14"/>
    <w:lvl w:ilvl="0" w:tplc="C7106D52">
      <w:start w:val="1"/>
      <w:numFmt w:val="lowerLetter"/>
      <w:lvlText w:val="%1."/>
      <w:lvlJc w:val="left"/>
      <w:pPr>
        <w:ind w:left="785" w:hanging="360"/>
      </w:pPr>
      <w:rPr>
        <w:rFonts w:ascii="Arial" w:cs="Arial" w:hint="default"/>
        <w:b/>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4" w15:restartNumberingAfterBreak="0">
    <w:nsid w:val="12A57229"/>
    <w:multiLevelType w:val="hybridMultilevel"/>
    <w:tmpl w:val="0804C6F4"/>
    <w:lvl w:ilvl="0" w:tplc="27DEC138">
      <w:start w:val="1"/>
      <w:numFmt w:val="lowerLetter"/>
      <w:lvlText w:val="%1."/>
      <w:lvlJc w:val="left"/>
      <w:pPr>
        <w:ind w:left="502" w:hanging="360"/>
      </w:pPr>
      <w:rPr>
        <w:rFonts w:ascii="Arial" w:cs="Arial"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5" w15:restartNumberingAfterBreak="0">
    <w:nsid w:val="190D38CB"/>
    <w:multiLevelType w:val="hybridMultilevel"/>
    <w:tmpl w:val="7968F83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B3F6999"/>
    <w:multiLevelType w:val="hybridMultilevel"/>
    <w:tmpl w:val="9F06267C"/>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1E9C0A50"/>
    <w:multiLevelType w:val="hybridMultilevel"/>
    <w:tmpl w:val="519A175C"/>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8" w15:restartNumberingAfterBreak="0">
    <w:nsid w:val="1F0820B0"/>
    <w:multiLevelType w:val="hybridMultilevel"/>
    <w:tmpl w:val="98D0DB34"/>
    <w:lvl w:ilvl="0" w:tplc="4232D1FE">
      <w:start w:val="1"/>
      <w:numFmt w:val="lowerLetter"/>
      <w:lvlText w:val="%1."/>
      <w:lvlJc w:val="left"/>
      <w:pPr>
        <w:ind w:left="786" w:hanging="360"/>
      </w:pPr>
      <w:rPr>
        <w:rFonts w:ascii="Arial" w:cs="Arial" w:hint="default"/>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19" w15:restartNumberingAfterBreak="0">
    <w:nsid w:val="20F2271C"/>
    <w:multiLevelType w:val="hybridMultilevel"/>
    <w:tmpl w:val="F7CAB0CE"/>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23233B37"/>
    <w:multiLevelType w:val="hybridMultilevel"/>
    <w:tmpl w:val="0C8CCF1C"/>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251E1712"/>
    <w:multiLevelType w:val="hybridMultilevel"/>
    <w:tmpl w:val="7C60E84C"/>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A1A5C4E"/>
    <w:multiLevelType w:val="hybridMultilevel"/>
    <w:tmpl w:val="AD16B60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2BEF38FC"/>
    <w:multiLevelType w:val="hybridMultilevel"/>
    <w:tmpl w:val="A4362C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D7B0072"/>
    <w:multiLevelType w:val="hybridMultilevel"/>
    <w:tmpl w:val="BE1A658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2F342CA0"/>
    <w:multiLevelType w:val="hybridMultilevel"/>
    <w:tmpl w:val="84DA18A6"/>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6616FD"/>
    <w:multiLevelType w:val="hybridMultilevel"/>
    <w:tmpl w:val="242C2CF4"/>
    <w:lvl w:ilvl="0" w:tplc="04090001">
      <w:start w:val="1"/>
      <w:numFmt w:val="bullet"/>
      <w:lvlText w:val=""/>
      <w:lvlJc w:val="left"/>
      <w:pPr>
        <w:ind w:left="922" w:hanging="420"/>
      </w:pPr>
      <w:rPr>
        <w:rFonts w:ascii="Wingdings" w:hAnsi="Wingdings" w:hint="default"/>
      </w:rPr>
    </w:lvl>
    <w:lvl w:ilvl="1" w:tplc="0409000B" w:tentative="1">
      <w:start w:val="1"/>
      <w:numFmt w:val="bullet"/>
      <w:lvlText w:val=""/>
      <w:lvlJc w:val="left"/>
      <w:pPr>
        <w:ind w:left="1342" w:hanging="420"/>
      </w:pPr>
      <w:rPr>
        <w:rFonts w:ascii="Wingdings" w:hAnsi="Wingdings" w:hint="default"/>
      </w:rPr>
    </w:lvl>
    <w:lvl w:ilvl="2" w:tplc="0409000D"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B" w:tentative="1">
      <w:start w:val="1"/>
      <w:numFmt w:val="bullet"/>
      <w:lvlText w:val=""/>
      <w:lvlJc w:val="left"/>
      <w:pPr>
        <w:ind w:left="2602" w:hanging="420"/>
      </w:pPr>
      <w:rPr>
        <w:rFonts w:ascii="Wingdings" w:hAnsi="Wingdings" w:hint="default"/>
      </w:rPr>
    </w:lvl>
    <w:lvl w:ilvl="5" w:tplc="0409000D"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B" w:tentative="1">
      <w:start w:val="1"/>
      <w:numFmt w:val="bullet"/>
      <w:lvlText w:val=""/>
      <w:lvlJc w:val="left"/>
      <w:pPr>
        <w:ind w:left="3862" w:hanging="420"/>
      </w:pPr>
      <w:rPr>
        <w:rFonts w:ascii="Wingdings" w:hAnsi="Wingdings" w:hint="default"/>
      </w:rPr>
    </w:lvl>
    <w:lvl w:ilvl="8" w:tplc="0409000D" w:tentative="1">
      <w:start w:val="1"/>
      <w:numFmt w:val="bullet"/>
      <w:lvlText w:val=""/>
      <w:lvlJc w:val="left"/>
      <w:pPr>
        <w:ind w:left="4282" w:hanging="420"/>
      </w:pPr>
      <w:rPr>
        <w:rFonts w:ascii="Wingdings" w:hAnsi="Wingdings" w:hint="default"/>
      </w:rPr>
    </w:lvl>
  </w:abstractNum>
  <w:abstractNum w:abstractNumId="27" w15:restartNumberingAfterBreak="0">
    <w:nsid w:val="345857F9"/>
    <w:multiLevelType w:val="hybridMultilevel"/>
    <w:tmpl w:val="54BC496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8" w15:restartNumberingAfterBreak="0">
    <w:nsid w:val="4A003141"/>
    <w:multiLevelType w:val="hybridMultilevel"/>
    <w:tmpl w:val="6D3E7B52"/>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C5E6E44"/>
    <w:multiLevelType w:val="hybridMultilevel"/>
    <w:tmpl w:val="6276CB0C"/>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0" w15:restartNumberingAfterBreak="0">
    <w:nsid w:val="4F1B76E1"/>
    <w:multiLevelType w:val="hybridMultilevel"/>
    <w:tmpl w:val="D9AEA3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0AA5215"/>
    <w:multiLevelType w:val="hybridMultilevel"/>
    <w:tmpl w:val="697894D6"/>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2" w15:restartNumberingAfterBreak="0">
    <w:nsid w:val="523D36E6"/>
    <w:multiLevelType w:val="hybridMultilevel"/>
    <w:tmpl w:val="A356CA6C"/>
    <w:lvl w:ilvl="0" w:tplc="04090001">
      <w:start w:val="1"/>
      <w:numFmt w:val="bullet"/>
      <w:lvlText w:val=""/>
      <w:lvlJc w:val="left"/>
      <w:pPr>
        <w:ind w:left="1095" w:hanging="420"/>
      </w:pPr>
      <w:rPr>
        <w:rFonts w:ascii="Wingdings" w:hAnsi="Wingdings"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33" w15:restartNumberingAfterBreak="0">
    <w:nsid w:val="57DA0276"/>
    <w:multiLevelType w:val="hybridMultilevel"/>
    <w:tmpl w:val="B09857BA"/>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4" w15:restartNumberingAfterBreak="0">
    <w:nsid w:val="620E717F"/>
    <w:multiLevelType w:val="hybridMultilevel"/>
    <w:tmpl w:val="D788FD2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5" w15:restartNumberingAfterBreak="0">
    <w:nsid w:val="62C56674"/>
    <w:multiLevelType w:val="hybridMultilevel"/>
    <w:tmpl w:val="829055B8"/>
    <w:lvl w:ilvl="0" w:tplc="04090001">
      <w:start w:val="1"/>
      <w:numFmt w:val="bullet"/>
      <w:lvlText w:val=""/>
      <w:lvlJc w:val="left"/>
      <w:pPr>
        <w:ind w:left="1095" w:hanging="420"/>
      </w:pPr>
      <w:rPr>
        <w:rFonts w:ascii="Wingdings" w:hAnsi="Wingdings"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36" w15:restartNumberingAfterBreak="0">
    <w:nsid w:val="64AF56C9"/>
    <w:multiLevelType w:val="hybridMultilevel"/>
    <w:tmpl w:val="50E2722E"/>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7" w15:restartNumberingAfterBreak="0">
    <w:nsid w:val="68CB0EE0"/>
    <w:multiLevelType w:val="hybridMultilevel"/>
    <w:tmpl w:val="8A02F6D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8" w15:restartNumberingAfterBreak="0">
    <w:nsid w:val="69940EF6"/>
    <w:multiLevelType w:val="hybridMultilevel"/>
    <w:tmpl w:val="F940D804"/>
    <w:lvl w:ilvl="0" w:tplc="0409000B">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39" w15:restartNumberingAfterBreak="0">
    <w:nsid w:val="6A5F1CD6"/>
    <w:multiLevelType w:val="hybridMultilevel"/>
    <w:tmpl w:val="EF2AB51C"/>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D3608D6"/>
    <w:multiLevelType w:val="hybridMultilevel"/>
    <w:tmpl w:val="2A5EB6CE"/>
    <w:lvl w:ilvl="0" w:tplc="0409000B">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41" w15:restartNumberingAfterBreak="0">
    <w:nsid w:val="6E312986"/>
    <w:multiLevelType w:val="hybridMultilevel"/>
    <w:tmpl w:val="15000D7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2" w15:restartNumberingAfterBreak="0">
    <w:nsid w:val="70930C5F"/>
    <w:multiLevelType w:val="hybridMultilevel"/>
    <w:tmpl w:val="C94CE77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3" w15:restartNumberingAfterBreak="0">
    <w:nsid w:val="71504B8A"/>
    <w:multiLevelType w:val="hybridMultilevel"/>
    <w:tmpl w:val="79482FB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4" w15:restartNumberingAfterBreak="0">
    <w:nsid w:val="77042CE7"/>
    <w:multiLevelType w:val="hybridMultilevel"/>
    <w:tmpl w:val="C40EF78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5" w15:restartNumberingAfterBreak="0">
    <w:nsid w:val="77815EF0"/>
    <w:multiLevelType w:val="hybridMultilevel"/>
    <w:tmpl w:val="CDF00C58"/>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6" w15:restartNumberingAfterBreak="0">
    <w:nsid w:val="7DBC592E"/>
    <w:multiLevelType w:val="hybridMultilevel"/>
    <w:tmpl w:val="0F98829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7" w15:restartNumberingAfterBreak="0">
    <w:nsid w:val="7F0956B6"/>
    <w:multiLevelType w:val="hybridMultilevel"/>
    <w:tmpl w:val="ABF8C7AE"/>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FCF7ADA"/>
    <w:multiLevelType w:val="hybridMultilevel"/>
    <w:tmpl w:val="C07609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2"/>
  </w:num>
  <w:num w:numId="3">
    <w:abstractNumId w:val="40"/>
  </w:num>
  <w:num w:numId="4">
    <w:abstractNumId w:val="13"/>
  </w:num>
  <w:num w:numId="5">
    <w:abstractNumId w:val="27"/>
  </w:num>
  <w:num w:numId="6">
    <w:abstractNumId w:val="41"/>
  </w:num>
  <w:num w:numId="7">
    <w:abstractNumId w:val="42"/>
  </w:num>
  <w:num w:numId="8">
    <w:abstractNumId w:val="19"/>
  </w:num>
  <w:num w:numId="9">
    <w:abstractNumId w:val="45"/>
  </w:num>
  <w:num w:numId="10">
    <w:abstractNumId w:val="22"/>
  </w:num>
  <w:num w:numId="11">
    <w:abstractNumId w:val="10"/>
  </w:num>
  <w:num w:numId="12">
    <w:abstractNumId w:val="43"/>
  </w:num>
  <w:num w:numId="13">
    <w:abstractNumId w:val="4"/>
  </w:num>
  <w:num w:numId="14">
    <w:abstractNumId w:val="18"/>
  </w:num>
  <w:num w:numId="15">
    <w:abstractNumId w:val="29"/>
  </w:num>
  <w:num w:numId="16">
    <w:abstractNumId w:val="14"/>
  </w:num>
  <w:num w:numId="17">
    <w:abstractNumId w:val="26"/>
  </w:num>
  <w:num w:numId="18">
    <w:abstractNumId w:val="36"/>
  </w:num>
  <w:num w:numId="19">
    <w:abstractNumId w:val="9"/>
  </w:num>
  <w:num w:numId="20">
    <w:abstractNumId w:val="33"/>
  </w:num>
  <w:num w:numId="21">
    <w:abstractNumId w:val="30"/>
  </w:num>
  <w:num w:numId="22">
    <w:abstractNumId w:val="24"/>
  </w:num>
  <w:num w:numId="23">
    <w:abstractNumId w:val="38"/>
  </w:num>
  <w:num w:numId="24">
    <w:abstractNumId w:val="34"/>
  </w:num>
  <w:num w:numId="25">
    <w:abstractNumId w:val="46"/>
  </w:num>
  <w:num w:numId="26">
    <w:abstractNumId w:val="23"/>
  </w:num>
  <w:num w:numId="27">
    <w:abstractNumId w:val="20"/>
  </w:num>
  <w:num w:numId="28">
    <w:abstractNumId w:val="2"/>
  </w:num>
  <w:num w:numId="29">
    <w:abstractNumId w:val="1"/>
  </w:num>
  <w:num w:numId="30">
    <w:abstractNumId w:val="7"/>
  </w:num>
  <w:num w:numId="31">
    <w:abstractNumId w:val="16"/>
  </w:num>
  <w:num w:numId="32">
    <w:abstractNumId w:val="35"/>
  </w:num>
  <w:num w:numId="33">
    <w:abstractNumId w:val="44"/>
  </w:num>
  <w:num w:numId="34">
    <w:abstractNumId w:val="15"/>
  </w:num>
  <w:num w:numId="35">
    <w:abstractNumId w:val="31"/>
  </w:num>
  <w:num w:numId="36">
    <w:abstractNumId w:val="6"/>
  </w:num>
  <w:num w:numId="37">
    <w:abstractNumId w:val="37"/>
  </w:num>
  <w:num w:numId="38">
    <w:abstractNumId w:val="8"/>
  </w:num>
  <w:num w:numId="39">
    <w:abstractNumId w:val="32"/>
  </w:num>
  <w:num w:numId="40">
    <w:abstractNumId w:val="17"/>
  </w:num>
  <w:num w:numId="41">
    <w:abstractNumId w:val="5"/>
  </w:num>
  <w:num w:numId="42">
    <w:abstractNumId w:val="47"/>
  </w:num>
  <w:num w:numId="43">
    <w:abstractNumId w:val="39"/>
  </w:num>
  <w:num w:numId="44">
    <w:abstractNumId w:val="28"/>
  </w:num>
  <w:num w:numId="45">
    <w:abstractNumId w:val="25"/>
  </w:num>
  <w:num w:numId="46">
    <w:abstractNumId w:val="11"/>
  </w:num>
  <w:num w:numId="47">
    <w:abstractNumId w:val="3"/>
  </w:num>
  <w:num w:numId="48">
    <w:abstractNumId w:val="21"/>
  </w:num>
  <w:num w:numId="49">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dirty" w:grammar="dirty"/>
  <w:defaultTabStop w:val="720"/>
  <w:drawingGridHorizontalSpacing w:val="105"/>
  <w:drawingGridVerticalSpacing w:val="149"/>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C1"/>
    <w:rsid w:val="000062EE"/>
    <w:rsid w:val="000B7B7A"/>
    <w:rsid w:val="001937C1"/>
    <w:rsid w:val="001A26AE"/>
    <w:rsid w:val="001C6A5C"/>
    <w:rsid w:val="001E4765"/>
    <w:rsid w:val="002200B0"/>
    <w:rsid w:val="003A60FC"/>
    <w:rsid w:val="004111F4"/>
    <w:rsid w:val="004B3F1F"/>
    <w:rsid w:val="005A65B5"/>
    <w:rsid w:val="006452FC"/>
    <w:rsid w:val="006A2E99"/>
    <w:rsid w:val="006C5717"/>
    <w:rsid w:val="00733072"/>
    <w:rsid w:val="00976678"/>
    <w:rsid w:val="00A33A09"/>
    <w:rsid w:val="00A96D11"/>
    <w:rsid w:val="00B10C07"/>
    <w:rsid w:val="00B77D1D"/>
    <w:rsid w:val="00C74E04"/>
    <w:rsid w:val="00D944EF"/>
    <w:rsid w:val="00DA2112"/>
    <w:rsid w:val="00DB4E64"/>
    <w:rsid w:val="00E2327B"/>
    <w:rsid w:val="00E43E45"/>
    <w:rsid w:val="00E72786"/>
    <w:rsid w:val="00E72B94"/>
    <w:rsid w:val="00ED7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69D30DF"/>
  <w14:defaultImageDpi w14:val="0"/>
  <w15:docId w15:val="{00FFAE3B-F58A-4C8E-BF56-5D94B1ED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2">
    <w:name w:val="heading 2"/>
    <w:basedOn w:val="a"/>
    <w:next w:val="a"/>
    <w:link w:val="20"/>
    <w:qFormat/>
    <w:rsid w:val="00733072"/>
    <w:pPr>
      <w:autoSpaceDE w:val="0"/>
      <w:autoSpaceDN w:val="0"/>
      <w:outlineLvl w:val="1"/>
    </w:pPr>
    <w:rPr>
      <w:rFonts w:ascii="ＭＳ ゴシック" w:eastAsia="ＭＳ ゴシック" w:hAnsi="Arial"/>
      <w:sz w:val="22"/>
      <w:szCs w:val="24"/>
    </w:rPr>
  </w:style>
  <w:style w:type="paragraph" w:styleId="3">
    <w:name w:val="heading 3"/>
    <w:basedOn w:val="a"/>
    <w:next w:val="a"/>
    <w:link w:val="30"/>
    <w:uiPriority w:val="9"/>
    <w:semiHidden/>
    <w:unhideWhenUsed/>
    <w:qFormat/>
    <w:rsid w:val="004B3F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M39">
    <w:name w:val="CM39"/>
    <w:basedOn w:val="Default"/>
    <w:next w:val="Default"/>
    <w:uiPriority w:val="99"/>
    <w:rPr>
      <w:rFonts w:cs="Times New Roman"/>
      <w:color w:val="auto"/>
    </w:rPr>
  </w:style>
  <w:style w:type="paragraph" w:customStyle="1" w:styleId="CM1">
    <w:name w:val="CM1"/>
    <w:basedOn w:val="Default"/>
    <w:next w:val="Default"/>
    <w:uiPriority w:val="99"/>
    <w:pPr>
      <w:spacing w:line="360" w:lineRule="atLeast"/>
    </w:pPr>
    <w:rPr>
      <w:rFonts w:cs="Times New Roman"/>
      <w:color w:val="auto"/>
    </w:rPr>
  </w:style>
  <w:style w:type="paragraph" w:customStyle="1" w:styleId="CM40">
    <w:name w:val="CM40"/>
    <w:basedOn w:val="Default"/>
    <w:next w:val="Default"/>
    <w:uiPriority w:val="99"/>
    <w:rPr>
      <w:rFonts w:cs="Times New Roman"/>
      <w:color w:val="auto"/>
    </w:rPr>
  </w:style>
  <w:style w:type="paragraph" w:customStyle="1" w:styleId="CM15">
    <w:name w:val="CM15"/>
    <w:basedOn w:val="Default"/>
    <w:next w:val="Default"/>
    <w:uiPriority w:val="99"/>
    <w:pPr>
      <w:spacing w:line="366" w:lineRule="atLeast"/>
    </w:pPr>
    <w:rPr>
      <w:rFonts w:cs="Times New Roman"/>
      <w:color w:val="auto"/>
    </w:rPr>
  </w:style>
  <w:style w:type="paragraph" w:customStyle="1" w:styleId="CM41">
    <w:name w:val="CM41"/>
    <w:basedOn w:val="Default"/>
    <w:next w:val="Default"/>
    <w:uiPriority w:val="99"/>
    <w:rPr>
      <w:rFonts w:cs="Times New Roman"/>
      <w:color w:val="auto"/>
    </w:rPr>
  </w:style>
  <w:style w:type="paragraph" w:customStyle="1" w:styleId="CM16">
    <w:name w:val="CM16"/>
    <w:basedOn w:val="Default"/>
    <w:next w:val="Default"/>
    <w:uiPriority w:val="99"/>
    <w:rPr>
      <w:rFonts w:cs="Times New Roman"/>
      <w:color w:val="auto"/>
    </w:rPr>
  </w:style>
  <w:style w:type="paragraph" w:customStyle="1" w:styleId="CM24">
    <w:name w:val="CM24"/>
    <w:basedOn w:val="Default"/>
    <w:next w:val="Default"/>
    <w:uiPriority w:val="99"/>
    <w:rPr>
      <w:rFonts w:cs="Times New Roman"/>
      <w:color w:val="auto"/>
    </w:rPr>
  </w:style>
  <w:style w:type="paragraph" w:customStyle="1" w:styleId="CM25">
    <w:name w:val="CM25"/>
    <w:basedOn w:val="Default"/>
    <w:next w:val="Default"/>
    <w:uiPriority w:val="99"/>
    <w:pPr>
      <w:spacing w:line="366" w:lineRule="atLeast"/>
    </w:pPr>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29">
    <w:name w:val="CM29"/>
    <w:basedOn w:val="Default"/>
    <w:next w:val="Default"/>
    <w:uiPriority w:val="99"/>
    <w:rPr>
      <w:rFonts w:cs="Times New Roman"/>
      <w:color w:val="auto"/>
    </w:rPr>
  </w:style>
  <w:style w:type="paragraph" w:customStyle="1" w:styleId="CM30">
    <w:name w:val="CM30"/>
    <w:basedOn w:val="Default"/>
    <w:next w:val="Default"/>
    <w:uiPriority w:val="99"/>
    <w:rPr>
      <w:rFonts w:cs="Times New Roman"/>
      <w:color w:val="auto"/>
    </w:rPr>
  </w:style>
  <w:style w:type="paragraph" w:customStyle="1" w:styleId="CM31">
    <w:name w:val="CM31"/>
    <w:basedOn w:val="Default"/>
    <w:next w:val="Default"/>
    <w:uiPriority w:val="99"/>
    <w:pPr>
      <w:spacing w:line="366" w:lineRule="atLeast"/>
    </w:pPr>
    <w:rPr>
      <w:rFonts w:cs="Times New Roman"/>
      <w:color w:val="auto"/>
    </w:rPr>
  </w:style>
  <w:style w:type="paragraph" w:customStyle="1" w:styleId="CM35">
    <w:name w:val="CM35"/>
    <w:basedOn w:val="Default"/>
    <w:next w:val="Default"/>
    <w:uiPriority w:val="99"/>
    <w:rPr>
      <w:rFonts w:cs="Times New Roman"/>
      <w:color w:val="auto"/>
    </w:rPr>
  </w:style>
  <w:style w:type="paragraph" w:customStyle="1" w:styleId="CM33">
    <w:name w:val="CM33"/>
    <w:basedOn w:val="Default"/>
    <w:next w:val="Default"/>
    <w:uiPriority w:val="99"/>
    <w:pPr>
      <w:spacing w:line="366" w:lineRule="atLeast"/>
    </w:pPr>
    <w:rPr>
      <w:rFonts w:cs="Times New Roman"/>
      <w:color w:val="auto"/>
    </w:rPr>
  </w:style>
  <w:style w:type="paragraph" w:customStyle="1" w:styleId="CM20">
    <w:name w:val="CM20"/>
    <w:basedOn w:val="Default"/>
    <w:next w:val="Default"/>
    <w:uiPriority w:val="99"/>
    <w:rPr>
      <w:rFonts w:cs="Times New Roman"/>
      <w:color w:val="auto"/>
    </w:rPr>
  </w:style>
  <w:style w:type="paragraph" w:customStyle="1" w:styleId="CM36">
    <w:name w:val="CM36"/>
    <w:basedOn w:val="Default"/>
    <w:next w:val="Default"/>
    <w:uiPriority w:val="99"/>
    <w:pPr>
      <w:spacing w:line="363" w:lineRule="atLeast"/>
    </w:pPr>
    <w:rPr>
      <w:rFonts w:cs="Times New Roman"/>
      <w:color w:val="auto"/>
    </w:rPr>
  </w:style>
  <w:style w:type="table" w:styleId="a3">
    <w:name w:val="Table Grid"/>
    <w:basedOn w:val="a1"/>
    <w:uiPriority w:val="39"/>
    <w:rsid w:val="00C74E0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43E45"/>
    <w:pPr>
      <w:tabs>
        <w:tab w:val="center" w:pos="4252"/>
        <w:tab w:val="right" w:pos="8504"/>
      </w:tabs>
      <w:snapToGrid w:val="0"/>
    </w:pPr>
  </w:style>
  <w:style w:type="character" w:customStyle="1" w:styleId="a5">
    <w:name w:val="ヘッダー (文字)"/>
    <w:basedOn w:val="a0"/>
    <w:link w:val="a4"/>
    <w:rsid w:val="00E43E45"/>
    <w:rPr>
      <w:szCs w:val="22"/>
    </w:rPr>
  </w:style>
  <w:style w:type="paragraph" w:styleId="a6">
    <w:name w:val="footer"/>
    <w:basedOn w:val="a"/>
    <w:link w:val="a7"/>
    <w:uiPriority w:val="99"/>
    <w:unhideWhenUsed/>
    <w:rsid w:val="00E43E45"/>
    <w:pPr>
      <w:tabs>
        <w:tab w:val="center" w:pos="4252"/>
        <w:tab w:val="right" w:pos="8504"/>
      </w:tabs>
      <w:snapToGrid w:val="0"/>
    </w:pPr>
  </w:style>
  <w:style w:type="character" w:customStyle="1" w:styleId="a7">
    <w:name w:val="フッター (文字)"/>
    <w:basedOn w:val="a0"/>
    <w:link w:val="a6"/>
    <w:uiPriority w:val="99"/>
    <w:rsid w:val="00E43E45"/>
    <w:rPr>
      <w:szCs w:val="22"/>
    </w:rPr>
  </w:style>
  <w:style w:type="character" w:customStyle="1" w:styleId="20">
    <w:name w:val="見出し 2 (文字)"/>
    <w:basedOn w:val="a0"/>
    <w:link w:val="2"/>
    <w:rsid w:val="00733072"/>
    <w:rPr>
      <w:rFonts w:ascii="ＭＳ ゴシック" w:eastAsia="ＭＳ ゴシック" w:hAnsi="Arial"/>
      <w:sz w:val="22"/>
      <w:szCs w:val="24"/>
    </w:rPr>
  </w:style>
  <w:style w:type="paragraph" w:styleId="a8">
    <w:name w:val="List Paragraph"/>
    <w:basedOn w:val="a"/>
    <w:uiPriority w:val="34"/>
    <w:qFormat/>
    <w:rsid w:val="00976678"/>
    <w:pPr>
      <w:ind w:leftChars="400" w:left="840"/>
    </w:pPr>
    <w:rPr>
      <w:rFonts w:cstheme="minorBidi"/>
    </w:rPr>
  </w:style>
  <w:style w:type="character" w:customStyle="1" w:styleId="30">
    <w:name w:val="見出し 3 (文字)"/>
    <w:basedOn w:val="a0"/>
    <w:link w:val="3"/>
    <w:uiPriority w:val="9"/>
    <w:semiHidden/>
    <w:rsid w:val="004B3F1F"/>
    <w:rPr>
      <w:rFonts w:asciiTheme="majorHAnsi" w:eastAsiaTheme="majorEastAsia" w:hAnsiTheme="majorHAnsi" w:cstheme="maj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C4BDD-B1AD-4C97-9F60-80511A11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12</Pages>
  <Words>6649</Words>
  <Characters>579</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安松谷 恵子</dc:creator>
  <cp:keywords/>
  <dc:description/>
  <cp:lastModifiedBy>Windows ユーザー</cp:lastModifiedBy>
  <cp:revision>8</cp:revision>
  <dcterms:created xsi:type="dcterms:W3CDTF">2021-10-15T05:14:00Z</dcterms:created>
  <dcterms:modified xsi:type="dcterms:W3CDTF">2021-10-20T07:46:00Z</dcterms:modified>
</cp:coreProperties>
</file>