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F89" w:rsidRDefault="00CD6F89" w:rsidP="00CD6F89">
      <w:pPr>
        <w:rPr>
          <w:rFonts w:asciiTheme="majorEastAsia" w:eastAsiaTheme="majorEastAsia" w:hAnsiTheme="majorEastAsia"/>
          <w:sz w:val="24"/>
          <w:szCs w:val="24"/>
        </w:rPr>
      </w:pPr>
      <w:r w:rsidRPr="00CD6F89">
        <w:rPr>
          <w:rFonts w:asciiTheme="majorEastAsia" w:eastAsiaTheme="majorEastAsia" w:hAnsiTheme="majorEastAsia" w:hint="eastAsia"/>
          <w:sz w:val="24"/>
          <w:szCs w:val="24"/>
        </w:rPr>
        <w:t>地方独立行政法人大阪府立環境農林水産総合研究所 平成</w:t>
      </w:r>
      <w:r w:rsidR="00AE7AF9">
        <w:rPr>
          <w:rFonts w:asciiTheme="majorEastAsia" w:eastAsiaTheme="majorEastAsia" w:hAnsiTheme="majorEastAsia" w:hint="eastAsia"/>
          <w:sz w:val="24"/>
          <w:szCs w:val="24"/>
        </w:rPr>
        <w:t>26</w:t>
      </w:r>
      <w:r w:rsidRPr="00CD6F89">
        <w:rPr>
          <w:rFonts w:asciiTheme="majorEastAsia" w:eastAsiaTheme="majorEastAsia" w:hAnsiTheme="majorEastAsia" w:hint="eastAsia"/>
          <w:sz w:val="24"/>
          <w:szCs w:val="24"/>
        </w:rPr>
        <w:t>年度計画</w:t>
      </w:r>
    </w:p>
    <w:p w:rsidR="00CD6F89" w:rsidRPr="00CD6F89" w:rsidRDefault="00CD6F89" w:rsidP="00CD6F89">
      <w:pPr>
        <w:rPr>
          <w:rFonts w:asciiTheme="majorEastAsia" w:eastAsiaTheme="majorEastAsia" w:hAnsiTheme="majorEastAsia"/>
          <w:sz w:val="24"/>
          <w:szCs w:val="24"/>
        </w:rPr>
      </w:pPr>
    </w:p>
    <w:p w:rsidR="00F05280" w:rsidRPr="00CB3BE7" w:rsidRDefault="00F05280" w:rsidP="00984950">
      <w:pPr>
        <w:spacing w:line="400" w:lineRule="exact"/>
        <w:rPr>
          <w:rFonts w:asciiTheme="majorEastAsia" w:eastAsiaTheme="majorEastAsia" w:hAnsiTheme="majorEastAsia"/>
          <w:sz w:val="24"/>
          <w:szCs w:val="24"/>
        </w:rPr>
      </w:pPr>
      <w:r w:rsidRPr="00CD6F89">
        <w:rPr>
          <w:rFonts w:asciiTheme="majorEastAsia" w:eastAsiaTheme="majorEastAsia" w:hAnsiTheme="majorEastAsia" w:hint="eastAsia"/>
          <w:sz w:val="24"/>
          <w:szCs w:val="24"/>
        </w:rPr>
        <w:t>第１　府民に対して提供するサービスその他の業務の質の向上に関する目標を達成す</w:t>
      </w:r>
      <w:r w:rsidRPr="00CB3BE7">
        <w:rPr>
          <w:rFonts w:asciiTheme="majorEastAsia" w:eastAsiaTheme="majorEastAsia" w:hAnsiTheme="majorEastAsia" w:hint="eastAsia"/>
          <w:sz w:val="24"/>
          <w:szCs w:val="24"/>
        </w:rPr>
        <w:t>るためとるべき措置</w:t>
      </w:r>
    </w:p>
    <w:p w:rsidR="00F05280" w:rsidRPr="00CB3BE7" w:rsidRDefault="00F05280" w:rsidP="00F05280">
      <w:pPr>
        <w:rPr>
          <w:rFonts w:asciiTheme="majorEastAsia" w:eastAsiaTheme="majorEastAsia" w:hAnsiTheme="majorEastAsia"/>
        </w:rPr>
      </w:pPr>
      <w:r w:rsidRPr="00CB3BE7">
        <w:rPr>
          <w:rFonts w:asciiTheme="majorEastAsia" w:eastAsiaTheme="majorEastAsia" w:hAnsiTheme="majorEastAsia" w:hint="eastAsia"/>
        </w:rPr>
        <w:t>１　技術支援の実施及び情報発信</w:t>
      </w: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（１）事業者に対する技術支援</w:t>
      </w:r>
    </w:p>
    <w:p w:rsidR="00F05280" w:rsidRPr="0015104B" w:rsidRDefault="00F05280" w:rsidP="00E14A73">
      <w:pPr>
        <w:pStyle w:val="a3"/>
        <w:numPr>
          <w:ilvl w:val="0"/>
          <w:numId w:val="9"/>
        </w:numPr>
        <w:ind w:leftChars="0" w:left="1134" w:hanging="425"/>
        <w:rPr>
          <w:sz w:val="20"/>
          <w:szCs w:val="20"/>
        </w:rPr>
      </w:pPr>
      <w:r w:rsidRPr="0015104B">
        <w:rPr>
          <w:rFonts w:hint="eastAsia"/>
          <w:sz w:val="20"/>
          <w:szCs w:val="20"/>
        </w:rPr>
        <w:t>事業者の</w:t>
      </w:r>
      <w:r w:rsidR="006C04F0" w:rsidRPr="0015104B">
        <w:rPr>
          <w:rFonts w:hint="eastAsia"/>
          <w:sz w:val="20"/>
          <w:szCs w:val="20"/>
        </w:rPr>
        <w:t>問題解決・</w:t>
      </w:r>
      <w:r w:rsidRPr="0015104B">
        <w:rPr>
          <w:rFonts w:hint="eastAsia"/>
          <w:sz w:val="20"/>
          <w:szCs w:val="20"/>
        </w:rPr>
        <w:t>技術開発</w:t>
      </w:r>
      <w:r w:rsidR="006C04F0" w:rsidRPr="0015104B">
        <w:rPr>
          <w:rFonts w:hint="eastAsia"/>
          <w:sz w:val="20"/>
          <w:szCs w:val="20"/>
        </w:rPr>
        <w:t>など</w:t>
      </w:r>
      <w:r w:rsidRPr="0015104B">
        <w:rPr>
          <w:rFonts w:hint="eastAsia"/>
          <w:sz w:val="20"/>
          <w:szCs w:val="20"/>
        </w:rPr>
        <w:t>を支援するため、以下の取組を行う。</w:t>
      </w:r>
    </w:p>
    <w:p w:rsidR="00F05280" w:rsidRPr="0015104B" w:rsidRDefault="00F05280" w:rsidP="003D0776">
      <w:pPr>
        <w:pStyle w:val="a3"/>
        <w:numPr>
          <w:ilvl w:val="0"/>
          <w:numId w:val="1"/>
        </w:numPr>
        <w:tabs>
          <w:tab w:val="left" w:pos="1418"/>
        </w:tabs>
        <w:ind w:leftChars="0" w:firstLine="573"/>
        <w:rPr>
          <w:sz w:val="20"/>
          <w:szCs w:val="20"/>
        </w:rPr>
      </w:pPr>
      <w:r w:rsidRPr="0015104B">
        <w:rPr>
          <w:rFonts w:hint="eastAsia"/>
          <w:sz w:val="20"/>
          <w:szCs w:val="20"/>
        </w:rPr>
        <w:t>技術相談・指導</w:t>
      </w:r>
    </w:p>
    <w:p w:rsidR="00F05280" w:rsidRPr="0015104B" w:rsidRDefault="00F05280" w:rsidP="003D0776">
      <w:pPr>
        <w:pStyle w:val="a3"/>
        <w:numPr>
          <w:ilvl w:val="0"/>
          <w:numId w:val="1"/>
        </w:numPr>
        <w:tabs>
          <w:tab w:val="left" w:pos="1418"/>
        </w:tabs>
        <w:ind w:leftChars="0" w:firstLine="573"/>
        <w:rPr>
          <w:sz w:val="20"/>
          <w:szCs w:val="20"/>
        </w:rPr>
      </w:pPr>
      <w:r w:rsidRPr="0015104B">
        <w:rPr>
          <w:rFonts w:hint="eastAsia"/>
          <w:sz w:val="20"/>
          <w:szCs w:val="20"/>
        </w:rPr>
        <w:t>受託研究・共同研究の実施</w:t>
      </w:r>
    </w:p>
    <w:p w:rsidR="00F05280" w:rsidRPr="0015104B" w:rsidRDefault="00F05280" w:rsidP="003D0776">
      <w:pPr>
        <w:pStyle w:val="a3"/>
        <w:numPr>
          <w:ilvl w:val="0"/>
          <w:numId w:val="1"/>
        </w:numPr>
        <w:tabs>
          <w:tab w:val="left" w:pos="1418"/>
        </w:tabs>
        <w:ind w:leftChars="0" w:firstLine="573"/>
        <w:rPr>
          <w:sz w:val="20"/>
          <w:szCs w:val="20"/>
        </w:rPr>
      </w:pPr>
      <w:r w:rsidRPr="0015104B">
        <w:rPr>
          <w:rFonts w:hint="eastAsia"/>
          <w:sz w:val="20"/>
          <w:szCs w:val="20"/>
        </w:rPr>
        <w:t>依頼試験の実施</w:t>
      </w:r>
    </w:p>
    <w:p w:rsidR="00F05280" w:rsidRPr="0015104B" w:rsidRDefault="00F05280" w:rsidP="003D0776">
      <w:pPr>
        <w:pStyle w:val="a3"/>
        <w:numPr>
          <w:ilvl w:val="0"/>
          <w:numId w:val="1"/>
        </w:numPr>
        <w:tabs>
          <w:tab w:val="left" w:pos="1418"/>
        </w:tabs>
        <w:ind w:leftChars="0" w:left="993" w:firstLine="0"/>
        <w:rPr>
          <w:sz w:val="20"/>
          <w:szCs w:val="20"/>
        </w:rPr>
      </w:pPr>
      <w:r w:rsidRPr="0015104B">
        <w:rPr>
          <w:rFonts w:hint="eastAsia"/>
          <w:sz w:val="20"/>
          <w:szCs w:val="20"/>
        </w:rPr>
        <w:t>試験機器・施設の提供</w:t>
      </w:r>
    </w:p>
    <w:p w:rsidR="006C04F0" w:rsidRPr="00191288" w:rsidRDefault="002511BF" w:rsidP="00E14A73">
      <w:pPr>
        <w:pStyle w:val="a3"/>
        <w:numPr>
          <w:ilvl w:val="0"/>
          <w:numId w:val="9"/>
        </w:numPr>
        <w:tabs>
          <w:tab w:val="left" w:pos="1134"/>
        </w:tabs>
        <w:ind w:leftChars="0" w:left="1134" w:hanging="425"/>
        <w:rPr>
          <w:sz w:val="20"/>
          <w:szCs w:val="20"/>
        </w:rPr>
      </w:pPr>
      <w:r w:rsidRPr="00191288">
        <w:rPr>
          <w:rFonts w:hint="eastAsia"/>
          <w:sz w:val="20"/>
          <w:szCs w:val="20"/>
        </w:rPr>
        <w:t>上記の取組を促進するため、</w:t>
      </w:r>
      <w:r w:rsidR="00721C0A" w:rsidRPr="00191288">
        <w:rPr>
          <w:rFonts w:hint="eastAsia"/>
          <w:sz w:val="20"/>
          <w:szCs w:val="20"/>
        </w:rPr>
        <w:t>多様な事業者とネットワークを有する銀行等と連携し、</w:t>
      </w:r>
      <w:r w:rsidR="00AA74B9" w:rsidRPr="00191288">
        <w:rPr>
          <w:rFonts w:hint="eastAsia"/>
          <w:sz w:val="20"/>
          <w:szCs w:val="20"/>
        </w:rPr>
        <w:t>新たな</w:t>
      </w:r>
      <w:r w:rsidR="003716AF" w:rsidRPr="00191288">
        <w:rPr>
          <w:rFonts w:hint="eastAsia"/>
          <w:sz w:val="20"/>
          <w:szCs w:val="20"/>
        </w:rPr>
        <w:t>ニーズの掘り起し</w:t>
      </w:r>
      <w:r w:rsidR="00721C0A" w:rsidRPr="00191288">
        <w:rPr>
          <w:rFonts w:hint="eastAsia"/>
          <w:sz w:val="20"/>
          <w:szCs w:val="20"/>
        </w:rPr>
        <w:t>を行う。</w:t>
      </w:r>
    </w:p>
    <w:p w:rsidR="002511BF" w:rsidRDefault="002511BF" w:rsidP="00E14A73">
      <w:pPr>
        <w:pStyle w:val="a3"/>
        <w:numPr>
          <w:ilvl w:val="0"/>
          <w:numId w:val="9"/>
        </w:numPr>
        <w:tabs>
          <w:tab w:val="left" w:pos="1134"/>
        </w:tabs>
        <w:ind w:leftChars="0" w:left="1134" w:hanging="425"/>
        <w:rPr>
          <w:sz w:val="20"/>
          <w:szCs w:val="20"/>
        </w:rPr>
      </w:pPr>
      <w:r w:rsidRPr="0015104B">
        <w:rPr>
          <w:rFonts w:hint="eastAsia"/>
          <w:sz w:val="20"/>
          <w:szCs w:val="20"/>
        </w:rPr>
        <w:t>受託研究に係る利用者満足度を把握するため、利用者アンケート調査（クライント評価）を実施する。</w:t>
      </w:r>
    </w:p>
    <w:p w:rsidR="00051A89" w:rsidRPr="00051A89" w:rsidRDefault="00051A89" w:rsidP="00051A89">
      <w:pPr>
        <w:tabs>
          <w:tab w:val="left" w:pos="1134"/>
        </w:tabs>
        <w:rPr>
          <w:sz w:val="20"/>
          <w:szCs w:val="20"/>
        </w:rPr>
      </w:pPr>
    </w:p>
    <w:p w:rsidR="00F05280" w:rsidRPr="0015104B" w:rsidRDefault="00F05280" w:rsidP="00CB3BE7">
      <w:pPr>
        <w:pStyle w:val="a3"/>
        <w:tabs>
          <w:tab w:val="left" w:pos="1134"/>
        </w:tabs>
        <w:ind w:leftChars="0" w:left="849"/>
        <w:jc w:val="left"/>
        <w:rPr>
          <w:sz w:val="20"/>
          <w:szCs w:val="20"/>
        </w:rPr>
      </w:pPr>
      <w:r w:rsidRPr="0015104B">
        <w:rPr>
          <w:rFonts w:hint="eastAsia"/>
          <w:sz w:val="20"/>
          <w:szCs w:val="20"/>
        </w:rPr>
        <w:t>【数値目標】</w:t>
      </w:r>
    </w:p>
    <w:p w:rsidR="00D6586C" w:rsidRPr="0015104B" w:rsidRDefault="00D6586C" w:rsidP="00D6586C">
      <w:pPr>
        <w:pStyle w:val="a3"/>
        <w:tabs>
          <w:tab w:val="left" w:pos="1134"/>
        </w:tabs>
        <w:ind w:leftChars="0" w:left="849"/>
        <w:jc w:val="left"/>
        <w:rPr>
          <w:sz w:val="20"/>
          <w:szCs w:val="20"/>
        </w:rPr>
      </w:pPr>
      <w:r w:rsidRPr="0015104B">
        <w:rPr>
          <w:rFonts w:hint="eastAsia"/>
          <w:sz w:val="20"/>
          <w:szCs w:val="20"/>
        </w:rPr>
        <w:t>クライアント評価の平均値が</w:t>
      </w:r>
      <w:r w:rsidRPr="0015104B">
        <w:rPr>
          <w:rFonts w:hint="eastAsia"/>
          <w:sz w:val="20"/>
          <w:szCs w:val="20"/>
        </w:rPr>
        <w:t>4</w:t>
      </w:r>
      <w:r w:rsidRPr="0015104B">
        <w:rPr>
          <w:rFonts w:hint="eastAsia"/>
          <w:sz w:val="20"/>
          <w:szCs w:val="20"/>
        </w:rPr>
        <w:t>（</w:t>
      </w:r>
      <w:r w:rsidRPr="0015104B">
        <w:rPr>
          <w:rFonts w:hint="eastAsia"/>
          <w:sz w:val="20"/>
          <w:szCs w:val="20"/>
        </w:rPr>
        <w:t>5</w:t>
      </w:r>
      <w:r w:rsidRPr="0015104B">
        <w:rPr>
          <w:rFonts w:hint="eastAsia"/>
          <w:sz w:val="20"/>
          <w:szCs w:val="20"/>
        </w:rPr>
        <w:t>段階評価）を下回らないようにする。</w:t>
      </w:r>
    </w:p>
    <w:p w:rsidR="00E3147D" w:rsidRPr="0015104B" w:rsidRDefault="00E3147D" w:rsidP="00F05280">
      <w:pPr>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（２）行政に対する技術支援</w:t>
      </w:r>
    </w:p>
    <w:p w:rsidR="00F05280" w:rsidRPr="0015104B" w:rsidRDefault="00F05280" w:rsidP="0015104B">
      <w:pPr>
        <w:ind w:firstLineChars="202" w:firstLine="404"/>
        <w:rPr>
          <w:sz w:val="20"/>
          <w:szCs w:val="20"/>
          <w:u w:val="single"/>
        </w:rPr>
      </w:pPr>
      <w:r w:rsidRPr="0015104B">
        <w:rPr>
          <w:rFonts w:asciiTheme="majorEastAsia" w:eastAsiaTheme="majorEastAsia" w:hAnsiTheme="majorEastAsia" w:hint="eastAsia"/>
          <w:sz w:val="20"/>
          <w:szCs w:val="20"/>
          <w:u w:val="single"/>
        </w:rPr>
        <w:t>①　行政課題への対応</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a. 知見等の提供</w:t>
      </w:r>
    </w:p>
    <w:p w:rsidR="00F05280" w:rsidRPr="0015104B" w:rsidRDefault="00F05280" w:rsidP="00E14A73">
      <w:pPr>
        <w:pStyle w:val="a3"/>
        <w:numPr>
          <w:ilvl w:val="0"/>
          <w:numId w:val="10"/>
        </w:numPr>
        <w:ind w:leftChars="0"/>
        <w:rPr>
          <w:sz w:val="20"/>
          <w:szCs w:val="20"/>
        </w:rPr>
      </w:pPr>
      <w:r w:rsidRPr="0015104B">
        <w:rPr>
          <w:rFonts w:hint="eastAsia"/>
          <w:sz w:val="20"/>
          <w:szCs w:val="20"/>
        </w:rPr>
        <w:t>調査研究・技術開発の成果等をもとに、行政課題の解決に必要な知見等を提供する。</w:t>
      </w:r>
    </w:p>
    <w:p w:rsidR="00F05280" w:rsidRPr="0015104B" w:rsidRDefault="00F05280" w:rsidP="00E14A73">
      <w:pPr>
        <w:pStyle w:val="a3"/>
        <w:numPr>
          <w:ilvl w:val="0"/>
          <w:numId w:val="10"/>
        </w:numPr>
        <w:ind w:leftChars="0"/>
        <w:rPr>
          <w:sz w:val="20"/>
          <w:szCs w:val="20"/>
        </w:rPr>
      </w:pPr>
      <w:r w:rsidRPr="0015104B">
        <w:rPr>
          <w:rFonts w:hint="eastAsia"/>
          <w:sz w:val="20"/>
          <w:szCs w:val="20"/>
        </w:rPr>
        <w:t>府の要請のもと、府職員と共に現地技術指導を行う。</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b. 調査・分析</w:t>
      </w:r>
    </w:p>
    <w:p w:rsidR="00F05280" w:rsidRPr="0015104B" w:rsidRDefault="00F05280" w:rsidP="00E14A73">
      <w:pPr>
        <w:pStyle w:val="a3"/>
        <w:numPr>
          <w:ilvl w:val="0"/>
          <w:numId w:val="11"/>
        </w:numPr>
        <w:ind w:leftChars="0"/>
        <w:rPr>
          <w:sz w:val="20"/>
          <w:szCs w:val="20"/>
        </w:rPr>
      </w:pPr>
      <w:r w:rsidRPr="0015104B">
        <w:rPr>
          <w:rFonts w:hint="eastAsia"/>
          <w:sz w:val="20"/>
          <w:szCs w:val="20"/>
        </w:rPr>
        <w:t>大気、水環境など大阪府域の環境</w:t>
      </w:r>
      <w:r w:rsidR="006C04F0" w:rsidRPr="0015104B">
        <w:rPr>
          <w:rFonts w:hint="eastAsia"/>
          <w:sz w:val="20"/>
          <w:szCs w:val="20"/>
        </w:rPr>
        <w:t>モニタリング</w:t>
      </w:r>
      <w:r w:rsidRPr="0015104B">
        <w:rPr>
          <w:rFonts w:hint="eastAsia"/>
          <w:sz w:val="20"/>
          <w:szCs w:val="20"/>
        </w:rPr>
        <w:t>及び大阪湾の漁業資源モニタリングを実施する。</w:t>
      </w:r>
    </w:p>
    <w:p w:rsidR="00F05280" w:rsidRPr="0015104B" w:rsidRDefault="00BA70E9" w:rsidP="00E14A73">
      <w:pPr>
        <w:pStyle w:val="a3"/>
        <w:numPr>
          <w:ilvl w:val="0"/>
          <w:numId w:val="11"/>
        </w:numPr>
        <w:ind w:leftChars="0"/>
        <w:rPr>
          <w:sz w:val="20"/>
          <w:szCs w:val="20"/>
        </w:rPr>
      </w:pPr>
      <w:r w:rsidRPr="0015104B">
        <w:rPr>
          <w:rFonts w:hint="eastAsia"/>
          <w:sz w:val="20"/>
          <w:szCs w:val="20"/>
        </w:rPr>
        <w:t>行政から依頼を受けて検体の分析を行う。</w:t>
      </w:r>
    </w:p>
    <w:p w:rsidR="00F05280" w:rsidRPr="0015104B" w:rsidRDefault="00F05280" w:rsidP="00E14A73">
      <w:pPr>
        <w:pStyle w:val="a3"/>
        <w:numPr>
          <w:ilvl w:val="0"/>
          <w:numId w:val="11"/>
        </w:numPr>
        <w:ind w:leftChars="0"/>
        <w:rPr>
          <w:sz w:val="20"/>
          <w:szCs w:val="20"/>
        </w:rPr>
      </w:pPr>
      <w:r w:rsidRPr="0015104B">
        <w:rPr>
          <w:rFonts w:hint="eastAsia"/>
          <w:sz w:val="20"/>
          <w:szCs w:val="20"/>
        </w:rPr>
        <w:t>府が</w:t>
      </w:r>
      <w:r w:rsidR="00BA70E9" w:rsidRPr="0015104B">
        <w:rPr>
          <w:rFonts w:hint="eastAsia"/>
          <w:sz w:val="20"/>
          <w:szCs w:val="20"/>
        </w:rPr>
        <w:t>委託する環境調査・検査業務について、受託</w:t>
      </w:r>
      <w:r w:rsidRPr="0015104B">
        <w:rPr>
          <w:rFonts w:hint="eastAsia"/>
          <w:sz w:val="20"/>
          <w:szCs w:val="20"/>
        </w:rPr>
        <w:t>事業者が適正に履行できるよう、入札事業者の技術審査や受託事業者の分析データに対するクロスチェックを行う。</w:t>
      </w:r>
    </w:p>
    <w:p w:rsidR="00F05280" w:rsidRPr="0015104B" w:rsidRDefault="00F06A11"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sz w:val="20"/>
          <w:szCs w:val="20"/>
        </w:rPr>
        <w:t>c</w:t>
      </w:r>
      <w:r w:rsidR="00F05280" w:rsidRPr="0015104B">
        <w:rPr>
          <w:rFonts w:asciiTheme="majorEastAsia" w:eastAsiaTheme="majorEastAsia" w:hAnsiTheme="majorEastAsia" w:hint="eastAsia"/>
          <w:sz w:val="20"/>
          <w:szCs w:val="20"/>
        </w:rPr>
        <w:t>. 危機管理の取組の支援</w:t>
      </w:r>
    </w:p>
    <w:p w:rsidR="00F05280" w:rsidRPr="0015104B" w:rsidRDefault="00F05280" w:rsidP="00E14A73">
      <w:pPr>
        <w:pStyle w:val="a3"/>
        <w:numPr>
          <w:ilvl w:val="0"/>
          <w:numId w:val="7"/>
        </w:numPr>
        <w:ind w:leftChars="0"/>
        <w:rPr>
          <w:sz w:val="20"/>
          <w:szCs w:val="20"/>
        </w:rPr>
      </w:pPr>
      <w:r w:rsidRPr="0015104B">
        <w:rPr>
          <w:rFonts w:hint="eastAsia"/>
          <w:sz w:val="20"/>
          <w:szCs w:val="20"/>
        </w:rPr>
        <w:t>魚病、貝毒プランクトン、農産物の病虫害の監視や農産物中の残留農薬の分析を行う。</w:t>
      </w:r>
    </w:p>
    <w:p w:rsidR="00FA5478" w:rsidRPr="00514E07" w:rsidRDefault="007C6250" w:rsidP="00E14A73">
      <w:pPr>
        <w:pStyle w:val="a3"/>
        <w:numPr>
          <w:ilvl w:val="0"/>
          <w:numId w:val="7"/>
        </w:numPr>
        <w:ind w:leftChars="0"/>
        <w:rPr>
          <w:sz w:val="20"/>
          <w:szCs w:val="20"/>
        </w:rPr>
      </w:pPr>
      <w:r w:rsidRPr="00514E07">
        <w:rPr>
          <w:rFonts w:hint="eastAsia"/>
          <w:sz w:val="20"/>
          <w:szCs w:val="20"/>
        </w:rPr>
        <w:t>油の流出及び河川における魚の</w:t>
      </w:r>
      <w:r w:rsidR="00BA70E9" w:rsidRPr="00514E07">
        <w:rPr>
          <w:rFonts w:hint="eastAsia"/>
          <w:sz w:val="20"/>
          <w:szCs w:val="20"/>
        </w:rPr>
        <w:t>大量へい死などの異常水質事故に</w:t>
      </w:r>
      <w:r w:rsidR="00C13C02" w:rsidRPr="00514E07">
        <w:rPr>
          <w:rFonts w:hint="eastAsia"/>
          <w:sz w:val="20"/>
          <w:szCs w:val="20"/>
        </w:rPr>
        <w:t>、対応マニュアルに基づいて</w:t>
      </w:r>
      <w:r w:rsidR="006C04F0" w:rsidRPr="00514E07">
        <w:rPr>
          <w:rFonts w:hint="eastAsia"/>
          <w:sz w:val="20"/>
          <w:szCs w:val="20"/>
        </w:rPr>
        <w:t>迅速に対応する</w:t>
      </w:r>
      <w:r w:rsidR="005575B2" w:rsidRPr="00514E07">
        <w:rPr>
          <w:rFonts w:hint="eastAsia"/>
          <w:sz w:val="20"/>
          <w:szCs w:val="20"/>
        </w:rPr>
        <w:t>。</w:t>
      </w:r>
    </w:p>
    <w:p w:rsidR="00A76823" w:rsidRPr="00A76823" w:rsidRDefault="00A76823" w:rsidP="00A76823">
      <w:pPr>
        <w:ind w:left="1" w:firstLineChars="212" w:firstLine="424"/>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d．</w:t>
      </w:r>
      <w:r w:rsidRPr="00D90169">
        <w:rPr>
          <w:rFonts w:hint="eastAsia"/>
          <w:sz w:val="20"/>
          <w:szCs w:val="20"/>
        </w:rPr>
        <w:t>環境</w:t>
      </w:r>
      <w:r w:rsidR="00B03D22" w:rsidRPr="00D90169">
        <w:rPr>
          <w:rFonts w:hint="eastAsia"/>
          <w:sz w:val="20"/>
          <w:szCs w:val="20"/>
        </w:rPr>
        <w:t>保全に係る取組</w:t>
      </w:r>
      <w:r w:rsidRPr="00D90169">
        <w:rPr>
          <w:rFonts w:hint="eastAsia"/>
          <w:sz w:val="20"/>
          <w:szCs w:val="20"/>
        </w:rPr>
        <w:t>の</w:t>
      </w:r>
      <w:r w:rsidR="00B03D22" w:rsidRPr="00D90169">
        <w:rPr>
          <w:rFonts w:hint="eastAsia"/>
          <w:sz w:val="20"/>
          <w:szCs w:val="20"/>
        </w:rPr>
        <w:t>支援</w:t>
      </w:r>
    </w:p>
    <w:p w:rsidR="00A76823" w:rsidRPr="0015104B" w:rsidRDefault="00A76823" w:rsidP="00FC5430">
      <w:pPr>
        <w:pStyle w:val="a3"/>
        <w:numPr>
          <w:ilvl w:val="0"/>
          <w:numId w:val="7"/>
        </w:numPr>
        <w:ind w:leftChars="0" w:left="1157"/>
        <w:rPr>
          <w:sz w:val="20"/>
          <w:szCs w:val="20"/>
        </w:rPr>
      </w:pPr>
      <w:r w:rsidRPr="0015104B">
        <w:rPr>
          <w:rFonts w:hint="eastAsia"/>
          <w:sz w:val="20"/>
          <w:szCs w:val="20"/>
        </w:rPr>
        <w:t>中小事業者を対象とした「省エネ・省ＣＯ</w:t>
      </w:r>
      <w:r w:rsidRPr="0015104B">
        <w:rPr>
          <w:rFonts w:hint="eastAsia"/>
          <w:sz w:val="20"/>
          <w:szCs w:val="20"/>
          <w:vertAlign w:val="subscript"/>
        </w:rPr>
        <w:t>２</w:t>
      </w:r>
      <w:r w:rsidR="00741A5A">
        <w:rPr>
          <w:rFonts w:hint="eastAsia"/>
          <w:sz w:val="20"/>
          <w:szCs w:val="20"/>
        </w:rPr>
        <w:t>相談窓口」を運営</w:t>
      </w:r>
      <w:r w:rsidRPr="0015104B">
        <w:rPr>
          <w:rFonts w:hint="eastAsia"/>
          <w:sz w:val="20"/>
          <w:szCs w:val="20"/>
        </w:rPr>
        <w:t>し、省エネ診断やセミナーの開催等を通じて温暖化対策を推進する。</w:t>
      </w:r>
    </w:p>
    <w:p w:rsidR="00A76823" w:rsidRPr="0015104B" w:rsidRDefault="00A76823" w:rsidP="00E14A73">
      <w:pPr>
        <w:pStyle w:val="a3"/>
        <w:numPr>
          <w:ilvl w:val="0"/>
          <w:numId w:val="7"/>
        </w:numPr>
        <w:ind w:leftChars="0"/>
        <w:rPr>
          <w:sz w:val="20"/>
          <w:szCs w:val="20"/>
        </w:rPr>
      </w:pPr>
      <w:r w:rsidRPr="0015104B">
        <w:rPr>
          <w:rFonts w:hint="eastAsia"/>
          <w:sz w:val="20"/>
          <w:szCs w:val="20"/>
        </w:rPr>
        <w:t>大阪府内の中小・ベンチャー企業が開発した環境技術・製品を評価し、普及をサポートする環境技術評価・普及事業（おおさかエコテック）を実施する。</w:t>
      </w:r>
    </w:p>
    <w:p w:rsidR="00A76823" w:rsidRPr="00514E07" w:rsidRDefault="00E20109" w:rsidP="00E14A73">
      <w:pPr>
        <w:pStyle w:val="a3"/>
        <w:numPr>
          <w:ilvl w:val="0"/>
          <w:numId w:val="7"/>
        </w:numPr>
        <w:ind w:leftChars="0"/>
        <w:rPr>
          <w:sz w:val="20"/>
          <w:szCs w:val="20"/>
        </w:rPr>
      </w:pPr>
      <w:r w:rsidRPr="00514E07">
        <w:rPr>
          <w:rFonts w:hint="eastAsia"/>
          <w:sz w:val="20"/>
          <w:szCs w:val="20"/>
        </w:rPr>
        <w:t>大阪府が産学官民に呼びかけて設立した</w:t>
      </w:r>
      <w:r w:rsidR="00A76823" w:rsidRPr="00514E07">
        <w:rPr>
          <w:rFonts w:hint="eastAsia"/>
          <w:sz w:val="20"/>
          <w:szCs w:val="20"/>
        </w:rPr>
        <w:t>「大阪ヒートアイランド対策技術コンソーシアム（大阪</w:t>
      </w:r>
      <w:r w:rsidR="00A76823" w:rsidRPr="00514E07">
        <w:rPr>
          <w:rFonts w:hint="eastAsia"/>
          <w:sz w:val="20"/>
          <w:szCs w:val="20"/>
        </w:rPr>
        <w:t>HITEC</w:t>
      </w:r>
      <w:r w:rsidR="00A76823" w:rsidRPr="00514E07">
        <w:rPr>
          <w:rFonts w:hint="eastAsia"/>
          <w:sz w:val="20"/>
          <w:szCs w:val="20"/>
        </w:rPr>
        <w:t>）」の</w:t>
      </w:r>
      <w:r w:rsidR="00A919EB" w:rsidRPr="00514E07">
        <w:rPr>
          <w:rFonts w:hint="eastAsia"/>
          <w:sz w:val="20"/>
          <w:szCs w:val="20"/>
        </w:rPr>
        <w:t>技術認証</w:t>
      </w:r>
      <w:r w:rsidR="003716AF" w:rsidRPr="00514E07">
        <w:rPr>
          <w:rFonts w:hint="eastAsia"/>
          <w:sz w:val="20"/>
          <w:szCs w:val="20"/>
        </w:rPr>
        <w:t>等</w:t>
      </w:r>
      <w:r w:rsidR="00A919EB" w:rsidRPr="00514E07">
        <w:rPr>
          <w:rFonts w:hint="eastAsia"/>
          <w:sz w:val="20"/>
          <w:szCs w:val="20"/>
        </w:rPr>
        <w:t>に関わる業務を</w:t>
      </w:r>
      <w:r w:rsidR="00905B3B" w:rsidRPr="00514E07">
        <w:rPr>
          <w:rFonts w:hint="eastAsia"/>
          <w:sz w:val="20"/>
          <w:szCs w:val="20"/>
        </w:rPr>
        <w:t>行う。</w:t>
      </w:r>
    </w:p>
    <w:p w:rsidR="00F05280" w:rsidRPr="0015104B" w:rsidRDefault="00A76823" w:rsidP="0015104B">
      <w:pPr>
        <w:ind w:firstLineChars="202" w:firstLine="404"/>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F05280" w:rsidRPr="0015104B">
        <w:rPr>
          <w:rFonts w:asciiTheme="majorEastAsia" w:eastAsiaTheme="majorEastAsia" w:hAnsiTheme="majorEastAsia" w:hint="eastAsia"/>
          <w:sz w:val="20"/>
          <w:szCs w:val="20"/>
        </w:rPr>
        <w:t>. 講習会等の開催</w:t>
      </w:r>
    </w:p>
    <w:p w:rsidR="00F05280" w:rsidRPr="0015104B" w:rsidRDefault="00F05280" w:rsidP="00E14A73">
      <w:pPr>
        <w:pStyle w:val="a3"/>
        <w:numPr>
          <w:ilvl w:val="0"/>
          <w:numId w:val="12"/>
        </w:numPr>
        <w:ind w:leftChars="0"/>
        <w:rPr>
          <w:color w:val="FF0000"/>
          <w:sz w:val="20"/>
          <w:szCs w:val="20"/>
        </w:rPr>
      </w:pPr>
      <w:r w:rsidRPr="0015104B">
        <w:rPr>
          <w:rFonts w:hint="eastAsia"/>
          <w:sz w:val="20"/>
          <w:szCs w:val="20"/>
        </w:rPr>
        <w:t>府や市</w:t>
      </w:r>
      <w:r w:rsidR="007C6250" w:rsidRPr="0015104B">
        <w:rPr>
          <w:rFonts w:hint="eastAsia"/>
          <w:sz w:val="20"/>
          <w:szCs w:val="20"/>
        </w:rPr>
        <w:t>町村の職員</w:t>
      </w:r>
      <w:r w:rsidR="00BA70E9" w:rsidRPr="0015104B">
        <w:rPr>
          <w:rFonts w:hint="eastAsia"/>
          <w:sz w:val="20"/>
          <w:szCs w:val="20"/>
        </w:rPr>
        <w:t>等を対象とした、技術</w:t>
      </w:r>
      <w:r w:rsidR="00CB48B6" w:rsidRPr="0015104B">
        <w:rPr>
          <w:rFonts w:hint="eastAsia"/>
          <w:sz w:val="20"/>
          <w:szCs w:val="20"/>
        </w:rPr>
        <w:t>等</w:t>
      </w:r>
      <w:r w:rsidR="00BA70E9" w:rsidRPr="0015104B">
        <w:rPr>
          <w:rFonts w:hint="eastAsia"/>
          <w:sz w:val="20"/>
          <w:szCs w:val="20"/>
        </w:rPr>
        <w:t>研修会や講習会を開催す</w:t>
      </w:r>
      <w:r w:rsidRPr="0015104B">
        <w:rPr>
          <w:rFonts w:hint="eastAsia"/>
          <w:sz w:val="20"/>
          <w:szCs w:val="20"/>
        </w:rPr>
        <w:t>る。</w:t>
      </w:r>
    </w:p>
    <w:p w:rsidR="00F05280" w:rsidRPr="0015104B" w:rsidRDefault="00A76823" w:rsidP="0015104B">
      <w:pPr>
        <w:ind w:firstLineChars="202" w:firstLine="404"/>
        <w:rPr>
          <w:rFonts w:asciiTheme="majorEastAsia" w:eastAsiaTheme="majorEastAsia" w:hAnsiTheme="majorEastAsia"/>
          <w:sz w:val="20"/>
          <w:szCs w:val="20"/>
        </w:rPr>
      </w:pPr>
      <w:r>
        <w:rPr>
          <w:rFonts w:asciiTheme="majorEastAsia" w:eastAsiaTheme="majorEastAsia" w:hAnsiTheme="majorEastAsia" w:hint="eastAsia"/>
          <w:sz w:val="20"/>
          <w:szCs w:val="20"/>
        </w:rPr>
        <w:t>f</w:t>
      </w:r>
      <w:r w:rsidR="00F05280" w:rsidRPr="0015104B">
        <w:rPr>
          <w:rFonts w:asciiTheme="majorEastAsia" w:eastAsiaTheme="majorEastAsia" w:hAnsiTheme="majorEastAsia" w:hint="eastAsia"/>
          <w:sz w:val="20"/>
          <w:szCs w:val="20"/>
        </w:rPr>
        <w:t>. 農業の担い手の育成</w:t>
      </w:r>
    </w:p>
    <w:p w:rsidR="00F05280" w:rsidRPr="0015104B" w:rsidRDefault="00F05280" w:rsidP="00E14A73">
      <w:pPr>
        <w:pStyle w:val="a3"/>
        <w:numPr>
          <w:ilvl w:val="0"/>
          <w:numId w:val="12"/>
        </w:numPr>
        <w:ind w:leftChars="0"/>
        <w:rPr>
          <w:sz w:val="20"/>
          <w:szCs w:val="20"/>
        </w:rPr>
      </w:pPr>
      <w:r w:rsidRPr="0015104B">
        <w:rPr>
          <w:rFonts w:hint="eastAsia"/>
          <w:sz w:val="20"/>
          <w:szCs w:val="20"/>
        </w:rPr>
        <w:t>農業大学校において、農業に関する実践的な教育を実施する「養成科コース」と新規就農・参入者に研修する「短期プロ農家養成コース」を運営する。</w:t>
      </w:r>
    </w:p>
    <w:p w:rsidR="006C04F0" w:rsidRPr="00D90169" w:rsidRDefault="00B03D22" w:rsidP="00E14A73">
      <w:pPr>
        <w:pStyle w:val="a3"/>
        <w:numPr>
          <w:ilvl w:val="0"/>
          <w:numId w:val="7"/>
        </w:numPr>
        <w:ind w:leftChars="0"/>
        <w:rPr>
          <w:sz w:val="20"/>
          <w:szCs w:val="20"/>
        </w:rPr>
      </w:pPr>
      <w:r w:rsidRPr="00D90169">
        <w:rPr>
          <w:rFonts w:hint="eastAsia"/>
          <w:sz w:val="20"/>
          <w:szCs w:val="20"/>
        </w:rPr>
        <w:t>大阪農業の地域特性</w:t>
      </w:r>
      <w:r w:rsidR="002511BF" w:rsidRPr="00D90169">
        <w:rPr>
          <w:rFonts w:hint="eastAsia"/>
          <w:sz w:val="20"/>
          <w:szCs w:val="20"/>
        </w:rPr>
        <w:t>に重点をおいた教育を実践するため、外部有識者の意見を取り入れ</w:t>
      </w:r>
      <w:r w:rsidR="006C04F0" w:rsidRPr="00D90169">
        <w:rPr>
          <w:rFonts w:hint="eastAsia"/>
          <w:sz w:val="20"/>
          <w:szCs w:val="20"/>
        </w:rPr>
        <w:t>たカリキュラムを新たに編成する。</w:t>
      </w:r>
    </w:p>
    <w:p w:rsidR="00F05280" w:rsidRPr="0015104B" w:rsidRDefault="00B03D22" w:rsidP="0015104B">
      <w:pPr>
        <w:ind w:firstLineChars="202" w:firstLine="404"/>
        <w:rPr>
          <w:rFonts w:asciiTheme="majorEastAsia" w:eastAsiaTheme="majorEastAsia" w:hAnsiTheme="majorEastAsia"/>
          <w:sz w:val="20"/>
          <w:szCs w:val="20"/>
        </w:rPr>
      </w:pPr>
      <w:r>
        <w:rPr>
          <w:rFonts w:asciiTheme="majorEastAsia" w:eastAsiaTheme="majorEastAsia" w:hAnsiTheme="majorEastAsia" w:hint="eastAsia"/>
          <w:sz w:val="20"/>
          <w:szCs w:val="20"/>
        </w:rPr>
        <w:t>g</w:t>
      </w:r>
      <w:r w:rsidR="00F05280" w:rsidRPr="0015104B">
        <w:rPr>
          <w:rFonts w:asciiTheme="majorEastAsia" w:eastAsiaTheme="majorEastAsia" w:hAnsiTheme="majorEastAsia" w:hint="eastAsia"/>
          <w:sz w:val="20"/>
          <w:szCs w:val="20"/>
        </w:rPr>
        <w:t>. 国際協力に係る研修員の受入等</w:t>
      </w:r>
    </w:p>
    <w:p w:rsidR="00F05280" w:rsidRPr="0015104B" w:rsidRDefault="00F05280" w:rsidP="00E14A73">
      <w:pPr>
        <w:pStyle w:val="a3"/>
        <w:numPr>
          <w:ilvl w:val="0"/>
          <w:numId w:val="12"/>
        </w:numPr>
        <w:ind w:leftChars="0"/>
        <w:rPr>
          <w:sz w:val="20"/>
          <w:szCs w:val="20"/>
        </w:rPr>
      </w:pPr>
      <w:r w:rsidRPr="0015104B">
        <w:rPr>
          <w:rFonts w:hint="eastAsia"/>
          <w:sz w:val="20"/>
          <w:szCs w:val="20"/>
        </w:rPr>
        <w:t>国、府、民間団体等からの要請のもと、研修員受入や専門家派遣を行う。</w:t>
      </w:r>
    </w:p>
    <w:p w:rsidR="00F05280" w:rsidRPr="0015104B" w:rsidRDefault="00B03D22" w:rsidP="0015104B">
      <w:pPr>
        <w:ind w:firstLineChars="202" w:firstLine="404"/>
        <w:rPr>
          <w:rFonts w:asciiTheme="majorEastAsia" w:eastAsiaTheme="majorEastAsia" w:hAnsiTheme="majorEastAsia"/>
          <w:sz w:val="20"/>
          <w:szCs w:val="20"/>
        </w:rPr>
      </w:pPr>
      <w:r>
        <w:rPr>
          <w:rFonts w:asciiTheme="majorEastAsia" w:eastAsiaTheme="majorEastAsia" w:hAnsiTheme="majorEastAsia" w:hint="eastAsia"/>
          <w:sz w:val="20"/>
          <w:szCs w:val="20"/>
        </w:rPr>
        <w:t>h</w:t>
      </w:r>
      <w:r w:rsidR="00F05280" w:rsidRPr="0015104B">
        <w:rPr>
          <w:rFonts w:asciiTheme="majorEastAsia" w:eastAsiaTheme="majorEastAsia" w:hAnsiTheme="majorEastAsia" w:hint="eastAsia"/>
          <w:sz w:val="20"/>
          <w:szCs w:val="20"/>
        </w:rPr>
        <w:t>. その他</w:t>
      </w:r>
    </w:p>
    <w:p w:rsidR="00F05280" w:rsidRPr="0015104B" w:rsidRDefault="00F05280" w:rsidP="00E14A73">
      <w:pPr>
        <w:pStyle w:val="a3"/>
        <w:numPr>
          <w:ilvl w:val="0"/>
          <w:numId w:val="8"/>
        </w:numPr>
        <w:ind w:leftChars="0"/>
        <w:rPr>
          <w:sz w:val="20"/>
          <w:szCs w:val="20"/>
        </w:rPr>
      </w:pPr>
      <w:r w:rsidRPr="0015104B">
        <w:rPr>
          <w:rFonts w:hint="eastAsia"/>
          <w:sz w:val="20"/>
          <w:szCs w:val="20"/>
        </w:rPr>
        <w:t>府の要請のもと、その他の環境農林水産分野の課題に係る技術支援を行う。</w:t>
      </w:r>
    </w:p>
    <w:p w:rsidR="0092254B" w:rsidRPr="0015104B" w:rsidRDefault="0092254B" w:rsidP="0015104B">
      <w:pPr>
        <w:ind w:firstLineChars="337" w:firstLine="674"/>
        <w:rPr>
          <w:sz w:val="20"/>
          <w:szCs w:val="20"/>
        </w:rPr>
      </w:pPr>
    </w:p>
    <w:p w:rsidR="00F05280" w:rsidRPr="0015104B" w:rsidRDefault="00A06792"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②</w:t>
      </w:r>
      <w:r w:rsidR="00F05280" w:rsidRPr="0015104B">
        <w:rPr>
          <w:rFonts w:asciiTheme="majorEastAsia" w:eastAsiaTheme="majorEastAsia" w:hAnsiTheme="majorEastAsia" w:hint="eastAsia"/>
          <w:sz w:val="20"/>
          <w:szCs w:val="20"/>
          <w:u w:val="single"/>
        </w:rPr>
        <w:t xml:space="preserve">　緊急時への対応</w:t>
      </w:r>
    </w:p>
    <w:p w:rsidR="007C6250" w:rsidRPr="0015104B" w:rsidRDefault="00F05280" w:rsidP="00E14A73">
      <w:pPr>
        <w:pStyle w:val="a3"/>
        <w:numPr>
          <w:ilvl w:val="0"/>
          <w:numId w:val="13"/>
        </w:numPr>
        <w:ind w:leftChars="0"/>
        <w:rPr>
          <w:sz w:val="20"/>
          <w:szCs w:val="20"/>
        </w:rPr>
      </w:pPr>
      <w:r w:rsidRPr="0015104B">
        <w:rPr>
          <w:rFonts w:hint="eastAsia"/>
          <w:sz w:val="20"/>
          <w:szCs w:val="20"/>
        </w:rPr>
        <w:t>建築物解体工事に伴うアスベスト飛散や環境汚染に係る苦情発生時</w:t>
      </w:r>
      <w:r w:rsidR="007C6250" w:rsidRPr="0015104B">
        <w:rPr>
          <w:rFonts w:hint="eastAsia"/>
          <w:sz w:val="20"/>
          <w:szCs w:val="20"/>
        </w:rPr>
        <w:t>や災害時の緊急分析を行う。</w:t>
      </w:r>
    </w:p>
    <w:p w:rsidR="007C6250" w:rsidRPr="0015104B" w:rsidRDefault="007C6250" w:rsidP="00E14A73">
      <w:pPr>
        <w:pStyle w:val="a3"/>
        <w:numPr>
          <w:ilvl w:val="0"/>
          <w:numId w:val="13"/>
        </w:numPr>
        <w:ind w:leftChars="0"/>
        <w:rPr>
          <w:sz w:val="20"/>
          <w:szCs w:val="20"/>
        </w:rPr>
      </w:pPr>
      <w:r w:rsidRPr="0015104B">
        <w:rPr>
          <w:rFonts w:hint="eastAsia"/>
          <w:sz w:val="20"/>
          <w:szCs w:val="20"/>
        </w:rPr>
        <w:t>貝毒・魚病発生時等に係る行政検体の緊急分析を行う。</w:t>
      </w:r>
    </w:p>
    <w:p w:rsidR="007C6250" w:rsidRPr="0015104B" w:rsidRDefault="007C6250" w:rsidP="00E14A73">
      <w:pPr>
        <w:pStyle w:val="a3"/>
        <w:numPr>
          <w:ilvl w:val="0"/>
          <w:numId w:val="13"/>
        </w:numPr>
        <w:ind w:leftChars="0"/>
        <w:rPr>
          <w:sz w:val="20"/>
          <w:szCs w:val="20"/>
        </w:rPr>
      </w:pPr>
      <w:r w:rsidRPr="0015104B">
        <w:rPr>
          <w:rFonts w:hint="eastAsia"/>
          <w:sz w:val="20"/>
          <w:szCs w:val="20"/>
        </w:rPr>
        <w:t>農産物の病害虫の緊急診断や防除対策の助言を行う。</w:t>
      </w:r>
    </w:p>
    <w:p w:rsidR="00F05280" w:rsidRPr="0015104B" w:rsidRDefault="00F05280" w:rsidP="00E14A73">
      <w:pPr>
        <w:pStyle w:val="a3"/>
        <w:numPr>
          <w:ilvl w:val="0"/>
          <w:numId w:val="13"/>
        </w:numPr>
        <w:ind w:leftChars="0"/>
        <w:rPr>
          <w:sz w:val="20"/>
          <w:szCs w:val="20"/>
        </w:rPr>
      </w:pPr>
      <w:r w:rsidRPr="0015104B">
        <w:rPr>
          <w:rFonts w:hint="eastAsia"/>
          <w:sz w:val="20"/>
          <w:szCs w:val="20"/>
        </w:rPr>
        <w:t>府との「緊急時支援</w:t>
      </w:r>
      <w:r w:rsidR="007C6250" w:rsidRPr="0015104B">
        <w:rPr>
          <w:rFonts w:hint="eastAsia"/>
          <w:sz w:val="20"/>
          <w:szCs w:val="20"/>
        </w:rPr>
        <w:t>要請に関する協定」に基づき、</w:t>
      </w:r>
      <w:r w:rsidRPr="0015104B">
        <w:rPr>
          <w:rFonts w:hint="eastAsia"/>
          <w:sz w:val="20"/>
          <w:szCs w:val="20"/>
        </w:rPr>
        <w:t>必要な緊急時対応を行う。</w:t>
      </w:r>
    </w:p>
    <w:p w:rsidR="00A06792" w:rsidRPr="0015104B" w:rsidRDefault="00A06792" w:rsidP="00A06792">
      <w:pPr>
        <w:ind w:leftChars="336" w:left="1132" w:hanging="426"/>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（３）</w:t>
      </w:r>
      <w:r w:rsidRPr="0015104B">
        <w:rPr>
          <w:rFonts w:asciiTheme="majorEastAsia" w:eastAsiaTheme="majorEastAsia" w:hAnsiTheme="majorEastAsia" w:hint="eastAsia"/>
          <w:sz w:val="20"/>
          <w:szCs w:val="20"/>
        </w:rPr>
        <w:tab/>
        <w:t>情報発信</w:t>
      </w:r>
    </w:p>
    <w:p w:rsidR="00F05280" w:rsidRPr="0015104B" w:rsidRDefault="00F05280" w:rsidP="00E14A73">
      <w:pPr>
        <w:pStyle w:val="a3"/>
        <w:numPr>
          <w:ilvl w:val="0"/>
          <w:numId w:val="14"/>
        </w:numPr>
        <w:ind w:leftChars="0"/>
        <w:rPr>
          <w:sz w:val="20"/>
          <w:szCs w:val="20"/>
        </w:rPr>
      </w:pPr>
      <w:r w:rsidRPr="0015104B">
        <w:rPr>
          <w:rFonts w:hint="eastAsia"/>
          <w:sz w:val="20"/>
          <w:szCs w:val="20"/>
        </w:rPr>
        <w:t>調査研究の成果、モニタリング結果、環境技術・エネルギーに関する情報を</w:t>
      </w:r>
      <w:r w:rsidR="000D3F43" w:rsidRPr="0015104B">
        <w:rPr>
          <w:rFonts w:hint="eastAsia"/>
          <w:sz w:val="20"/>
          <w:szCs w:val="20"/>
        </w:rPr>
        <w:t>、ウェブサイト、メールマガジン、報道機関、公開講座・セミナー、</w:t>
      </w:r>
      <w:r w:rsidRPr="0015104B">
        <w:rPr>
          <w:rFonts w:hint="eastAsia"/>
          <w:sz w:val="20"/>
          <w:szCs w:val="20"/>
        </w:rPr>
        <w:t>展示会等様々な媒体を活用して発信する。</w:t>
      </w:r>
    </w:p>
    <w:p w:rsidR="000D3F43" w:rsidRPr="00D90169" w:rsidRDefault="00B03D22" w:rsidP="00E14A73">
      <w:pPr>
        <w:pStyle w:val="a3"/>
        <w:numPr>
          <w:ilvl w:val="0"/>
          <w:numId w:val="14"/>
        </w:numPr>
        <w:ind w:leftChars="0"/>
        <w:rPr>
          <w:rFonts w:asciiTheme="minorEastAsia" w:hAnsiTheme="minorEastAsia"/>
          <w:sz w:val="20"/>
          <w:szCs w:val="20"/>
        </w:rPr>
      </w:pPr>
      <w:r w:rsidRPr="00D90169">
        <w:rPr>
          <w:rFonts w:asciiTheme="minorEastAsia" w:hAnsiTheme="minorEastAsia" w:hint="eastAsia"/>
          <w:sz w:val="20"/>
          <w:szCs w:val="20"/>
        </w:rPr>
        <w:t>シンポジウムを開催し、第1期中期計画</w:t>
      </w:r>
      <w:r w:rsidR="008A26CE">
        <w:rPr>
          <w:rFonts w:asciiTheme="minorEastAsia" w:hAnsiTheme="minorEastAsia" w:hint="eastAsia"/>
          <w:sz w:val="20"/>
          <w:szCs w:val="20"/>
        </w:rPr>
        <w:t>期間</w:t>
      </w:r>
      <w:r w:rsidRPr="00D90169">
        <w:rPr>
          <w:rFonts w:asciiTheme="minorEastAsia" w:hAnsiTheme="minorEastAsia" w:hint="eastAsia"/>
          <w:sz w:val="20"/>
          <w:szCs w:val="20"/>
        </w:rPr>
        <w:t>前半の取組成果を事業者・府民に向けて</w:t>
      </w:r>
      <w:r w:rsidR="002511BF" w:rsidRPr="00D90169">
        <w:rPr>
          <w:rFonts w:asciiTheme="minorEastAsia" w:hAnsiTheme="minorEastAsia" w:hint="eastAsia"/>
          <w:sz w:val="20"/>
          <w:szCs w:val="20"/>
        </w:rPr>
        <w:t>広く</w:t>
      </w:r>
      <w:r w:rsidRPr="00D90169">
        <w:rPr>
          <w:rFonts w:asciiTheme="minorEastAsia" w:hAnsiTheme="minorEastAsia" w:hint="eastAsia"/>
          <w:sz w:val="20"/>
          <w:szCs w:val="20"/>
        </w:rPr>
        <w:t>発信</w:t>
      </w:r>
      <w:r w:rsidR="002511BF" w:rsidRPr="00D90169">
        <w:rPr>
          <w:rFonts w:asciiTheme="minorEastAsia" w:hAnsiTheme="minorEastAsia" w:hint="eastAsia"/>
          <w:sz w:val="20"/>
          <w:szCs w:val="20"/>
        </w:rPr>
        <w:t>する</w:t>
      </w:r>
      <w:r w:rsidR="000D3F43" w:rsidRPr="00D90169">
        <w:rPr>
          <w:rFonts w:asciiTheme="minorEastAsia" w:hAnsiTheme="minorEastAsia" w:hint="eastAsia"/>
          <w:sz w:val="20"/>
          <w:szCs w:val="20"/>
        </w:rPr>
        <w:t>。</w:t>
      </w:r>
    </w:p>
    <w:p w:rsidR="00F05280" w:rsidRPr="0015104B" w:rsidRDefault="00F05280" w:rsidP="00E14A73">
      <w:pPr>
        <w:pStyle w:val="a3"/>
        <w:numPr>
          <w:ilvl w:val="0"/>
          <w:numId w:val="14"/>
        </w:numPr>
        <w:ind w:leftChars="0"/>
        <w:rPr>
          <w:sz w:val="20"/>
          <w:szCs w:val="20"/>
        </w:rPr>
      </w:pPr>
      <w:r w:rsidRPr="0015104B">
        <w:rPr>
          <w:rFonts w:hint="eastAsia"/>
          <w:sz w:val="20"/>
          <w:szCs w:val="20"/>
        </w:rPr>
        <w:t>環境や</w:t>
      </w:r>
      <w:r w:rsidR="000D3F43" w:rsidRPr="0015104B">
        <w:rPr>
          <w:rFonts w:hint="eastAsia"/>
          <w:sz w:val="20"/>
          <w:szCs w:val="20"/>
        </w:rPr>
        <w:t>生物多様性、</w:t>
      </w:r>
      <w:r w:rsidRPr="0015104B">
        <w:rPr>
          <w:rFonts w:hint="eastAsia"/>
          <w:sz w:val="20"/>
          <w:szCs w:val="20"/>
        </w:rPr>
        <w:t>安全・安心な農林水産物に関する</w:t>
      </w:r>
      <w:r w:rsidR="000D3F43" w:rsidRPr="0015104B">
        <w:rPr>
          <w:rFonts w:hint="eastAsia"/>
          <w:sz w:val="20"/>
          <w:szCs w:val="20"/>
        </w:rPr>
        <w:t>情報など、</w:t>
      </w:r>
      <w:r w:rsidRPr="0015104B">
        <w:rPr>
          <w:rFonts w:hint="eastAsia"/>
          <w:sz w:val="20"/>
          <w:szCs w:val="20"/>
        </w:rPr>
        <w:t>社会情勢</w:t>
      </w:r>
      <w:r w:rsidR="000D3F43" w:rsidRPr="0015104B">
        <w:rPr>
          <w:rFonts w:hint="eastAsia"/>
          <w:sz w:val="20"/>
          <w:szCs w:val="20"/>
        </w:rPr>
        <w:t>に応じてタイムリーに提供する必要がある知見は</w:t>
      </w:r>
      <w:r w:rsidRPr="0015104B">
        <w:rPr>
          <w:rFonts w:hint="eastAsia"/>
          <w:sz w:val="20"/>
          <w:szCs w:val="20"/>
        </w:rPr>
        <w:t>セミナー等でわかりやすく伝える。</w:t>
      </w:r>
    </w:p>
    <w:p w:rsidR="00741A5A" w:rsidRPr="00D6586C" w:rsidRDefault="00F05280" w:rsidP="00E14A73">
      <w:pPr>
        <w:pStyle w:val="a3"/>
        <w:numPr>
          <w:ilvl w:val="0"/>
          <w:numId w:val="14"/>
        </w:numPr>
        <w:ind w:leftChars="0"/>
        <w:rPr>
          <w:sz w:val="20"/>
          <w:szCs w:val="20"/>
        </w:rPr>
      </w:pPr>
      <w:r w:rsidRPr="0015104B">
        <w:rPr>
          <w:rFonts w:hint="eastAsia"/>
          <w:sz w:val="20"/>
          <w:szCs w:val="20"/>
        </w:rPr>
        <w:t>環境情報プラザを運営し、環境に関する資料の閲覧、環境アセスメント図書の縦覧や府民の環境活動の場の提供等を行う。</w:t>
      </w:r>
    </w:p>
    <w:p w:rsidR="0001797A" w:rsidRPr="003716AF" w:rsidRDefault="0001797A" w:rsidP="0001797A">
      <w:pPr>
        <w:rPr>
          <w:sz w:val="20"/>
          <w:szCs w:val="20"/>
        </w:rPr>
      </w:pPr>
    </w:p>
    <w:p w:rsidR="0001797A" w:rsidRPr="0015104B" w:rsidRDefault="0001797A" w:rsidP="0001797A">
      <w:pPr>
        <w:ind w:firstLineChars="337" w:firstLine="674"/>
        <w:rPr>
          <w:sz w:val="20"/>
          <w:szCs w:val="20"/>
        </w:rPr>
      </w:pPr>
      <w:r w:rsidRPr="0015104B">
        <w:rPr>
          <w:rFonts w:hint="eastAsia"/>
          <w:sz w:val="20"/>
          <w:szCs w:val="20"/>
        </w:rPr>
        <w:t>【数値目標】</w:t>
      </w:r>
    </w:p>
    <w:p w:rsidR="0001797A" w:rsidRPr="0015104B" w:rsidRDefault="0001797A" w:rsidP="0001797A">
      <w:pPr>
        <w:ind w:firstLineChars="505" w:firstLine="1010"/>
        <w:rPr>
          <w:sz w:val="20"/>
          <w:szCs w:val="20"/>
        </w:rPr>
      </w:pPr>
      <w:r>
        <w:rPr>
          <w:rFonts w:hint="eastAsia"/>
          <w:sz w:val="20"/>
          <w:szCs w:val="20"/>
        </w:rPr>
        <w:t>研究所の事業・成果等に係る</w:t>
      </w:r>
      <w:r w:rsidRPr="0015104B">
        <w:rPr>
          <w:rFonts w:hint="eastAsia"/>
          <w:sz w:val="20"/>
          <w:szCs w:val="20"/>
        </w:rPr>
        <w:t>報道資料提供は、</w:t>
      </w:r>
      <w:r w:rsidRPr="0015104B">
        <w:rPr>
          <w:rFonts w:hint="eastAsia"/>
          <w:sz w:val="20"/>
          <w:szCs w:val="20"/>
        </w:rPr>
        <w:t>35</w:t>
      </w:r>
      <w:r w:rsidRPr="0015104B">
        <w:rPr>
          <w:rFonts w:hint="eastAsia"/>
          <w:sz w:val="20"/>
          <w:szCs w:val="20"/>
        </w:rPr>
        <w:t>件以上行う。</w:t>
      </w:r>
    </w:p>
    <w:p w:rsidR="00E3147D" w:rsidRPr="0001797A" w:rsidRDefault="00E3147D" w:rsidP="00F05280"/>
    <w:p w:rsidR="00F05280" w:rsidRPr="00A06792" w:rsidRDefault="00F05280" w:rsidP="00F05280">
      <w:pPr>
        <w:rPr>
          <w:rFonts w:asciiTheme="majorEastAsia" w:eastAsiaTheme="majorEastAsia" w:hAnsiTheme="majorEastAsia"/>
        </w:rPr>
      </w:pPr>
      <w:r w:rsidRPr="00A06792">
        <w:rPr>
          <w:rFonts w:asciiTheme="majorEastAsia" w:eastAsiaTheme="majorEastAsia" w:hAnsiTheme="majorEastAsia" w:hint="eastAsia"/>
        </w:rPr>
        <w:t>２　技術支援の質的向上</w:t>
      </w: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（１）技術的ニーズのきめ細かな把握</w:t>
      </w:r>
    </w:p>
    <w:p w:rsidR="00A06792" w:rsidRPr="0015104B" w:rsidRDefault="00F05280" w:rsidP="00E14A73">
      <w:pPr>
        <w:pStyle w:val="a3"/>
        <w:numPr>
          <w:ilvl w:val="0"/>
          <w:numId w:val="15"/>
        </w:numPr>
        <w:ind w:leftChars="0"/>
        <w:rPr>
          <w:sz w:val="20"/>
          <w:szCs w:val="20"/>
        </w:rPr>
      </w:pPr>
      <w:r w:rsidRPr="0015104B">
        <w:rPr>
          <w:rFonts w:hint="eastAsia"/>
          <w:sz w:val="20"/>
          <w:szCs w:val="20"/>
        </w:rPr>
        <w:t>聞取調査や各種セミナー・交流会に</w:t>
      </w:r>
      <w:r w:rsidR="000D3F43" w:rsidRPr="0015104B">
        <w:rPr>
          <w:rFonts w:hint="eastAsia"/>
          <w:sz w:val="20"/>
          <w:szCs w:val="20"/>
        </w:rPr>
        <w:t>おける意見交換等を通じ、府民や事業者等の</w:t>
      </w:r>
      <w:r w:rsidR="007C6250" w:rsidRPr="0015104B">
        <w:rPr>
          <w:rFonts w:hint="eastAsia"/>
          <w:sz w:val="20"/>
          <w:szCs w:val="20"/>
        </w:rPr>
        <w:t>技術的ニーズを把握する</w:t>
      </w:r>
      <w:r w:rsidRPr="0015104B">
        <w:rPr>
          <w:rFonts w:hint="eastAsia"/>
          <w:sz w:val="20"/>
          <w:szCs w:val="20"/>
        </w:rPr>
        <w:t>。</w:t>
      </w:r>
    </w:p>
    <w:p w:rsidR="00A06792" w:rsidRPr="0015104B" w:rsidRDefault="008A26CE" w:rsidP="00E14A73">
      <w:pPr>
        <w:pStyle w:val="a3"/>
        <w:numPr>
          <w:ilvl w:val="0"/>
          <w:numId w:val="15"/>
        </w:numPr>
        <w:ind w:leftChars="0"/>
        <w:rPr>
          <w:sz w:val="20"/>
          <w:szCs w:val="20"/>
        </w:rPr>
      </w:pPr>
      <w:r>
        <w:rPr>
          <w:rFonts w:hint="eastAsia"/>
          <w:sz w:val="20"/>
          <w:szCs w:val="20"/>
        </w:rPr>
        <w:t>受託研究利用者による</w:t>
      </w:r>
      <w:r w:rsidR="000D3F43" w:rsidRPr="0015104B">
        <w:rPr>
          <w:rFonts w:hint="eastAsia"/>
          <w:sz w:val="20"/>
          <w:szCs w:val="20"/>
        </w:rPr>
        <w:t>クライアント</w:t>
      </w:r>
      <w:r w:rsidR="0059245E" w:rsidRPr="0015104B">
        <w:rPr>
          <w:rFonts w:hint="eastAsia"/>
          <w:sz w:val="20"/>
          <w:szCs w:val="20"/>
        </w:rPr>
        <w:t>評価</w:t>
      </w:r>
      <w:r w:rsidR="00F05280" w:rsidRPr="0015104B">
        <w:rPr>
          <w:rFonts w:hint="eastAsia"/>
          <w:sz w:val="20"/>
          <w:szCs w:val="20"/>
        </w:rPr>
        <w:t>結果及び技術相談・指導の結果を取りまとめ、これをもとに技術的ニーズの動向を分析する。</w:t>
      </w:r>
    </w:p>
    <w:p w:rsidR="00F05280" w:rsidRPr="0015104B" w:rsidRDefault="00F05280" w:rsidP="00E14A73">
      <w:pPr>
        <w:pStyle w:val="a3"/>
        <w:numPr>
          <w:ilvl w:val="0"/>
          <w:numId w:val="15"/>
        </w:numPr>
        <w:ind w:leftChars="0"/>
        <w:rPr>
          <w:sz w:val="20"/>
          <w:szCs w:val="20"/>
        </w:rPr>
      </w:pPr>
      <w:r w:rsidRPr="0015104B">
        <w:rPr>
          <w:rFonts w:hint="eastAsia"/>
          <w:sz w:val="20"/>
          <w:szCs w:val="20"/>
        </w:rPr>
        <w:t>既存の会議や府と研究所が運営する「大阪府環境農林</w:t>
      </w:r>
      <w:r w:rsidR="00874943" w:rsidRPr="0015104B">
        <w:rPr>
          <w:rFonts w:hint="eastAsia"/>
          <w:sz w:val="20"/>
          <w:szCs w:val="20"/>
        </w:rPr>
        <w:t>水産</w:t>
      </w:r>
      <w:r w:rsidRPr="0015104B">
        <w:rPr>
          <w:rFonts w:hint="eastAsia"/>
          <w:sz w:val="20"/>
          <w:szCs w:val="20"/>
        </w:rPr>
        <w:t>試験研究推進会議」等様々な機会を活用し府職員と意見交換を行い、行政の技術的ニーズを把握する。</w:t>
      </w:r>
    </w:p>
    <w:p w:rsidR="00E3147D" w:rsidRPr="0015104B" w:rsidRDefault="00E3147D" w:rsidP="0015104B">
      <w:pPr>
        <w:ind w:leftChars="135" w:left="687" w:hangingChars="202" w:hanging="404"/>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（２）幅広い知見の集積</w:t>
      </w:r>
    </w:p>
    <w:p w:rsidR="00F05280" w:rsidRPr="0015104B" w:rsidRDefault="00F05280" w:rsidP="00E14A73">
      <w:pPr>
        <w:pStyle w:val="a3"/>
        <w:numPr>
          <w:ilvl w:val="0"/>
          <w:numId w:val="16"/>
        </w:numPr>
        <w:ind w:leftChars="0"/>
        <w:rPr>
          <w:sz w:val="20"/>
          <w:szCs w:val="20"/>
        </w:rPr>
      </w:pPr>
      <w:r w:rsidRPr="0015104B">
        <w:rPr>
          <w:rFonts w:hint="eastAsia"/>
          <w:sz w:val="20"/>
          <w:szCs w:val="20"/>
        </w:rPr>
        <w:t>関係機関が開催するセミナー・講習会、学会及び公設試験研究機関ネットワー</w:t>
      </w:r>
      <w:r w:rsidR="000D3F43" w:rsidRPr="0015104B">
        <w:rPr>
          <w:rFonts w:hint="eastAsia"/>
          <w:sz w:val="20"/>
          <w:szCs w:val="20"/>
        </w:rPr>
        <w:t>クを通じて最新の知見</w:t>
      </w:r>
      <w:r w:rsidRPr="0015104B">
        <w:rPr>
          <w:rFonts w:hint="eastAsia"/>
          <w:sz w:val="20"/>
          <w:szCs w:val="20"/>
        </w:rPr>
        <w:t>を収集する。</w:t>
      </w:r>
    </w:p>
    <w:p w:rsidR="00E3147D" w:rsidRPr="0015104B" w:rsidRDefault="00E3147D" w:rsidP="0015104B">
      <w:pPr>
        <w:ind w:leftChars="135" w:left="687" w:hangingChars="202" w:hanging="404"/>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（３）質の高い調査及び試験研究（以下「調査研究」という。）の実施</w:t>
      </w: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①</w:t>
      </w:r>
      <w:r w:rsidRPr="0015104B">
        <w:rPr>
          <w:rFonts w:asciiTheme="majorEastAsia" w:eastAsiaTheme="majorEastAsia" w:hAnsiTheme="majorEastAsia" w:hint="eastAsia"/>
          <w:sz w:val="20"/>
          <w:szCs w:val="20"/>
          <w:u w:val="single"/>
        </w:rPr>
        <w:tab/>
        <w:t>技術支援の基盤となる調査研究の推進</w:t>
      </w:r>
    </w:p>
    <w:p w:rsidR="00F05280" w:rsidRDefault="00F05280" w:rsidP="00E14A73">
      <w:pPr>
        <w:pStyle w:val="a3"/>
        <w:numPr>
          <w:ilvl w:val="0"/>
          <w:numId w:val="16"/>
        </w:numPr>
        <w:ind w:leftChars="0"/>
        <w:rPr>
          <w:sz w:val="20"/>
          <w:szCs w:val="20"/>
        </w:rPr>
      </w:pPr>
      <w:r w:rsidRPr="0015104B">
        <w:rPr>
          <w:rFonts w:hint="eastAsia"/>
          <w:sz w:val="20"/>
          <w:szCs w:val="20"/>
        </w:rPr>
        <w:t>別紙１「平成</w:t>
      </w:r>
      <w:r w:rsidR="000D3F43" w:rsidRPr="0015104B">
        <w:rPr>
          <w:sz w:val="20"/>
          <w:szCs w:val="20"/>
        </w:rPr>
        <w:t>2</w:t>
      </w:r>
      <w:r w:rsidR="000D3F43" w:rsidRPr="0015104B">
        <w:rPr>
          <w:rFonts w:hint="eastAsia"/>
          <w:sz w:val="20"/>
          <w:szCs w:val="20"/>
        </w:rPr>
        <w:t>6</w:t>
      </w:r>
      <w:r w:rsidRPr="0015104B">
        <w:rPr>
          <w:rFonts w:hint="eastAsia"/>
          <w:sz w:val="20"/>
          <w:szCs w:val="20"/>
        </w:rPr>
        <w:t>年度調査研究の方向性」のとおり調査研究を行う。</w:t>
      </w:r>
    </w:p>
    <w:p w:rsidR="001D3FC7" w:rsidRPr="001D3FC7" w:rsidRDefault="001D3FC7" w:rsidP="001D3FC7">
      <w:pPr>
        <w:rPr>
          <w:sz w:val="20"/>
          <w:szCs w:val="20"/>
        </w:rPr>
      </w:pP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②　重点研究分野への取組</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ア　重点研究分野</w:t>
      </w:r>
    </w:p>
    <w:p w:rsidR="00F05280" w:rsidRPr="0015104B" w:rsidRDefault="00F05280" w:rsidP="0015104B">
      <w:pPr>
        <w:ind w:leftChars="203" w:left="830" w:hangingChars="202" w:hanging="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a. 「安全・安心な特産農産物生産を目指した総合的作物管理（ＩＣＭ）技術」に係る分野</w:t>
      </w:r>
    </w:p>
    <w:p w:rsidR="00F05280" w:rsidRPr="0015104B" w:rsidRDefault="00F05280" w:rsidP="00E14A73">
      <w:pPr>
        <w:pStyle w:val="a3"/>
        <w:numPr>
          <w:ilvl w:val="0"/>
          <w:numId w:val="16"/>
        </w:numPr>
        <w:ind w:leftChars="0"/>
        <w:rPr>
          <w:sz w:val="20"/>
          <w:szCs w:val="20"/>
        </w:rPr>
      </w:pPr>
      <w:r w:rsidRPr="0015104B">
        <w:rPr>
          <w:rFonts w:hint="eastAsia"/>
          <w:sz w:val="20"/>
          <w:szCs w:val="20"/>
        </w:rPr>
        <w:t>病害虫診断・検定技術の開発に取り組む。</w:t>
      </w:r>
    </w:p>
    <w:p w:rsidR="00F05280" w:rsidRPr="0015104B" w:rsidRDefault="00F05280" w:rsidP="00E14A73">
      <w:pPr>
        <w:pStyle w:val="a3"/>
        <w:numPr>
          <w:ilvl w:val="0"/>
          <w:numId w:val="16"/>
        </w:numPr>
        <w:ind w:leftChars="0"/>
        <w:rPr>
          <w:sz w:val="20"/>
          <w:szCs w:val="20"/>
        </w:rPr>
      </w:pPr>
      <w:r w:rsidRPr="0015104B">
        <w:rPr>
          <w:rFonts w:hint="eastAsia"/>
          <w:sz w:val="20"/>
          <w:szCs w:val="20"/>
        </w:rPr>
        <w:t>環境と調和した病害虫防除技術の開発に取り組む。</w:t>
      </w:r>
    </w:p>
    <w:p w:rsidR="00F05280" w:rsidRPr="00D90169" w:rsidRDefault="008178BC" w:rsidP="00E14A73">
      <w:pPr>
        <w:pStyle w:val="a3"/>
        <w:numPr>
          <w:ilvl w:val="0"/>
          <w:numId w:val="16"/>
        </w:numPr>
        <w:ind w:leftChars="0"/>
        <w:rPr>
          <w:sz w:val="20"/>
          <w:szCs w:val="20"/>
        </w:rPr>
      </w:pPr>
      <w:r w:rsidRPr="00D90169">
        <w:rPr>
          <w:rFonts w:hint="eastAsia"/>
          <w:sz w:val="20"/>
          <w:szCs w:val="20"/>
        </w:rPr>
        <w:t>土壌環境の改善による病害虫・雑草の抑制技術の開発に取り組む。</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b. 「都市域におけるバイオマスの地域循環システム」に係る分野</w:t>
      </w:r>
    </w:p>
    <w:p w:rsidR="00F05280" w:rsidRPr="0015104B" w:rsidRDefault="00E54739" w:rsidP="00E14A73">
      <w:pPr>
        <w:pStyle w:val="a3"/>
        <w:numPr>
          <w:ilvl w:val="0"/>
          <w:numId w:val="17"/>
        </w:numPr>
        <w:ind w:leftChars="0" w:left="1134" w:hanging="425"/>
        <w:rPr>
          <w:sz w:val="20"/>
          <w:szCs w:val="20"/>
        </w:rPr>
      </w:pPr>
      <w:r>
        <w:rPr>
          <w:rFonts w:hint="eastAsia"/>
          <w:sz w:val="20"/>
          <w:szCs w:val="20"/>
        </w:rPr>
        <w:t>有機性廃棄物の燃料化技術の開発</w:t>
      </w:r>
      <w:r w:rsidR="00F05280" w:rsidRPr="0015104B">
        <w:rPr>
          <w:rFonts w:hint="eastAsia"/>
          <w:sz w:val="20"/>
          <w:szCs w:val="20"/>
        </w:rPr>
        <w:t>に取り組む。</w:t>
      </w:r>
    </w:p>
    <w:p w:rsidR="00F05280" w:rsidRPr="0015104B" w:rsidRDefault="00F05280" w:rsidP="00E14A73">
      <w:pPr>
        <w:pStyle w:val="a3"/>
        <w:numPr>
          <w:ilvl w:val="0"/>
          <w:numId w:val="17"/>
        </w:numPr>
        <w:ind w:leftChars="0" w:left="1134" w:hanging="425"/>
        <w:rPr>
          <w:sz w:val="20"/>
          <w:szCs w:val="20"/>
        </w:rPr>
      </w:pPr>
      <w:r w:rsidRPr="0015104B">
        <w:rPr>
          <w:rFonts w:hint="eastAsia"/>
          <w:sz w:val="20"/>
          <w:szCs w:val="20"/>
        </w:rPr>
        <w:t>食品製造副産物等の家畜飼料への利用技術の開発に取り組む。</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c. 「大阪湾の環境変化が生態系に与える影響の究明」に係る分野</w:t>
      </w:r>
    </w:p>
    <w:p w:rsidR="00EB796D" w:rsidRPr="00D90169" w:rsidRDefault="005C7D8D" w:rsidP="00E14A73">
      <w:pPr>
        <w:pStyle w:val="a3"/>
        <w:numPr>
          <w:ilvl w:val="0"/>
          <w:numId w:val="18"/>
        </w:numPr>
        <w:ind w:leftChars="0"/>
        <w:rPr>
          <w:sz w:val="20"/>
          <w:szCs w:val="20"/>
        </w:rPr>
      </w:pPr>
      <w:r w:rsidRPr="00D90169">
        <w:rPr>
          <w:rFonts w:hint="eastAsia"/>
          <w:sz w:val="20"/>
          <w:szCs w:val="20"/>
        </w:rPr>
        <w:t>大阪湾の</w:t>
      </w:r>
      <w:r w:rsidR="00CA2D08" w:rsidRPr="00D90169">
        <w:rPr>
          <w:rFonts w:hint="eastAsia"/>
          <w:sz w:val="20"/>
          <w:szCs w:val="20"/>
        </w:rPr>
        <w:t>水質と</w:t>
      </w:r>
      <w:r w:rsidR="00E54739" w:rsidRPr="00D90169">
        <w:rPr>
          <w:rFonts w:hint="eastAsia"/>
          <w:sz w:val="20"/>
          <w:szCs w:val="20"/>
        </w:rPr>
        <w:t>魚類の餌</w:t>
      </w:r>
      <w:r w:rsidR="00791EA0">
        <w:rPr>
          <w:rFonts w:hint="eastAsia"/>
          <w:sz w:val="20"/>
          <w:szCs w:val="20"/>
        </w:rPr>
        <w:t>生物</w:t>
      </w:r>
      <w:r w:rsidRPr="00D90169">
        <w:rPr>
          <w:rFonts w:hint="eastAsia"/>
          <w:sz w:val="20"/>
          <w:szCs w:val="20"/>
        </w:rPr>
        <w:t>の</w:t>
      </w:r>
      <w:r w:rsidR="00E512EE" w:rsidRPr="00D90169">
        <w:rPr>
          <w:rFonts w:hint="eastAsia"/>
          <w:sz w:val="20"/>
          <w:szCs w:val="20"/>
        </w:rPr>
        <w:t>関係</w:t>
      </w:r>
      <w:r w:rsidRPr="00D90169">
        <w:rPr>
          <w:rFonts w:hint="eastAsia"/>
          <w:sz w:val="20"/>
          <w:szCs w:val="20"/>
        </w:rPr>
        <w:t>などを解析し</w:t>
      </w:r>
      <w:r w:rsidR="008178BC" w:rsidRPr="00D90169">
        <w:rPr>
          <w:rFonts w:hint="eastAsia"/>
          <w:sz w:val="20"/>
          <w:szCs w:val="20"/>
        </w:rPr>
        <w:t>、</w:t>
      </w:r>
      <w:r w:rsidR="00E512EE" w:rsidRPr="00D90169">
        <w:rPr>
          <w:rFonts w:hint="eastAsia"/>
          <w:sz w:val="20"/>
          <w:szCs w:val="20"/>
        </w:rPr>
        <w:t>豊かな水産物を育むための</w:t>
      </w:r>
      <w:r w:rsidR="008178BC" w:rsidRPr="00D90169">
        <w:rPr>
          <w:rFonts w:hint="eastAsia"/>
          <w:sz w:val="20"/>
          <w:szCs w:val="20"/>
        </w:rPr>
        <w:t>栄養塩管理手法の開発に取り組む。</w:t>
      </w:r>
    </w:p>
    <w:p w:rsidR="008178BC" w:rsidRPr="00191288" w:rsidRDefault="00791EA0" w:rsidP="00E14A73">
      <w:pPr>
        <w:pStyle w:val="a3"/>
        <w:numPr>
          <w:ilvl w:val="0"/>
          <w:numId w:val="8"/>
        </w:numPr>
        <w:ind w:leftChars="0"/>
        <w:rPr>
          <w:sz w:val="20"/>
          <w:szCs w:val="20"/>
        </w:rPr>
      </w:pPr>
      <w:r w:rsidRPr="00191288">
        <w:rPr>
          <w:rFonts w:hint="eastAsia"/>
          <w:sz w:val="20"/>
          <w:szCs w:val="20"/>
        </w:rPr>
        <w:t>漁業者・行政の事前対応</w:t>
      </w:r>
      <w:r w:rsidR="00E257C8" w:rsidRPr="00191288">
        <w:rPr>
          <w:rFonts w:hint="eastAsia"/>
          <w:sz w:val="20"/>
          <w:szCs w:val="20"/>
        </w:rPr>
        <w:t>を</w:t>
      </w:r>
      <w:r w:rsidRPr="00191288">
        <w:rPr>
          <w:rFonts w:hint="eastAsia"/>
          <w:sz w:val="20"/>
          <w:szCs w:val="20"/>
        </w:rPr>
        <w:t>可能とする貝毒発生予測手法の開発に取り組む。</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イ　重点研究分野の推進体制</w:t>
      </w:r>
    </w:p>
    <w:p w:rsidR="00F05280" w:rsidRPr="0015104B" w:rsidRDefault="008178BC" w:rsidP="00E14A73">
      <w:pPr>
        <w:pStyle w:val="a3"/>
        <w:numPr>
          <w:ilvl w:val="0"/>
          <w:numId w:val="8"/>
        </w:numPr>
        <w:ind w:leftChars="0"/>
        <w:rPr>
          <w:sz w:val="20"/>
          <w:szCs w:val="20"/>
        </w:rPr>
      </w:pPr>
      <w:r w:rsidRPr="0015104B">
        <w:rPr>
          <w:rFonts w:hint="eastAsia"/>
          <w:sz w:val="20"/>
          <w:szCs w:val="20"/>
        </w:rPr>
        <w:t>重点研究分野については、重点的に研究資源</w:t>
      </w:r>
      <w:r w:rsidR="00F05280" w:rsidRPr="0015104B">
        <w:rPr>
          <w:rFonts w:hint="eastAsia"/>
          <w:sz w:val="20"/>
          <w:szCs w:val="20"/>
        </w:rPr>
        <w:t>を投入するとともに、組織的に進行管理・成果普及に取り組む。</w:t>
      </w:r>
    </w:p>
    <w:p w:rsidR="0092254B" w:rsidRPr="0015104B" w:rsidRDefault="0092254B" w:rsidP="0092254B">
      <w:pPr>
        <w:pStyle w:val="a3"/>
        <w:ind w:leftChars="0" w:left="1080"/>
        <w:rPr>
          <w:sz w:val="20"/>
          <w:szCs w:val="20"/>
        </w:rPr>
      </w:pP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③　新たな研究分野への取組</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a. 農林水産業の六次産業化の促進支援</w:t>
      </w:r>
    </w:p>
    <w:p w:rsidR="00EB796D" w:rsidRPr="00D90169" w:rsidRDefault="00EB796D" w:rsidP="00E14A73">
      <w:pPr>
        <w:pStyle w:val="a3"/>
        <w:numPr>
          <w:ilvl w:val="0"/>
          <w:numId w:val="8"/>
        </w:numPr>
        <w:ind w:leftChars="0"/>
        <w:rPr>
          <w:sz w:val="20"/>
          <w:szCs w:val="20"/>
        </w:rPr>
      </w:pPr>
      <w:r w:rsidRPr="00D90169">
        <w:rPr>
          <w:rFonts w:hint="eastAsia"/>
          <w:sz w:val="20"/>
          <w:szCs w:val="20"/>
        </w:rPr>
        <w:t>府の推進する六次産業化施策を支援するため、府内農林水産物の商品化における技術的課題の解決や商品試作の支援を行う。</w:t>
      </w:r>
    </w:p>
    <w:p w:rsidR="00EB796D" w:rsidRPr="00191288" w:rsidRDefault="00E257C8" w:rsidP="00E14A73">
      <w:pPr>
        <w:pStyle w:val="a3"/>
        <w:numPr>
          <w:ilvl w:val="0"/>
          <w:numId w:val="8"/>
        </w:numPr>
        <w:ind w:leftChars="0"/>
        <w:rPr>
          <w:sz w:val="20"/>
          <w:szCs w:val="20"/>
        </w:rPr>
      </w:pPr>
      <w:r w:rsidRPr="00191288">
        <w:rPr>
          <w:rFonts w:hint="eastAsia"/>
          <w:sz w:val="20"/>
          <w:szCs w:val="20"/>
        </w:rPr>
        <w:t>食品関係事業者等を支援する「大阪産</w:t>
      </w:r>
      <w:r w:rsidR="00D6586C" w:rsidRPr="00191288">
        <w:rPr>
          <w:rFonts w:hint="eastAsia"/>
          <w:sz w:val="20"/>
          <w:szCs w:val="20"/>
        </w:rPr>
        <w:t>（もん）チャレンジ支援事業」について、事業者の要望にあわせた</w:t>
      </w:r>
      <w:r w:rsidRPr="00191288">
        <w:rPr>
          <w:rFonts w:hint="eastAsia"/>
          <w:sz w:val="20"/>
          <w:szCs w:val="20"/>
        </w:rPr>
        <w:t>改善を行う。</w:t>
      </w:r>
    </w:p>
    <w:p w:rsidR="00EB796D" w:rsidRPr="00D90169" w:rsidRDefault="00EB796D" w:rsidP="00E14A73">
      <w:pPr>
        <w:pStyle w:val="a3"/>
        <w:numPr>
          <w:ilvl w:val="0"/>
          <w:numId w:val="8"/>
        </w:numPr>
        <w:ind w:leftChars="0"/>
        <w:rPr>
          <w:sz w:val="20"/>
          <w:szCs w:val="20"/>
        </w:rPr>
      </w:pPr>
      <w:r w:rsidRPr="00D90169">
        <w:rPr>
          <w:rFonts w:hint="eastAsia"/>
          <w:sz w:val="20"/>
          <w:szCs w:val="20"/>
        </w:rPr>
        <w:t>府内農林水産物の地域ブランド化促進の一環として、高級魚キジハタの種苗放流の安定化に取り組む。</w:t>
      </w:r>
    </w:p>
    <w:p w:rsidR="008178BC" w:rsidRPr="00191288" w:rsidRDefault="001309F9" w:rsidP="00E14A73">
      <w:pPr>
        <w:pStyle w:val="a3"/>
        <w:numPr>
          <w:ilvl w:val="0"/>
          <w:numId w:val="8"/>
        </w:numPr>
        <w:ind w:leftChars="0"/>
        <w:rPr>
          <w:sz w:val="20"/>
          <w:szCs w:val="20"/>
        </w:rPr>
      </w:pPr>
      <w:r w:rsidRPr="00191288">
        <w:rPr>
          <w:rFonts w:hint="eastAsia"/>
          <w:sz w:val="20"/>
          <w:szCs w:val="20"/>
        </w:rPr>
        <w:t>多くの事業者が加盟する</w:t>
      </w:r>
      <w:r w:rsidR="00A54932" w:rsidRPr="00191288">
        <w:rPr>
          <w:rFonts w:hint="eastAsia"/>
          <w:sz w:val="20"/>
          <w:szCs w:val="20"/>
        </w:rPr>
        <w:t>業界団体等</w:t>
      </w:r>
      <w:r w:rsidR="00407411" w:rsidRPr="00191288">
        <w:rPr>
          <w:rFonts w:hint="eastAsia"/>
          <w:sz w:val="20"/>
          <w:szCs w:val="20"/>
        </w:rPr>
        <w:t>と連携し、</w:t>
      </w:r>
      <w:r w:rsidR="008D18DD" w:rsidRPr="00191288">
        <w:rPr>
          <w:rFonts w:hint="eastAsia"/>
          <w:sz w:val="20"/>
          <w:szCs w:val="20"/>
        </w:rPr>
        <w:t>事業者</w:t>
      </w:r>
      <w:r w:rsidR="00407411" w:rsidRPr="00191288">
        <w:rPr>
          <w:rFonts w:hint="eastAsia"/>
          <w:sz w:val="20"/>
          <w:szCs w:val="20"/>
        </w:rPr>
        <w:t>ニーズ</w:t>
      </w:r>
      <w:r w:rsidR="008D18DD" w:rsidRPr="00191288">
        <w:rPr>
          <w:rFonts w:hint="eastAsia"/>
          <w:sz w:val="20"/>
          <w:szCs w:val="20"/>
        </w:rPr>
        <w:t>の</w:t>
      </w:r>
      <w:r w:rsidR="00721C0A" w:rsidRPr="00191288">
        <w:rPr>
          <w:rFonts w:hint="eastAsia"/>
          <w:sz w:val="20"/>
          <w:szCs w:val="20"/>
        </w:rPr>
        <w:t>掘り起し</w:t>
      </w:r>
      <w:r w:rsidR="00407411" w:rsidRPr="00191288">
        <w:rPr>
          <w:rFonts w:hint="eastAsia"/>
          <w:sz w:val="20"/>
          <w:szCs w:val="20"/>
        </w:rPr>
        <w:t>や</w:t>
      </w:r>
      <w:r w:rsidR="00F27C13" w:rsidRPr="00191288">
        <w:rPr>
          <w:rFonts w:hint="eastAsia"/>
          <w:sz w:val="20"/>
          <w:szCs w:val="20"/>
        </w:rPr>
        <w:t>研究</w:t>
      </w:r>
      <w:r w:rsidR="00721C0A" w:rsidRPr="00191288">
        <w:rPr>
          <w:rFonts w:hint="eastAsia"/>
          <w:sz w:val="20"/>
          <w:szCs w:val="20"/>
        </w:rPr>
        <w:t>成果</w:t>
      </w:r>
      <w:r w:rsidR="001C7EE2" w:rsidRPr="00191288">
        <w:rPr>
          <w:rFonts w:hint="eastAsia"/>
          <w:sz w:val="20"/>
          <w:szCs w:val="20"/>
        </w:rPr>
        <w:t>の広報</w:t>
      </w:r>
      <w:r w:rsidRPr="00191288">
        <w:rPr>
          <w:rFonts w:hint="eastAsia"/>
          <w:sz w:val="20"/>
          <w:szCs w:val="20"/>
        </w:rPr>
        <w:t>を</w:t>
      </w:r>
      <w:r w:rsidR="00A54932" w:rsidRPr="00191288">
        <w:rPr>
          <w:rFonts w:hint="eastAsia"/>
          <w:sz w:val="20"/>
          <w:szCs w:val="20"/>
        </w:rPr>
        <w:t>行う。</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b. 新たな環境汚染への対応</w:t>
      </w:r>
    </w:p>
    <w:p w:rsidR="00F05280" w:rsidRPr="0015104B" w:rsidRDefault="00CF040A" w:rsidP="00FC5430">
      <w:pPr>
        <w:pStyle w:val="a3"/>
        <w:numPr>
          <w:ilvl w:val="0"/>
          <w:numId w:val="19"/>
        </w:numPr>
        <w:ind w:leftChars="0" w:left="1157"/>
        <w:rPr>
          <w:sz w:val="20"/>
          <w:szCs w:val="20"/>
        </w:rPr>
      </w:pPr>
      <w:r w:rsidRPr="0015104B">
        <w:rPr>
          <w:rFonts w:hint="eastAsia"/>
          <w:sz w:val="20"/>
          <w:szCs w:val="20"/>
        </w:rPr>
        <w:t>微小粒子状物質（</w:t>
      </w:r>
      <w:r w:rsidRPr="0015104B">
        <w:rPr>
          <w:rFonts w:hint="eastAsia"/>
          <w:sz w:val="20"/>
          <w:szCs w:val="20"/>
        </w:rPr>
        <w:t>PM</w:t>
      </w:r>
      <w:r w:rsidRPr="0015104B">
        <w:rPr>
          <w:rFonts w:hint="eastAsia"/>
          <w:sz w:val="20"/>
          <w:szCs w:val="20"/>
          <w:vertAlign w:val="subscript"/>
        </w:rPr>
        <w:t>2.5</w:t>
      </w:r>
      <w:r w:rsidRPr="0015104B">
        <w:rPr>
          <w:rFonts w:hint="eastAsia"/>
          <w:sz w:val="20"/>
          <w:szCs w:val="20"/>
        </w:rPr>
        <w:t>）や光化学オキシダントによる大気汚染の効果的な対策の検討に必要な情報を得るため、広域移流を含む発生源の寄与割合の解析や環境中の動態解明に取り組む。</w:t>
      </w:r>
    </w:p>
    <w:p w:rsidR="00CB5AA4" w:rsidRPr="0015104B" w:rsidRDefault="00CF040A" w:rsidP="00E14A73">
      <w:pPr>
        <w:pStyle w:val="a3"/>
        <w:numPr>
          <w:ilvl w:val="0"/>
          <w:numId w:val="19"/>
        </w:numPr>
        <w:ind w:leftChars="0"/>
        <w:rPr>
          <w:sz w:val="20"/>
          <w:szCs w:val="20"/>
        </w:rPr>
      </w:pPr>
      <w:r w:rsidRPr="0015104B">
        <w:rPr>
          <w:rFonts w:hint="eastAsia"/>
          <w:sz w:val="20"/>
          <w:szCs w:val="20"/>
        </w:rPr>
        <w:t>事業者の有害化学物質排出について効果的な指導等に資するため、事業所から排出される有害化学物質が周辺地域に及ぼす影響の解明に取り組む。</w:t>
      </w:r>
    </w:p>
    <w:p w:rsidR="00F05280" w:rsidRPr="0015104B" w:rsidRDefault="00F05280" w:rsidP="0015104B">
      <w:pPr>
        <w:ind w:firstLineChars="202" w:firstLine="404"/>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c. 生物多様性の保全</w:t>
      </w:r>
    </w:p>
    <w:p w:rsidR="00F05280" w:rsidRPr="0015104B" w:rsidRDefault="00CF5C73" w:rsidP="00E14A73">
      <w:pPr>
        <w:pStyle w:val="a3"/>
        <w:numPr>
          <w:ilvl w:val="0"/>
          <w:numId w:val="20"/>
        </w:numPr>
        <w:ind w:leftChars="0"/>
        <w:rPr>
          <w:sz w:val="20"/>
          <w:szCs w:val="20"/>
        </w:rPr>
      </w:pPr>
      <w:r w:rsidRPr="0015104B">
        <w:rPr>
          <w:rFonts w:hint="eastAsia"/>
          <w:sz w:val="20"/>
          <w:szCs w:val="20"/>
        </w:rPr>
        <w:t>希少生物の保存</w:t>
      </w:r>
      <w:r w:rsidR="00195709" w:rsidRPr="0015104B">
        <w:rPr>
          <w:rFonts w:hint="eastAsia"/>
          <w:sz w:val="20"/>
          <w:szCs w:val="20"/>
        </w:rPr>
        <w:t>および野生復帰に積極的に取り組むとともに</w:t>
      </w:r>
      <w:r w:rsidRPr="0015104B">
        <w:rPr>
          <w:rFonts w:hint="eastAsia"/>
          <w:sz w:val="20"/>
          <w:szCs w:val="20"/>
        </w:rPr>
        <w:t>、</w:t>
      </w:r>
      <w:r w:rsidR="00195709" w:rsidRPr="0015104B">
        <w:rPr>
          <w:rFonts w:hint="eastAsia"/>
          <w:sz w:val="20"/>
          <w:szCs w:val="20"/>
        </w:rPr>
        <w:t>外来生物の駆除技術や</w:t>
      </w:r>
      <w:r w:rsidR="007C6250" w:rsidRPr="0015104B">
        <w:rPr>
          <w:rFonts w:hint="eastAsia"/>
          <w:sz w:val="20"/>
          <w:szCs w:val="20"/>
        </w:rPr>
        <w:t>鳥獣害対策技術</w:t>
      </w:r>
      <w:r w:rsidR="00F05280" w:rsidRPr="0015104B">
        <w:rPr>
          <w:rFonts w:hint="eastAsia"/>
          <w:sz w:val="20"/>
          <w:szCs w:val="20"/>
        </w:rPr>
        <w:t>等に関する調査研究に取り組む。</w:t>
      </w:r>
    </w:p>
    <w:p w:rsidR="00F05280" w:rsidRDefault="00F05280" w:rsidP="00E14A73">
      <w:pPr>
        <w:pStyle w:val="a3"/>
        <w:numPr>
          <w:ilvl w:val="0"/>
          <w:numId w:val="20"/>
        </w:numPr>
        <w:ind w:leftChars="0"/>
        <w:rPr>
          <w:sz w:val="20"/>
          <w:szCs w:val="20"/>
        </w:rPr>
      </w:pPr>
      <w:r w:rsidRPr="0015104B">
        <w:rPr>
          <w:rFonts w:hint="eastAsia"/>
          <w:sz w:val="20"/>
          <w:szCs w:val="20"/>
        </w:rPr>
        <w:t>大阪府内河川における生物の生息状況について、データを収集・解析する。</w:t>
      </w:r>
    </w:p>
    <w:p w:rsidR="00051A89" w:rsidRPr="00051A89" w:rsidRDefault="00051A89" w:rsidP="00051A89">
      <w:pPr>
        <w:rPr>
          <w:sz w:val="20"/>
          <w:szCs w:val="20"/>
        </w:rPr>
      </w:pPr>
    </w:p>
    <w:p w:rsidR="00F05280" w:rsidRPr="0015104B" w:rsidRDefault="00F05280" w:rsidP="0015104B">
      <w:pPr>
        <w:ind w:firstLineChars="202" w:firstLine="404"/>
        <w:rPr>
          <w:sz w:val="20"/>
          <w:szCs w:val="20"/>
        </w:rPr>
      </w:pPr>
      <w:r w:rsidRPr="0015104B">
        <w:rPr>
          <w:rFonts w:hint="eastAsia"/>
          <w:sz w:val="20"/>
          <w:szCs w:val="20"/>
        </w:rPr>
        <w:t>【数値目標】</w:t>
      </w:r>
    </w:p>
    <w:p w:rsidR="00F05280" w:rsidRPr="0015104B" w:rsidRDefault="00F05280" w:rsidP="0015104B">
      <w:pPr>
        <w:ind w:leftChars="270" w:left="567" w:firstLineChars="135" w:firstLine="270"/>
        <w:rPr>
          <w:sz w:val="20"/>
          <w:szCs w:val="20"/>
        </w:rPr>
      </w:pPr>
      <w:r w:rsidRPr="0015104B">
        <w:rPr>
          <w:rFonts w:hint="eastAsia"/>
          <w:sz w:val="20"/>
          <w:szCs w:val="20"/>
        </w:rPr>
        <w:t>調査研究の質を向上させ、その成果を発信するため、①～③の調査研究に係る学術論文件数と学会等発表件数の合計は、平成</w:t>
      </w:r>
      <w:r w:rsidR="008178BC" w:rsidRPr="0015104B">
        <w:rPr>
          <w:rFonts w:hint="eastAsia"/>
          <w:sz w:val="20"/>
          <w:szCs w:val="20"/>
        </w:rPr>
        <w:t>26</w:t>
      </w:r>
      <w:r w:rsidRPr="0015104B">
        <w:rPr>
          <w:rFonts w:hint="eastAsia"/>
          <w:sz w:val="20"/>
          <w:szCs w:val="20"/>
        </w:rPr>
        <w:t>年度において</w:t>
      </w:r>
      <w:r w:rsidRPr="0015104B">
        <w:rPr>
          <w:rFonts w:hint="eastAsia"/>
          <w:sz w:val="20"/>
          <w:szCs w:val="20"/>
        </w:rPr>
        <w:t>100</w:t>
      </w:r>
      <w:r w:rsidRPr="0015104B">
        <w:rPr>
          <w:rFonts w:hint="eastAsia"/>
          <w:sz w:val="20"/>
          <w:szCs w:val="20"/>
        </w:rPr>
        <w:t>件以上とする。</w:t>
      </w:r>
    </w:p>
    <w:p w:rsidR="00E5178E" w:rsidRPr="0015104B" w:rsidRDefault="00E5178E" w:rsidP="00F05280">
      <w:pPr>
        <w:rPr>
          <w:sz w:val="20"/>
          <w:szCs w:val="20"/>
        </w:rPr>
      </w:pPr>
    </w:p>
    <w:p w:rsidR="00F05280" w:rsidRPr="0015104B" w:rsidRDefault="002E6D89" w:rsidP="0015104B">
      <w:pPr>
        <w:pStyle w:val="a3"/>
        <w:ind w:leftChars="-1" w:left="-2" w:firstLineChars="203" w:firstLine="406"/>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 xml:space="preserve">④　</w:t>
      </w:r>
      <w:r w:rsidR="00F05280" w:rsidRPr="0015104B">
        <w:rPr>
          <w:rFonts w:asciiTheme="majorEastAsia" w:eastAsiaTheme="majorEastAsia" w:hAnsiTheme="majorEastAsia" w:hint="eastAsia"/>
          <w:sz w:val="20"/>
          <w:szCs w:val="20"/>
          <w:u w:val="single"/>
        </w:rPr>
        <w:t>調査研究資金の確保</w:t>
      </w:r>
    </w:p>
    <w:p w:rsidR="00F05280" w:rsidRPr="0015104B" w:rsidRDefault="00F05280" w:rsidP="00E14A73">
      <w:pPr>
        <w:pStyle w:val="a3"/>
        <w:numPr>
          <w:ilvl w:val="0"/>
          <w:numId w:val="21"/>
        </w:numPr>
        <w:ind w:leftChars="0" w:left="1134" w:hanging="425"/>
        <w:rPr>
          <w:sz w:val="20"/>
          <w:szCs w:val="20"/>
        </w:rPr>
      </w:pPr>
      <w:r w:rsidRPr="0015104B">
        <w:rPr>
          <w:rFonts w:hint="eastAsia"/>
          <w:sz w:val="20"/>
          <w:szCs w:val="20"/>
        </w:rPr>
        <w:t>外部研究資金を獲得するため以下の取組を行う。</w:t>
      </w:r>
    </w:p>
    <w:p w:rsidR="00897472" w:rsidRPr="00D90169" w:rsidRDefault="00513F4C" w:rsidP="00E14A73">
      <w:pPr>
        <w:pStyle w:val="a3"/>
        <w:numPr>
          <w:ilvl w:val="0"/>
          <w:numId w:val="2"/>
        </w:numPr>
        <w:tabs>
          <w:tab w:val="left" w:pos="1418"/>
        </w:tabs>
        <w:ind w:leftChars="0" w:firstLine="573"/>
        <w:rPr>
          <w:sz w:val="20"/>
          <w:szCs w:val="20"/>
        </w:rPr>
      </w:pPr>
      <w:r w:rsidRPr="00D90169">
        <w:rPr>
          <w:rFonts w:hint="eastAsia"/>
          <w:sz w:val="20"/>
          <w:szCs w:val="20"/>
        </w:rPr>
        <w:t>応募に係るスケジュール管理を厳格に行い、調査研究計画等を精査する</w:t>
      </w:r>
      <w:r w:rsidR="00897472" w:rsidRPr="00D90169">
        <w:rPr>
          <w:rFonts w:hint="eastAsia"/>
          <w:sz w:val="20"/>
          <w:szCs w:val="20"/>
        </w:rPr>
        <w:t>。</w:t>
      </w:r>
    </w:p>
    <w:p w:rsidR="00897472" w:rsidRPr="00D90169" w:rsidRDefault="00897472" w:rsidP="00E14A73">
      <w:pPr>
        <w:pStyle w:val="a3"/>
        <w:numPr>
          <w:ilvl w:val="0"/>
          <w:numId w:val="2"/>
        </w:numPr>
        <w:tabs>
          <w:tab w:val="left" w:pos="1418"/>
        </w:tabs>
        <w:ind w:leftChars="0" w:left="1418" w:hanging="425"/>
        <w:rPr>
          <w:sz w:val="20"/>
          <w:szCs w:val="20"/>
        </w:rPr>
      </w:pPr>
      <w:r w:rsidRPr="00D90169">
        <w:rPr>
          <w:rFonts w:hint="eastAsia"/>
          <w:sz w:val="20"/>
          <w:szCs w:val="20"/>
        </w:rPr>
        <w:t>外部有識者による指導・</w:t>
      </w:r>
      <w:r w:rsidR="002D7A38" w:rsidRPr="00D90169">
        <w:rPr>
          <w:rFonts w:hint="eastAsia"/>
          <w:sz w:val="20"/>
          <w:szCs w:val="20"/>
        </w:rPr>
        <w:t>助言を得るため、「研究アドバイザリー委員会」を開催する</w:t>
      </w:r>
      <w:r w:rsidRPr="00D90169">
        <w:rPr>
          <w:rFonts w:hint="eastAsia"/>
          <w:sz w:val="20"/>
          <w:szCs w:val="20"/>
        </w:rPr>
        <w:t>。</w:t>
      </w:r>
    </w:p>
    <w:p w:rsidR="00F05280" w:rsidRPr="00D57688" w:rsidRDefault="008178BC" w:rsidP="00E14A73">
      <w:pPr>
        <w:pStyle w:val="a3"/>
        <w:numPr>
          <w:ilvl w:val="0"/>
          <w:numId w:val="2"/>
        </w:numPr>
        <w:tabs>
          <w:tab w:val="left" w:pos="1418"/>
        </w:tabs>
        <w:ind w:leftChars="0" w:firstLine="573"/>
        <w:rPr>
          <w:sz w:val="20"/>
          <w:szCs w:val="20"/>
        </w:rPr>
      </w:pPr>
      <w:r w:rsidRPr="00D57688">
        <w:rPr>
          <w:rFonts w:hint="eastAsia"/>
          <w:sz w:val="20"/>
          <w:szCs w:val="20"/>
        </w:rPr>
        <w:t>研究資金獲得に向け、府と連携して国等と連絡調整を行う。</w:t>
      </w:r>
    </w:p>
    <w:p w:rsidR="00F05280" w:rsidRPr="00D57688" w:rsidRDefault="008178BC" w:rsidP="00E14A73">
      <w:pPr>
        <w:pStyle w:val="a3"/>
        <w:numPr>
          <w:ilvl w:val="0"/>
          <w:numId w:val="2"/>
        </w:numPr>
        <w:tabs>
          <w:tab w:val="left" w:pos="1418"/>
        </w:tabs>
        <w:ind w:leftChars="0" w:firstLine="573"/>
        <w:rPr>
          <w:sz w:val="20"/>
          <w:szCs w:val="20"/>
        </w:rPr>
      </w:pPr>
      <w:r w:rsidRPr="00D57688">
        <w:rPr>
          <w:rFonts w:hint="eastAsia"/>
          <w:sz w:val="20"/>
          <w:szCs w:val="20"/>
        </w:rPr>
        <w:t>外部研究資金の募集情報を収集する。</w:t>
      </w:r>
    </w:p>
    <w:p w:rsidR="00F05280" w:rsidRPr="00D57688" w:rsidRDefault="00F05280" w:rsidP="00E14A73">
      <w:pPr>
        <w:pStyle w:val="a3"/>
        <w:numPr>
          <w:ilvl w:val="0"/>
          <w:numId w:val="2"/>
        </w:numPr>
        <w:ind w:leftChars="471" w:left="1395" w:hangingChars="203" w:hanging="406"/>
        <w:rPr>
          <w:sz w:val="20"/>
          <w:szCs w:val="20"/>
        </w:rPr>
      </w:pPr>
      <w:r w:rsidRPr="00D57688">
        <w:rPr>
          <w:rFonts w:hint="eastAsia"/>
          <w:sz w:val="20"/>
          <w:szCs w:val="20"/>
        </w:rPr>
        <w:t>共同研究への誘引又は参加</w:t>
      </w:r>
      <w:r w:rsidR="00BB767F" w:rsidRPr="00D57688">
        <w:rPr>
          <w:rFonts w:hint="eastAsia"/>
          <w:sz w:val="20"/>
          <w:szCs w:val="20"/>
        </w:rPr>
        <w:t>に向け、他の試験研究機関に対して調査研究の成果をアピールする。</w:t>
      </w:r>
    </w:p>
    <w:p w:rsidR="00F05280" w:rsidRPr="00D90169" w:rsidRDefault="00513F4C" w:rsidP="00E14A73">
      <w:pPr>
        <w:pStyle w:val="a3"/>
        <w:numPr>
          <w:ilvl w:val="0"/>
          <w:numId w:val="21"/>
        </w:numPr>
        <w:ind w:leftChars="0" w:left="1134" w:hanging="425"/>
        <w:rPr>
          <w:sz w:val="20"/>
          <w:szCs w:val="20"/>
        </w:rPr>
      </w:pPr>
      <w:r w:rsidRPr="00D90169">
        <w:rPr>
          <w:rFonts w:hint="eastAsia"/>
          <w:sz w:val="20"/>
          <w:szCs w:val="20"/>
        </w:rPr>
        <w:t>予備的な調査研究を実施するための</w:t>
      </w:r>
      <w:r w:rsidR="001B3650" w:rsidRPr="00D90169">
        <w:rPr>
          <w:rFonts w:hint="eastAsia"/>
          <w:sz w:val="20"/>
          <w:szCs w:val="20"/>
        </w:rPr>
        <w:t>フィージビリティスタディを行い、応募に必要な研究シーズの蓄積を図る。</w:t>
      </w:r>
    </w:p>
    <w:p w:rsidR="00D413DF" w:rsidRPr="00D413DF" w:rsidRDefault="00D413DF" w:rsidP="00D413DF">
      <w:pPr>
        <w:ind w:left="709"/>
        <w:rPr>
          <w:sz w:val="20"/>
          <w:szCs w:val="20"/>
          <w:highlight w:val="cyan"/>
        </w:rPr>
      </w:pPr>
    </w:p>
    <w:p w:rsidR="00F05280" w:rsidRPr="0015104B" w:rsidRDefault="00F05280" w:rsidP="0015104B">
      <w:pPr>
        <w:ind w:firstLineChars="337" w:firstLine="674"/>
        <w:rPr>
          <w:sz w:val="20"/>
          <w:szCs w:val="20"/>
        </w:rPr>
      </w:pPr>
      <w:r w:rsidRPr="0015104B">
        <w:rPr>
          <w:rFonts w:hint="eastAsia"/>
          <w:sz w:val="20"/>
          <w:szCs w:val="20"/>
        </w:rPr>
        <w:t>【数値目標】</w:t>
      </w:r>
    </w:p>
    <w:p w:rsidR="00F05280" w:rsidRPr="0015104B" w:rsidRDefault="00F05280" w:rsidP="0015104B">
      <w:pPr>
        <w:ind w:firstLineChars="540" w:firstLine="1080"/>
        <w:rPr>
          <w:sz w:val="20"/>
          <w:szCs w:val="20"/>
        </w:rPr>
      </w:pPr>
      <w:r w:rsidRPr="0015104B">
        <w:rPr>
          <w:rFonts w:hint="eastAsia"/>
          <w:sz w:val="20"/>
          <w:szCs w:val="20"/>
        </w:rPr>
        <w:t>外部研究資金の応募数は、平成</w:t>
      </w:r>
      <w:r w:rsidR="0053085D" w:rsidRPr="0015104B">
        <w:rPr>
          <w:rFonts w:hint="eastAsia"/>
          <w:sz w:val="20"/>
          <w:szCs w:val="20"/>
        </w:rPr>
        <w:t>26</w:t>
      </w:r>
      <w:r w:rsidRPr="0015104B">
        <w:rPr>
          <w:rFonts w:hint="eastAsia"/>
          <w:sz w:val="20"/>
          <w:szCs w:val="20"/>
        </w:rPr>
        <w:t>年度において</w:t>
      </w:r>
      <w:r w:rsidRPr="0015104B">
        <w:rPr>
          <w:rFonts w:hint="eastAsia"/>
          <w:sz w:val="20"/>
          <w:szCs w:val="20"/>
        </w:rPr>
        <w:t>40</w:t>
      </w:r>
      <w:r w:rsidRPr="0015104B">
        <w:rPr>
          <w:rFonts w:hint="eastAsia"/>
          <w:sz w:val="20"/>
          <w:szCs w:val="20"/>
        </w:rPr>
        <w:t>件以上とする。</w:t>
      </w:r>
    </w:p>
    <w:p w:rsidR="00E5178E" w:rsidRPr="0015104B" w:rsidRDefault="00E5178E" w:rsidP="00F05280">
      <w:pPr>
        <w:rPr>
          <w:sz w:val="20"/>
          <w:szCs w:val="20"/>
        </w:rPr>
      </w:pP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⑤　調査研究の評価</w:t>
      </w:r>
    </w:p>
    <w:p w:rsidR="009B1AE8" w:rsidRPr="0015104B" w:rsidRDefault="0053085D" w:rsidP="00E14A73">
      <w:pPr>
        <w:pStyle w:val="a3"/>
        <w:numPr>
          <w:ilvl w:val="0"/>
          <w:numId w:val="21"/>
        </w:numPr>
        <w:ind w:leftChars="0" w:left="1134" w:hanging="425"/>
        <w:rPr>
          <w:sz w:val="20"/>
          <w:szCs w:val="20"/>
        </w:rPr>
      </w:pPr>
      <w:r w:rsidRPr="0015104B">
        <w:rPr>
          <w:rFonts w:hint="eastAsia"/>
          <w:sz w:val="20"/>
          <w:szCs w:val="20"/>
        </w:rPr>
        <w:t>府からの依頼事項及び委託された業務は大阪府による評価を受ける。</w:t>
      </w:r>
    </w:p>
    <w:p w:rsidR="009B1AE8" w:rsidRPr="0015104B" w:rsidRDefault="0053085D" w:rsidP="00E14A73">
      <w:pPr>
        <w:pStyle w:val="a3"/>
        <w:numPr>
          <w:ilvl w:val="0"/>
          <w:numId w:val="21"/>
        </w:numPr>
        <w:ind w:leftChars="0" w:left="1134" w:hanging="425"/>
        <w:rPr>
          <w:sz w:val="20"/>
          <w:szCs w:val="20"/>
        </w:rPr>
      </w:pPr>
      <w:r w:rsidRPr="0015104B">
        <w:rPr>
          <w:rFonts w:hint="eastAsia"/>
          <w:sz w:val="20"/>
          <w:szCs w:val="20"/>
        </w:rPr>
        <w:t>外部研究資金による</w:t>
      </w:r>
      <w:r w:rsidR="00F05280" w:rsidRPr="0015104B">
        <w:rPr>
          <w:rFonts w:hint="eastAsia"/>
          <w:sz w:val="20"/>
          <w:szCs w:val="20"/>
        </w:rPr>
        <w:t>課題は外部有識者で構成される「研究アドバイザリー委員会」による評価を受ける。</w:t>
      </w:r>
    </w:p>
    <w:p w:rsidR="00F05280" w:rsidRPr="0015104B" w:rsidRDefault="0075424D" w:rsidP="00E14A73">
      <w:pPr>
        <w:pStyle w:val="a3"/>
        <w:numPr>
          <w:ilvl w:val="0"/>
          <w:numId w:val="21"/>
        </w:numPr>
        <w:ind w:leftChars="0" w:left="1134" w:hanging="425"/>
        <w:rPr>
          <w:sz w:val="20"/>
          <w:szCs w:val="20"/>
        </w:rPr>
      </w:pPr>
      <w:r w:rsidRPr="0015104B">
        <w:rPr>
          <w:rFonts w:hint="eastAsia"/>
          <w:sz w:val="20"/>
          <w:szCs w:val="20"/>
        </w:rPr>
        <w:t>受託研究</w:t>
      </w:r>
      <w:r w:rsidR="009B1AE8" w:rsidRPr="0015104B">
        <w:rPr>
          <w:rFonts w:hint="eastAsia"/>
          <w:sz w:val="20"/>
          <w:szCs w:val="20"/>
        </w:rPr>
        <w:t>は、利用者アンケートを活用して</w:t>
      </w:r>
      <w:r w:rsidRPr="0015104B">
        <w:rPr>
          <w:rFonts w:hint="eastAsia"/>
          <w:sz w:val="20"/>
          <w:szCs w:val="20"/>
        </w:rPr>
        <w:t>事業者の評価を受ける。</w:t>
      </w:r>
    </w:p>
    <w:p w:rsidR="006E43FA" w:rsidRPr="0015104B" w:rsidRDefault="006E43FA" w:rsidP="0015104B">
      <w:pPr>
        <w:ind w:leftChars="202" w:left="694" w:hangingChars="135" w:hanging="270"/>
        <w:rPr>
          <w:sz w:val="20"/>
          <w:szCs w:val="20"/>
        </w:rPr>
      </w:pPr>
    </w:p>
    <w:p w:rsidR="00F05280" w:rsidRPr="0015104B" w:rsidRDefault="00F05280" w:rsidP="00E14A73">
      <w:pPr>
        <w:pStyle w:val="a3"/>
        <w:numPr>
          <w:ilvl w:val="0"/>
          <w:numId w:val="6"/>
        </w:numPr>
        <w:ind w:leftChars="0"/>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連携による業務の質の向上</w:t>
      </w:r>
    </w:p>
    <w:p w:rsidR="00F05280" w:rsidRPr="0015104B" w:rsidRDefault="00342693" w:rsidP="0015104B">
      <w:pPr>
        <w:pStyle w:val="a3"/>
        <w:ind w:leftChars="0" w:left="360" w:firstLineChars="31" w:firstLine="62"/>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 xml:space="preserve">①　</w:t>
      </w:r>
      <w:r w:rsidR="00F05280" w:rsidRPr="0015104B">
        <w:rPr>
          <w:rFonts w:asciiTheme="majorEastAsia" w:eastAsiaTheme="majorEastAsia" w:hAnsiTheme="majorEastAsia" w:hint="eastAsia"/>
          <w:sz w:val="20"/>
          <w:szCs w:val="20"/>
          <w:u w:val="single"/>
        </w:rPr>
        <w:t>事業者、大学、他の試験研究機関等との連携</w:t>
      </w:r>
    </w:p>
    <w:p w:rsidR="00F05280" w:rsidRPr="0015104B" w:rsidRDefault="00F05280" w:rsidP="001D3FC7">
      <w:pPr>
        <w:ind w:firstLineChars="213" w:firstLine="426"/>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ア　課題解決、調査研究成果の普及を目的とした連携</w:t>
      </w:r>
    </w:p>
    <w:p w:rsidR="00E5178E" w:rsidRPr="0015104B" w:rsidRDefault="00F05280" w:rsidP="00E14A73">
      <w:pPr>
        <w:pStyle w:val="a3"/>
        <w:numPr>
          <w:ilvl w:val="0"/>
          <w:numId w:val="22"/>
        </w:numPr>
        <w:tabs>
          <w:tab w:val="left" w:pos="1134"/>
        </w:tabs>
        <w:ind w:leftChars="0" w:left="1134" w:hanging="425"/>
        <w:rPr>
          <w:sz w:val="20"/>
          <w:szCs w:val="20"/>
        </w:rPr>
      </w:pPr>
      <w:r w:rsidRPr="0015104B">
        <w:rPr>
          <w:rFonts w:hint="eastAsia"/>
          <w:sz w:val="20"/>
          <w:szCs w:val="20"/>
        </w:rPr>
        <w:t>産学官からなるコンソーシアムを構築し、外部研究資金を活用した共同研究に取り組む。</w:t>
      </w:r>
    </w:p>
    <w:p w:rsidR="00F05280" w:rsidRPr="0015104B" w:rsidRDefault="00F05280" w:rsidP="00E14A73">
      <w:pPr>
        <w:pStyle w:val="a3"/>
        <w:numPr>
          <w:ilvl w:val="0"/>
          <w:numId w:val="22"/>
        </w:numPr>
        <w:tabs>
          <w:tab w:val="left" w:pos="1134"/>
        </w:tabs>
        <w:ind w:leftChars="0" w:left="1134" w:hanging="425"/>
        <w:rPr>
          <w:sz w:val="20"/>
          <w:szCs w:val="20"/>
        </w:rPr>
      </w:pPr>
      <w:r w:rsidRPr="0015104B">
        <w:rPr>
          <w:rFonts w:hint="eastAsia"/>
          <w:sz w:val="20"/>
          <w:szCs w:val="20"/>
        </w:rPr>
        <w:t>一般社団法人テラプロジェクトと、包括連携協定に基づき</w:t>
      </w:r>
      <w:r w:rsidRPr="00A003D5">
        <w:rPr>
          <w:rFonts w:hint="eastAsia"/>
          <w:sz w:val="20"/>
          <w:szCs w:val="20"/>
        </w:rPr>
        <w:t>共同</w:t>
      </w:r>
      <w:r w:rsidR="0053085D" w:rsidRPr="00A003D5">
        <w:rPr>
          <w:rFonts w:hint="eastAsia"/>
          <w:sz w:val="20"/>
          <w:szCs w:val="20"/>
        </w:rPr>
        <w:t>で研究会の運営</w:t>
      </w:r>
      <w:r w:rsidRPr="0015104B">
        <w:rPr>
          <w:rFonts w:hint="eastAsia"/>
          <w:sz w:val="20"/>
          <w:szCs w:val="20"/>
        </w:rPr>
        <w:t>に取り組む。</w:t>
      </w:r>
    </w:p>
    <w:p w:rsidR="00F05280" w:rsidRPr="0015104B" w:rsidRDefault="00F05280" w:rsidP="001D3FC7">
      <w:pPr>
        <w:ind w:firstLineChars="213" w:firstLine="426"/>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イ　技術力向上を目的とした大学との連携</w:t>
      </w:r>
    </w:p>
    <w:p w:rsidR="00F05280" w:rsidRPr="0015104B" w:rsidRDefault="00F05280" w:rsidP="00E14A73">
      <w:pPr>
        <w:pStyle w:val="a3"/>
        <w:numPr>
          <w:ilvl w:val="0"/>
          <w:numId w:val="23"/>
        </w:numPr>
        <w:tabs>
          <w:tab w:val="left" w:pos="1134"/>
        </w:tabs>
        <w:ind w:leftChars="0" w:left="1134" w:hanging="425"/>
        <w:rPr>
          <w:sz w:val="20"/>
          <w:szCs w:val="20"/>
        </w:rPr>
      </w:pPr>
      <w:r w:rsidRPr="0015104B">
        <w:rPr>
          <w:rFonts w:hint="eastAsia"/>
          <w:sz w:val="20"/>
          <w:szCs w:val="20"/>
        </w:rPr>
        <w:t>大阪府立大学との包括連携協定に基づき、共同研究、研究員の派遣、学生の受入、共同セミナー開催等を行う。</w:t>
      </w:r>
    </w:p>
    <w:p w:rsidR="00F05280" w:rsidRPr="0015104B" w:rsidRDefault="00F05280" w:rsidP="00F05280">
      <w:pPr>
        <w:rPr>
          <w:sz w:val="20"/>
          <w:szCs w:val="20"/>
        </w:rPr>
      </w:pP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②</w:t>
      </w:r>
      <w:r w:rsidR="00E5178E" w:rsidRPr="0015104B">
        <w:rPr>
          <w:rFonts w:asciiTheme="majorEastAsia" w:eastAsiaTheme="majorEastAsia" w:hAnsiTheme="majorEastAsia" w:hint="eastAsia"/>
          <w:sz w:val="20"/>
          <w:szCs w:val="20"/>
          <w:u w:val="single"/>
        </w:rPr>
        <w:t xml:space="preserve">　</w:t>
      </w:r>
      <w:r w:rsidRPr="0015104B">
        <w:rPr>
          <w:rFonts w:asciiTheme="majorEastAsia" w:eastAsiaTheme="majorEastAsia" w:hAnsiTheme="majorEastAsia" w:hint="eastAsia"/>
          <w:sz w:val="20"/>
          <w:szCs w:val="20"/>
          <w:u w:val="single"/>
        </w:rPr>
        <w:t>府との緊密な連携</w:t>
      </w:r>
    </w:p>
    <w:p w:rsidR="009B1AE8" w:rsidRPr="0015104B" w:rsidRDefault="009B1AE8" w:rsidP="00E14A73">
      <w:pPr>
        <w:pStyle w:val="a3"/>
        <w:numPr>
          <w:ilvl w:val="0"/>
          <w:numId w:val="23"/>
        </w:numPr>
        <w:ind w:leftChars="0" w:left="1134" w:hanging="425"/>
        <w:rPr>
          <w:rFonts w:asciiTheme="majorEastAsia" w:eastAsiaTheme="majorEastAsia" w:hAnsiTheme="majorEastAsia"/>
          <w:sz w:val="20"/>
          <w:szCs w:val="20"/>
        </w:rPr>
      </w:pPr>
      <w:r w:rsidRPr="0015104B">
        <w:rPr>
          <w:rFonts w:asciiTheme="minorEastAsia" w:hAnsiTheme="minorEastAsia" w:hint="eastAsia"/>
          <w:sz w:val="20"/>
          <w:szCs w:val="20"/>
        </w:rPr>
        <w:t>府からの技術支援依頼事項については、府と研究所で運営する「大阪府環境農林</w:t>
      </w:r>
      <w:r w:rsidR="003912EA" w:rsidRPr="0015104B">
        <w:rPr>
          <w:rFonts w:asciiTheme="minorEastAsia" w:hAnsiTheme="minorEastAsia" w:hint="eastAsia"/>
          <w:sz w:val="20"/>
          <w:szCs w:val="20"/>
        </w:rPr>
        <w:t>水産</w:t>
      </w:r>
      <w:r w:rsidRPr="0015104B">
        <w:rPr>
          <w:rFonts w:asciiTheme="minorEastAsia" w:hAnsiTheme="minorEastAsia" w:hint="eastAsia"/>
          <w:sz w:val="20"/>
          <w:szCs w:val="20"/>
        </w:rPr>
        <w:t>試験研究推進会議」の行政分野別部会において</w:t>
      </w:r>
      <w:r w:rsidR="00691DE0" w:rsidRPr="0015104B">
        <w:rPr>
          <w:rFonts w:asciiTheme="minorEastAsia" w:hAnsiTheme="minorEastAsia" w:hint="eastAsia"/>
          <w:sz w:val="20"/>
          <w:szCs w:val="20"/>
        </w:rPr>
        <w:t>、依頼</w:t>
      </w:r>
      <w:r w:rsidRPr="0015104B">
        <w:rPr>
          <w:rFonts w:asciiTheme="minorEastAsia" w:hAnsiTheme="minorEastAsia" w:hint="eastAsia"/>
          <w:sz w:val="20"/>
          <w:szCs w:val="20"/>
        </w:rPr>
        <w:t>事項の必要性・妥当性を精査して実施する。</w:t>
      </w:r>
    </w:p>
    <w:p w:rsidR="009B1AE8" w:rsidRPr="00902950" w:rsidRDefault="0065485C" w:rsidP="00E14A73">
      <w:pPr>
        <w:pStyle w:val="a3"/>
        <w:numPr>
          <w:ilvl w:val="0"/>
          <w:numId w:val="23"/>
        </w:numPr>
        <w:tabs>
          <w:tab w:val="left" w:pos="1134"/>
        </w:tabs>
        <w:ind w:leftChars="0" w:left="1134" w:hanging="425"/>
        <w:rPr>
          <w:sz w:val="20"/>
          <w:szCs w:val="20"/>
        </w:rPr>
      </w:pPr>
      <w:r w:rsidRPr="00902950">
        <w:rPr>
          <w:rFonts w:hint="eastAsia"/>
          <w:sz w:val="20"/>
          <w:szCs w:val="20"/>
        </w:rPr>
        <w:t>府の技術的ニーズを的確に把握できるよう、環境農林水産関係室課が開催する既存会議等に法人職員が出席し府職員と意見交換を行う。</w:t>
      </w:r>
    </w:p>
    <w:p w:rsidR="00F05280" w:rsidRPr="0015104B" w:rsidRDefault="00EB796D" w:rsidP="00E14A73">
      <w:pPr>
        <w:pStyle w:val="a3"/>
        <w:numPr>
          <w:ilvl w:val="0"/>
          <w:numId w:val="23"/>
        </w:numPr>
        <w:tabs>
          <w:tab w:val="left" w:pos="1134"/>
        </w:tabs>
        <w:ind w:leftChars="0" w:hanging="845"/>
        <w:rPr>
          <w:sz w:val="20"/>
          <w:szCs w:val="20"/>
        </w:rPr>
      </w:pPr>
      <w:r w:rsidRPr="0015104B">
        <w:rPr>
          <w:rFonts w:hint="eastAsia"/>
          <w:sz w:val="20"/>
          <w:szCs w:val="20"/>
        </w:rPr>
        <w:t>法人</w:t>
      </w:r>
      <w:r w:rsidR="00F05280" w:rsidRPr="0015104B">
        <w:rPr>
          <w:rFonts w:hint="eastAsia"/>
          <w:sz w:val="20"/>
          <w:szCs w:val="20"/>
        </w:rPr>
        <w:t>職員を府に派遣するなど、府と人事交流を行う。</w:t>
      </w:r>
    </w:p>
    <w:p w:rsidR="00DA2497" w:rsidRPr="0015104B" w:rsidRDefault="00DA2497" w:rsidP="00DA2497">
      <w:pPr>
        <w:pStyle w:val="a3"/>
        <w:tabs>
          <w:tab w:val="left" w:pos="1134"/>
        </w:tabs>
        <w:ind w:leftChars="0" w:left="1134"/>
        <w:rPr>
          <w:sz w:val="20"/>
          <w:szCs w:val="20"/>
        </w:rPr>
      </w:pPr>
    </w:p>
    <w:p w:rsidR="000C0254" w:rsidRPr="0015104B" w:rsidRDefault="00F05280" w:rsidP="00E14A73">
      <w:pPr>
        <w:pStyle w:val="a3"/>
        <w:numPr>
          <w:ilvl w:val="0"/>
          <w:numId w:val="3"/>
        </w:numPr>
        <w:ind w:leftChars="0"/>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知的財産権の取得・活用</w:t>
      </w:r>
    </w:p>
    <w:p w:rsidR="00F05280" w:rsidRPr="0015104B" w:rsidRDefault="00F05280" w:rsidP="00E14A73">
      <w:pPr>
        <w:pStyle w:val="a3"/>
        <w:numPr>
          <w:ilvl w:val="0"/>
          <w:numId w:val="24"/>
        </w:numPr>
        <w:tabs>
          <w:tab w:val="left" w:pos="1134"/>
        </w:tabs>
        <w:ind w:leftChars="0" w:left="1134" w:hanging="425"/>
        <w:rPr>
          <w:sz w:val="20"/>
          <w:szCs w:val="20"/>
        </w:rPr>
      </w:pPr>
      <w:r w:rsidRPr="0015104B">
        <w:rPr>
          <w:rFonts w:hint="eastAsia"/>
          <w:sz w:val="20"/>
          <w:szCs w:val="20"/>
        </w:rPr>
        <w:t>知的財産ポリシー等知的財産権に関する</w:t>
      </w:r>
      <w:r w:rsidR="000C0254" w:rsidRPr="0015104B">
        <w:rPr>
          <w:rFonts w:hint="eastAsia"/>
          <w:sz w:val="20"/>
          <w:szCs w:val="20"/>
        </w:rPr>
        <w:t>法人の</w:t>
      </w:r>
      <w:r w:rsidRPr="0015104B">
        <w:rPr>
          <w:rFonts w:hint="eastAsia"/>
          <w:sz w:val="20"/>
          <w:szCs w:val="20"/>
        </w:rPr>
        <w:t>規程に基づき、知的財産</w:t>
      </w:r>
      <w:r w:rsidR="009B1AE8" w:rsidRPr="0015104B">
        <w:rPr>
          <w:rFonts w:hint="eastAsia"/>
          <w:sz w:val="20"/>
          <w:szCs w:val="20"/>
        </w:rPr>
        <w:t>権</w:t>
      </w:r>
      <w:r w:rsidRPr="0015104B">
        <w:rPr>
          <w:rFonts w:hint="eastAsia"/>
          <w:sz w:val="20"/>
          <w:szCs w:val="20"/>
        </w:rPr>
        <w:t>の取得・活用を行う。</w:t>
      </w:r>
    </w:p>
    <w:p w:rsidR="000C0254" w:rsidRDefault="000C0254" w:rsidP="000C0254">
      <w:pPr>
        <w:ind w:leftChars="135" w:left="566" w:hangingChars="135" w:hanging="283"/>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地域社会における先導的役割の発揮</w:t>
      </w:r>
    </w:p>
    <w:p w:rsidR="00F05280" w:rsidRPr="0015104B" w:rsidRDefault="00F05280" w:rsidP="00E14A73">
      <w:pPr>
        <w:pStyle w:val="a3"/>
        <w:numPr>
          <w:ilvl w:val="0"/>
          <w:numId w:val="24"/>
        </w:numPr>
        <w:tabs>
          <w:tab w:val="left" w:pos="1134"/>
        </w:tabs>
        <w:ind w:leftChars="0" w:left="1134" w:hanging="425"/>
        <w:rPr>
          <w:sz w:val="20"/>
          <w:szCs w:val="20"/>
        </w:rPr>
      </w:pPr>
      <w:r w:rsidRPr="0015104B">
        <w:rPr>
          <w:rFonts w:hint="eastAsia"/>
          <w:sz w:val="20"/>
          <w:szCs w:val="20"/>
        </w:rPr>
        <w:t>研究所の技術力を活用し地域の諸課題</w:t>
      </w:r>
      <w:r w:rsidR="004A00F2" w:rsidRPr="0015104B">
        <w:rPr>
          <w:rFonts w:hint="eastAsia"/>
          <w:sz w:val="20"/>
          <w:szCs w:val="20"/>
        </w:rPr>
        <w:t>に取り組むＮＰＯ等を技術的に支援するため、以下の取組を行う。</w:t>
      </w:r>
    </w:p>
    <w:p w:rsidR="00F05280" w:rsidRPr="0015104B" w:rsidRDefault="00F05280" w:rsidP="00E14A73">
      <w:pPr>
        <w:pStyle w:val="a3"/>
        <w:numPr>
          <w:ilvl w:val="0"/>
          <w:numId w:val="4"/>
        </w:numPr>
        <w:tabs>
          <w:tab w:val="left" w:pos="1418"/>
        </w:tabs>
        <w:ind w:leftChars="0" w:hanging="562"/>
        <w:rPr>
          <w:sz w:val="20"/>
          <w:szCs w:val="20"/>
        </w:rPr>
      </w:pPr>
      <w:r w:rsidRPr="0015104B">
        <w:rPr>
          <w:rFonts w:hint="eastAsia"/>
          <w:sz w:val="20"/>
          <w:szCs w:val="20"/>
        </w:rPr>
        <w:t>農で「学び」「育て」「働く」を支えるプロジェクト</w:t>
      </w:r>
      <w:r w:rsidR="004A00F2" w:rsidRPr="0015104B">
        <w:rPr>
          <w:rFonts w:hint="eastAsia"/>
          <w:sz w:val="20"/>
          <w:szCs w:val="20"/>
        </w:rPr>
        <w:t>の実施</w:t>
      </w:r>
    </w:p>
    <w:p w:rsidR="00F05280" w:rsidRPr="0015104B" w:rsidRDefault="00F05280" w:rsidP="00FC5430">
      <w:pPr>
        <w:ind w:leftChars="700" w:left="1470"/>
        <w:rPr>
          <w:sz w:val="20"/>
          <w:szCs w:val="20"/>
        </w:rPr>
      </w:pPr>
      <w:r w:rsidRPr="0015104B">
        <w:rPr>
          <w:rFonts w:hint="eastAsia"/>
          <w:sz w:val="20"/>
          <w:szCs w:val="20"/>
        </w:rPr>
        <w:t>府内の支援学校等で、就労を目指す若年者を対象に、農</w:t>
      </w:r>
      <w:bookmarkStart w:id="0" w:name="_GoBack"/>
      <w:bookmarkEnd w:id="0"/>
      <w:r w:rsidRPr="0015104B">
        <w:rPr>
          <w:rFonts w:hint="eastAsia"/>
          <w:sz w:val="20"/>
          <w:szCs w:val="20"/>
        </w:rPr>
        <w:t>を通じた教育、就労支援プロジェクトに取り組む。</w:t>
      </w:r>
    </w:p>
    <w:p w:rsidR="00F05280" w:rsidRPr="0015104B" w:rsidRDefault="004A00F2" w:rsidP="00E14A73">
      <w:pPr>
        <w:pStyle w:val="a3"/>
        <w:numPr>
          <w:ilvl w:val="0"/>
          <w:numId w:val="4"/>
        </w:numPr>
        <w:tabs>
          <w:tab w:val="left" w:pos="1418"/>
        </w:tabs>
        <w:ind w:leftChars="0" w:hanging="562"/>
        <w:rPr>
          <w:sz w:val="20"/>
          <w:szCs w:val="20"/>
        </w:rPr>
      </w:pPr>
      <w:r w:rsidRPr="0015104B">
        <w:rPr>
          <w:rFonts w:hint="eastAsia"/>
          <w:sz w:val="20"/>
          <w:szCs w:val="20"/>
        </w:rPr>
        <w:t>イタセンパラ野生復帰を目指した</w:t>
      </w:r>
      <w:r w:rsidR="00F05280" w:rsidRPr="0015104B">
        <w:rPr>
          <w:rFonts w:hint="eastAsia"/>
          <w:sz w:val="20"/>
          <w:szCs w:val="20"/>
        </w:rPr>
        <w:t>NPO</w:t>
      </w:r>
      <w:r w:rsidRPr="0015104B">
        <w:rPr>
          <w:rFonts w:hint="eastAsia"/>
          <w:sz w:val="20"/>
          <w:szCs w:val="20"/>
        </w:rPr>
        <w:t>活動の支援</w:t>
      </w:r>
    </w:p>
    <w:p w:rsidR="008176DA" w:rsidRPr="0015104B" w:rsidRDefault="00F05280" w:rsidP="00E14A73">
      <w:pPr>
        <w:pStyle w:val="a3"/>
        <w:numPr>
          <w:ilvl w:val="0"/>
          <w:numId w:val="24"/>
        </w:numPr>
        <w:tabs>
          <w:tab w:val="left" w:pos="1134"/>
        </w:tabs>
        <w:ind w:leftChars="0" w:left="1134" w:hanging="425"/>
        <w:rPr>
          <w:sz w:val="20"/>
          <w:szCs w:val="20"/>
        </w:rPr>
      </w:pPr>
      <w:r w:rsidRPr="0015104B">
        <w:rPr>
          <w:rFonts w:hint="eastAsia"/>
          <w:sz w:val="20"/>
          <w:szCs w:val="20"/>
        </w:rPr>
        <w:t>先駆的・独創的な着想に基づく萌芽的な調査研究に</w:t>
      </w:r>
      <w:r w:rsidR="00513F4C">
        <w:rPr>
          <w:rFonts w:hint="eastAsia"/>
          <w:sz w:val="20"/>
          <w:szCs w:val="20"/>
        </w:rPr>
        <w:t>取り組む。</w:t>
      </w:r>
    </w:p>
    <w:p w:rsidR="00F05280" w:rsidRPr="00D90169" w:rsidRDefault="00513F4C" w:rsidP="00E14A73">
      <w:pPr>
        <w:pStyle w:val="a3"/>
        <w:numPr>
          <w:ilvl w:val="0"/>
          <w:numId w:val="24"/>
        </w:numPr>
        <w:tabs>
          <w:tab w:val="left" w:pos="1134"/>
        </w:tabs>
        <w:ind w:leftChars="0" w:left="1134" w:hanging="425"/>
        <w:rPr>
          <w:sz w:val="20"/>
          <w:szCs w:val="20"/>
        </w:rPr>
      </w:pPr>
      <w:r w:rsidRPr="00D90169">
        <w:rPr>
          <w:rFonts w:hint="eastAsia"/>
          <w:sz w:val="20"/>
          <w:szCs w:val="20"/>
        </w:rPr>
        <w:t>次期中期計画の策定に向けて、各研究分野の動向</w:t>
      </w:r>
      <w:r w:rsidR="00FE4987" w:rsidRPr="00D90169">
        <w:rPr>
          <w:rFonts w:hint="eastAsia"/>
          <w:sz w:val="20"/>
          <w:szCs w:val="20"/>
        </w:rPr>
        <w:t>調査を行うとともに、法人内の資源を点検して地域社会に貢献する役割を改めて検討する。</w:t>
      </w:r>
    </w:p>
    <w:p w:rsidR="000C0254" w:rsidRDefault="000C0254" w:rsidP="000C0254"/>
    <w:p w:rsidR="00F05280" w:rsidRPr="000C0254" w:rsidRDefault="00F05280" w:rsidP="00F05280">
      <w:pPr>
        <w:rPr>
          <w:rFonts w:asciiTheme="majorEastAsia" w:eastAsiaTheme="majorEastAsia" w:hAnsiTheme="majorEastAsia"/>
          <w:sz w:val="24"/>
          <w:szCs w:val="24"/>
        </w:rPr>
      </w:pPr>
      <w:r w:rsidRPr="000C0254">
        <w:rPr>
          <w:rFonts w:asciiTheme="majorEastAsia" w:eastAsiaTheme="majorEastAsia" w:hAnsiTheme="majorEastAsia" w:hint="eastAsia"/>
          <w:sz w:val="24"/>
          <w:szCs w:val="24"/>
        </w:rPr>
        <w:t>第２　業務運営の改善及び効率化に関する目標を達成するためとるべき措置</w:t>
      </w:r>
    </w:p>
    <w:p w:rsidR="00F05280" w:rsidRPr="00B427DC" w:rsidRDefault="00F05280" w:rsidP="00F05280">
      <w:pPr>
        <w:rPr>
          <w:rFonts w:asciiTheme="majorEastAsia" w:eastAsiaTheme="majorEastAsia" w:hAnsiTheme="majorEastAsia"/>
        </w:rPr>
      </w:pPr>
      <w:r w:rsidRPr="000C0254">
        <w:rPr>
          <w:rFonts w:asciiTheme="majorEastAsia" w:eastAsiaTheme="majorEastAsia" w:hAnsiTheme="majorEastAsia" w:hint="eastAsia"/>
        </w:rPr>
        <w:t xml:space="preserve">１　</w:t>
      </w:r>
      <w:r w:rsidRPr="00B427DC">
        <w:rPr>
          <w:rFonts w:asciiTheme="majorEastAsia" w:eastAsiaTheme="majorEastAsia" w:hAnsiTheme="majorEastAsia" w:hint="eastAsia"/>
        </w:rPr>
        <w:t>業務運営の改善</w:t>
      </w:r>
    </w:p>
    <w:p w:rsidR="000C0254" w:rsidRPr="0015104B" w:rsidRDefault="00F05280" w:rsidP="00E14A73">
      <w:pPr>
        <w:pStyle w:val="a3"/>
        <w:numPr>
          <w:ilvl w:val="0"/>
          <w:numId w:val="5"/>
        </w:numPr>
        <w:ind w:leftChars="0"/>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自律的な業務運営</w:t>
      </w:r>
    </w:p>
    <w:p w:rsidR="001E0AB6" w:rsidRPr="00191288" w:rsidRDefault="00F05280" w:rsidP="00E14A73">
      <w:pPr>
        <w:pStyle w:val="a3"/>
        <w:numPr>
          <w:ilvl w:val="0"/>
          <w:numId w:val="25"/>
        </w:numPr>
        <w:tabs>
          <w:tab w:val="left" w:pos="1134"/>
        </w:tabs>
        <w:ind w:leftChars="0" w:left="1134" w:hanging="425"/>
        <w:rPr>
          <w:sz w:val="20"/>
          <w:szCs w:val="20"/>
        </w:rPr>
      </w:pPr>
      <w:r w:rsidRPr="0015104B">
        <w:rPr>
          <w:rFonts w:hint="eastAsia"/>
          <w:sz w:val="20"/>
          <w:szCs w:val="20"/>
        </w:rPr>
        <w:t>業務の実施状況を検証し、運営の効率化、事業の適</w:t>
      </w:r>
      <w:r w:rsidR="00D4098B" w:rsidRPr="0015104B">
        <w:rPr>
          <w:rFonts w:hint="eastAsia"/>
          <w:sz w:val="20"/>
          <w:szCs w:val="20"/>
        </w:rPr>
        <w:t>正化の</w:t>
      </w:r>
      <w:r w:rsidR="0075424D" w:rsidRPr="0015104B">
        <w:rPr>
          <w:rFonts w:hint="eastAsia"/>
          <w:sz w:val="20"/>
          <w:szCs w:val="20"/>
        </w:rPr>
        <w:t>観点から、より効果的な組織体制や業務運営への見直しを行う。</w:t>
      </w:r>
      <w:r w:rsidR="00513F4C" w:rsidRPr="00191288">
        <w:rPr>
          <w:rFonts w:hint="eastAsia"/>
          <w:sz w:val="20"/>
          <w:szCs w:val="20"/>
        </w:rPr>
        <w:t>加えて、</w:t>
      </w:r>
      <w:r w:rsidR="00D6586C" w:rsidRPr="00191288">
        <w:rPr>
          <w:rFonts w:hint="eastAsia"/>
          <w:sz w:val="20"/>
          <w:szCs w:val="20"/>
        </w:rPr>
        <w:t>平成</w:t>
      </w:r>
      <w:r w:rsidR="00D6586C" w:rsidRPr="00191288">
        <w:rPr>
          <w:rFonts w:hint="eastAsia"/>
          <w:sz w:val="20"/>
          <w:szCs w:val="20"/>
        </w:rPr>
        <w:t>25</w:t>
      </w:r>
      <w:r w:rsidR="00D6586C" w:rsidRPr="00191288">
        <w:rPr>
          <w:rFonts w:hint="eastAsia"/>
          <w:sz w:val="20"/>
          <w:szCs w:val="20"/>
        </w:rPr>
        <w:t>年度に</w:t>
      </w:r>
      <w:r w:rsidR="008D7DAC" w:rsidRPr="00191288">
        <w:rPr>
          <w:rFonts w:hint="eastAsia"/>
          <w:sz w:val="20"/>
          <w:szCs w:val="20"/>
        </w:rPr>
        <w:t>行った各研究分野の行政支援・事業者支援方法の</w:t>
      </w:r>
      <w:r w:rsidR="0070561E" w:rsidRPr="00191288">
        <w:rPr>
          <w:rFonts w:hint="eastAsia"/>
          <w:sz w:val="20"/>
          <w:szCs w:val="20"/>
        </w:rPr>
        <w:t>見直し結果をもとに</w:t>
      </w:r>
      <w:r w:rsidR="00911061" w:rsidRPr="00191288">
        <w:rPr>
          <w:rFonts w:hint="eastAsia"/>
          <w:sz w:val="20"/>
          <w:szCs w:val="20"/>
        </w:rPr>
        <w:t>、</w:t>
      </w:r>
      <w:r w:rsidR="008D7DAC" w:rsidRPr="00191288">
        <w:rPr>
          <w:rFonts w:hint="eastAsia"/>
          <w:sz w:val="20"/>
          <w:szCs w:val="20"/>
        </w:rPr>
        <w:t>グループの再編や調査研究基盤の</w:t>
      </w:r>
      <w:r w:rsidR="00CA4538" w:rsidRPr="00191288">
        <w:rPr>
          <w:rFonts w:hint="eastAsia"/>
          <w:sz w:val="20"/>
          <w:szCs w:val="20"/>
        </w:rPr>
        <w:t>統廃合の</w:t>
      </w:r>
      <w:r w:rsidR="0070561E" w:rsidRPr="00191288">
        <w:rPr>
          <w:rFonts w:hint="eastAsia"/>
          <w:sz w:val="20"/>
          <w:szCs w:val="20"/>
        </w:rPr>
        <w:t>検討など</w:t>
      </w:r>
      <w:r w:rsidR="00D6586C" w:rsidRPr="00191288">
        <w:rPr>
          <w:rFonts w:hint="eastAsia"/>
          <w:sz w:val="20"/>
          <w:szCs w:val="20"/>
        </w:rPr>
        <w:t>、次期中期目標</w:t>
      </w:r>
      <w:r w:rsidR="0070561E" w:rsidRPr="00191288">
        <w:rPr>
          <w:rFonts w:hint="eastAsia"/>
          <w:sz w:val="20"/>
          <w:szCs w:val="20"/>
        </w:rPr>
        <w:t>期間を</w:t>
      </w:r>
      <w:r w:rsidR="00022BD4" w:rsidRPr="00191288">
        <w:rPr>
          <w:rFonts w:hint="eastAsia"/>
          <w:sz w:val="20"/>
          <w:szCs w:val="20"/>
        </w:rPr>
        <w:t>見すえた</w:t>
      </w:r>
      <w:r w:rsidR="004033C4" w:rsidRPr="00191288">
        <w:rPr>
          <w:rFonts w:hint="eastAsia"/>
          <w:sz w:val="20"/>
          <w:szCs w:val="20"/>
        </w:rPr>
        <w:t>法人</w:t>
      </w:r>
      <w:r w:rsidR="00D6586C" w:rsidRPr="00191288">
        <w:rPr>
          <w:rFonts w:hint="eastAsia"/>
          <w:sz w:val="20"/>
          <w:szCs w:val="20"/>
        </w:rPr>
        <w:t>組織</w:t>
      </w:r>
      <w:r w:rsidR="00911061" w:rsidRPr="00191288">
        <w:rPr>
          <w:rFonts w:hint="eastAsia"/>
          <w:sz w:val="20"/>
          <w:szCs w:val="20"/>
        </w:rPr>
        <w:t>体制</w:t>
      </w:r>
      <w:r w:rsidR="004033C4" w:rsidRPr="00191288">
        <w:rPr>
          <w:rFonts w:hint="eastAsia"/>
          <w:sz w:val="20"/>
          <w:szCs w:val="20"/>
        </w:rPr>
        <w:t>の</w:t>
      </w:r>
      <w:r w:rsidR="0070561E" w:rsidRPr="00191288">
        <w:rPr>
          <w:rFonts w:hint="eastAsia"/>
          <w:sz w:val="20"/>
          <w:szCs w:val="20"/>
        </w:rPr>
        <w:t>見直し</w:t>
      </w:r>
      <w:r w:rsidR="000D2B98" w:rsidRPr="00191288">
        <w:rPr>
          <w:rFonts w:hint="eastAsia"/>
          <w:sz w:val="20"/>
          <w:szCs w:val="20"/>
        </w:rPr>
        <w:t>について</w:t>
      </w:r>
      <w:r w:rsidR="0070561E" w:rsidRPr="00191288">
        <w:rPr>
          <w:rFonts w:hint="eastAsia"/>
          <w:sz w:val="20"/>
          <w:szCs w:val="20"/>
        </w:rPr>
        <w:t>も検討する。</w:t>
      </w:r>
    </w:p>
    <w:p w:rsidR="008C6D53" w:rsidRPr="00191288" w:rsidRDefault="008C6D53" w:rsidP="00191288">
      <w:pPr>
        <w:tabs>
          <w:tab w:val="left" w:pos="1560"/>
        </w:tabs>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（２）効果的な人員配置</w:t>
      </w:r>
    </w:p>
    <w:p w:rsidR="000C0254" w:rsidRPr="0015104B" w:rsidRDefault="00F05280" w:rsidP="00E14A73">
      <w:pPr>
        <w:pStyle w:val="a3"/>
        <w:numPr>
          <w:ilvl w:val="0"/>
          <w:numId w:val="25"/>
        </w:numPr>
        <w:tabs>
          <w:tab w:val="left" w:pos="1134"/>
        </w:tabs>
        <w:ind w:leftChars="0" w:left="1134" w:hanging="425"/>
        <w:rPr>
          <w:sz w:val="20"/>
          <w:szCs w:val="20"/>
        </w:rPr>
      </w:pPr>
      <w:r w:rsidRPr="0015104B">
        <w:rPr>
          <w:rFonts w:hint="eastAsia"/>
          <w:sz w:val="20"/>
          <w:szCs w:val="20"/>
        </w:rPr>
        <w:t>府との連携を維持し行政機能を補完するために必要な部門を除いて段階的に職員のプロパー化を進める。</w:t>
      </w:r>
    </w:p>
    <w:p w:rsidR="00F05280" w:rsidRPr="0015104B" w:rsidRDefault="00F05280" w:rsidP="00E14A73">
      <w:pPr>
        <w:pStyle w:val="a3"/>
        <w:numPr>
          <w:ilvl w:val="0"/>
          <w:numId w:val="25"/>
        </w:numPr>
        <w:ind w:leftChars="0" w:left="1134" w:hanging="425"/>
        <w:rPr>
          <w:sz w:val="20"/>
          <w:szCs w:val="20"/>
        </w:rPr>
      </w:pPr>
      <w:r w:rsidRPr="0015104B">
        <w:rPr>
          <w:rFonts w:hint="eastAsia"/>
          <w:sz w:val="20"/>
          <w:szCs w:val="20"/>
        </w:rPr>
        <w:t>調査研究体制の高度化と運営の効率化を図るため、任期付職員や非常勤職員の活用を行う。</w:t>
      </w:r>
    </w:p>
    <w:p w:rsidR="000C0254" w:rsidRPr="0015104B" w:rsidRDefault="000C0254" w:rsidP="0015104B">
      <w:pPr>
        <w:ind w:leftChars="202" w:left="692" w:hangingChars="134" w:hanging="268"/>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（３）事務処理の効率化</w:t>
      </w:r>
    </w:p>
    <w:p w:rsidR="000C0254" w:rsidRPr="0015104B" w:rsidRDefault="0093133F" w:rsidP="00E14A73">
      <w:pPr>
        <w:pStyle w:val="a3"/>
        <w:numPr>
          <w:ilvl w:val="0"/>
          <w:numId w:val="26"/>
        </w:numPr>
        <w:ind w:leftChars="0"/>
        <w:rPr>
          <w:sz w:val="20"/>
          <w:szCs w:val="20"/>
        </w:rPr>
      </w:pPr>
      <w:r w:rsidRPr="00A003D5">
        <w:rPr>
          <w:rFonts w:hint="eastAsia"/>
          <w:sz w:val="20"/>
          <w:szCs w:val="20"/>
        </w:rPr>
        <w:t>現行の</w:t>
      </w:r>
      <w:r w:rsidR="008176DA" w:rsidRPr="00A003D5">
        <w:rPr>
          <w:rFonts w:hint="eastAsia"/>
          <w:sz w:val="20"/>
          <w:szCs w:val="20"/>
        </w:rPr>
        <w:t>総務事務システムのカスタマイズを実施するとともに、</w:t>
      </w:r>
      <w:r w:rsidR="00F05280" w:rsidRPr="0015104B">
        <w:rPr>
          <w:rFonts w:hint="eastAsia"/>
          <w:sz w:val="20"/>
          <w:szCs w:val="20"/>
        </w:rPr>
        <w:t>システムの操作方法に関する研修を実施する。</w:t>
      </w:r>
    </w:p>
    <w:p w:rsidR="00F05280" w:rsidRPr="0015104B" w:rsidRDefault="00F05280" w:rsidP="00E14A73">
      <w:pPr>
        <w:pStyle w:val="a3"/>
        <w:numPr>
          <w:ilvl w:val="0"/>
          <w:numId w:val="26"/>
        </w:numPr>
        <w:ind w:leftChars="0"/>
        <w:rPr>
          <w:sz w:val="20"/>
          <w:szCs w:val="20"/>
        </w:rPr>
      </w:pPr>
      <w:r w:rsidRPr="0015104B">
        <w:rPr>
          <w:rFonts w:hint="eastAsia"/>
          <w:sz w:val="20"/>
          <w:szCs w:val="20"/>
        </w:rPr>
        <w:t>定型的業務にかかる職員の非常勤化を進める。</w:t>
      </w:r>
    </w:p>
    <w:p w:rsidR="00F05280" w:rsidRDefault="00F05280" w:rsidP="00E14A73">
      <w:pPr>
        <w:pStyle w:val="a3"/>
        <w:numPr>
          <w:ilvl w:val="0"/>
          <w:numId w:val="26"/>
        </w:numPr>
        <w:ind w:leftChars="0"/>
        <w:rPr>
          <w:sz w:val="20"/>
          <w:szCs w:val="20"/>
        </w:rPr>
      </w:pPr>
      <w:r w:rsidRPr="0015104B">
        <w:rPr>
          <w:rFonts w:hint="eastAsia"/>
          <w:sz w:val="20"/>
          <w:szCs w:val="20"/>
        </w:rPr>
        <w:t>事務処理の</w:t>
      </w:r>
      <w:r w:rsidR="00F72743" w:rsidRPr="0015104B">
        <w:rPr>
          <w:rFonts w:hint="eastAsia"/>
          <w:sz w:val="20"/>
          <w:szCs w:val="20"/>
        </w:rPr>
        <w:t>更なる</w:t>
      </w:r>
      <w:r w:rsidRPr="0015104B">
        <w:rPr>
          <w:rFonts w:hint="eastAsia"/>
          <w:sz w:val="20"/>
          <w:szCs w:val="20"/>
        </w:rPr>
        <w:t>簡素化・効率</w:t>
      </w:r>
      <w:r w:rsidR="00F72743" w:rsidRPr="0015104B">
        <w:rPr>
          <w:rFonts w:hint="eastAsia"/>
          <w:sz w:val="20"/>
          <w:szCs w:val="20"/>
        </w:rPr>
        <w:t>化に向けた事務決裁関連規程及び業務運営マニュアルの見直しを行う</w:t>
      </w:r>
      <w:r w:rsidRPr="0015104B">
        <w:rPr>
          <w:rFonts w:hint="eastAsia"/>
          <w:sz w:val="20"/>
          <w:szCs w:val="20"/>
        </w:rPr>
        <w:t>。</w:t>
      </w:r>
    </w:p>
    <w:p w:rsidR="00CC1773" w:rsidRPr="00191288" w:rsidRDefault="00316BD7" w:rsidP="00E14A73">
      <w:pPr>
        <w:pStyle w:val="a3"/>
        <w:numPr>
          <w:ilvl w:val="0"/>
          <w:numId w:val="26"/>
        </w:numPr>
        <w:ind w:leftChars="0"/>
        <w:rPr>
          <w:sz w:val="20"/>
          <w:szCs w:val="20"/>
        </w:rPr>
      </w:pPr>
      <w:r w:rsidRPr="00191288">
        <w:rPr>
          <w:rFonts w:hint="eastAsia"/>
          <w:sz w:val="20"/>
          <w:szCs w:val="20"/>
        </w:rPr>
        <w:t>研究所の４サイト</w:t>
      </w:r>
      <w:r w:rsidR="00CC1773" w:rsidRPr="00191288">
        <w:rPr>
          <w:rFonts w:hint="eastAsia"/>
          <w:sz w:val="20"/>
          <w:szCs w:val="20"/>
        </w:rPr>
        <w:t>を結ぶコミュニケーションツールとして</w:t>
      </w:r>
      <w:r w:rsidR="00440C29" w:rsidRPr="00191288">
        <w:rPr>
          <w:rFonts w:hint="eastAsia"/>
          <w:sz w:val="20"/>
          <w:szCs w:val="20"/>
        </w:rPr>
        <w:t>、</w:t>
      </w:r>
      <w:r w:rsidR="00D6586C" w:rsidRPr="00191288">
        <w:rPr>
          <w:rFonts w:hint="eastAsia"/>
          <w:sz w:val="20"/>
          <w:szCs w:val="20"/>
        </w:rPr>
        <w:t>平成</w:t>
      </w:r>
      <w:r w:rsidR="00CC1773" w:rsidRPr="00191288">
        <w:rPr>
          <w:rFonts w:hint="eastAsia"/>
          <w:sz w:val="20"/>
          <w:szCs w:val="20"/>
        </w:rPr>
        <w:t>25</w:t>
      </w:r>
      <w:r w:rsidR="00440C29" w:rsidRPr="00191288">
        <w:rPr>
          <w:rFonts w:hint="eastAsia"/>
          <w:sz w:val="20"/>
          <w:szCs w:val="20"/>
        </w:rPr>
        <w:t>年度に導入した</w:t>
      </w:r>
      <w:r w:rsidR="00CC1773" w:rsidRPr="00191288">
        <w:rPr>
          <w:rFonts w:hint="eastAsia"/>
          <w:sz w:val="20"/>
          <w:szCs w:val="20"/>
        </w:rPr>
        <w:t>テレビ会議システムを</w:t>
      </w:r>
      <w:r w:rsidR="00581A59" w:rsidRPr="00191288">
        <w:rPr>
          <w:rFonts w:hint="eastAsia"/>
          <w:sz w:val="20"/>
          <w:szCs w:val="20"/>
        </w:rPr>
        <w:t>会議・研修の実施に</w:t>
      </w:r>
      <w:r w:rsidR="00D6586C" w:rsidRPr="00191288">
        <w:rPr>
          <w:rFonts w:hint="eastAsia"/>
          <w:sz w:val="20"/>
          <w:szCs w:val="20"/>
        </w:rPr>
        <w:t>活用す</w:t>
      </w:r>
      <w:r w:rsidR="00581A59" w:rsidRPr="00191288">
        <w:rPr>
          <w:rFonts w:hint="eastAsia"/>
          <w:sz w:val="20"/>
          <w:szCs w:val="20"/>
        </w:rPr>
        <w:t>る。</w:t>
      </w:r>
    </w:p>
    <w:p w:rsidR="000C0254" w:rsidRPr="0015104B" w:rsidRDefault="000C0254" w:rsidP="0015104B">
      <w:pPr>
        <w:ind w:leftChars="202" w:left="830" w:hangingChars="203" w:hanging="406"/>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（４）研究体制の強化</w:t>
      </w:r>
    </w:p>
    <w:p w:rsidR="00F05280" w:rsidRPr="0015104B" w:rsidRDefault="00F05280" w:rsidP="00E14A73">
      <w:pPr>
        <w:pStyle w:val="a3"/>
        <w:numPr>
          <w:ilvl w:val="0"/>
          <w:numId w:val="27"/>
        </w:numPr>
        <w:ind w:leftChars="0"/>
        <w:rPr>
          <w:sz w:val="20"/>
          <w:szCs w:val="20"/>
        </w:rPr>
      </w:pPr>
      <w:r w:rsidRPr="0015104B">
        <w:rPr>
          <w:rFonts w:hint="eastAsia"/>
          <w:sz w:val="20"/>
          <w:szCs w:val="20"/>
        </w:rPr>
        <w:t>効果的な人員配置や事務処理の効率化により捻出した資金は、人材確保や人材育成等に要する資金や調査研究資金等として活用する。</w:t>
      </w:r>
    </w:p>
    <w:p w:rsidR="00B427DC" w:rsidRDefault="00B427DC" w:rsidP="002C61D1">
      <w:pPr>
        <w:ind w:leftChars="337" w:left="1132" w:hangingChars="202" w:hanging="424"/>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組織運営の改善</w:t>
      </w: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（１）優秀な人材の確保</w:t>
      </w:r>
    </w:p>
    <w:p w:rsidR="00F05280" w:rsidRPr="0015104B" w:rsidRDefault="00F05280" w:rsidP="00E14A73">
      <w:pPr>
        <w:pStyle w:val="a3"/>
        <w:numPr>
          <w:ilvl w:val="0"/>
          <w:numId w:val="27"/>
        </w:numPr>
        <w:ind w:leftChars="0"/>
        <w:rPr>
          <w:sz w:val="20"/>
          <w:szCs w:val="20"/>
        </w:rPr>
      </w:pPr>
      <w:r w:rsidRPr="0015104B">
        <w:rPr>
          <w:rFonts w:hint="eastAsia"/>
          <w:sz w:val="20"/>
          <w:szCs w:val="20"/>
        </w:rPr>
        <w:t>職員配置計画に基づき新規職員を採用する。</w:t>
      </w:r>
    </w:p>
    <w:p w:rsidR="00F05280" w:rsidRPr="0015104B" w:rsidRDefault="00F05280" w:rsidP="00E14A73">
      <w:pPr>
        <w:pStyle w:val="a3"/>
        <w:numPr>
          <w:ilvl w:val="0"/>
          <w:numId w:val="27"/>
        </w:numPr>
        <w:ind w:leftChars="0"/>
        <w:rPr>
          <w:sz w:val="20"/>
          <w:szCs w:val="20"/>
        </w:rPr>
      </w:pPr>
      <w:r w:rsidRPr="0015104B">
        <w:rPr>
          <w:rFonts w:hint="eastAsia"/>
          <w:sz w:val="20"/>
          <w:szCs w:val="20"/>
        </w:rPr>
        <w:t>高い技術力を有する任期付職員を採用するなど多様で柔軟な雇用形態を導入する。</w:t>
      </w:r>
    </w:p>
    <w:p w:rsidR="00F05280" w:rsidRPr="0015104B" w:rsidRDefault="00F05280" w:rsidP="00E14A73">
      <w:pPr>
        <w:pStyle w:val="a3"/>
        <w:numPr>
          <w:ilvl w:val="0"/>
          <w:numId w:val="27"/>
        </w:numPr>
        <w:ind w:leftChars="0"/>
        <w:rPr>
          <w:sz w:val="20"/>
          <w:szCs w:val="20"/>
        </w:rPr>
      </w:pPr>
      <w:r w:rsidRPr="0015104B">
        <w:rPr>
          <w:rFonts w:hint="eastAsia"/>
          <w:sz w:val="20"/>
          <w:szCs w:val="20"/>
        </w:rPr>
        <w:t>研究体制を強化す</w:t>
      </w:r>
      <w:r w:rsidR="001E239B" w:rsidRPr="0015104B">
        <w:rPr>
          <w:rFonts w:hint="eastAsia"/>
          <w:sz w:val="20"/>
          <w:szCs w:val="20"/>
        </w:rPr>
        <w:t>るため、現業部門の職員の業務内容を見直すとともに、</w:t>
      </w:r>
      <w:r w:rsidRPr="0015104B">
        <w:rPr>
          <w:rFonts w:hint="eastAsia"/>
          <w:sz w:val="20"/>
          <w:szCs w:val="20"/>
        </w:rPr>
        <w:t>「研究補助職」の採用を進める。</w:t>
      </w:r>
    </w:p>
    <w:p w:rsidR="000C0254" w:rsidRPr="0015104B" w:rsidRDefault="000C0254" w:rsidP="0015104B">
      <w:pPr>
        <w:ind w:leftChars="202" w:left="830" w:hangingChars="203" w:hanging="406"/>
        <w:rPr>
          <w:sz w:val="20"/>
          <w:szCs w:val="20"/>
        </w:rPr>
      </w:pPr>
    </w:p>
    <w:p w:rsidR="00F05280" w:rsidRPr="0015104B" w:rsidRDefault="00F05280" w:rsidP="00F05280">
      <w:pPr>
        <w:rPr>
          <w:rFonts w:asciiTheme="majorEastAsia" w:eastAsiaTheme="majorEastAsia" w:hAnsiTheme="majorEastAsia"/>
          <w:sz w:val="20"/>
          <w:szCs w:val="20"/>
        </w:rPr>
      </w:pPr>
      <w:r w:rsidRPr="0015104B">
        <w:rPr>
          <w:rFonts w:asciiTheme="majorEastAsia" w:eastAsiaTheme="majorEastAsia" w:hAnsiTheme="majorEastAsia" w:hint="eastAsia"/>
          <w:sz w:val="20"/>
          <w:szCs w:val="20"/>
        </w:rPr>
        <w:t>（２）人材の育成</w:t>
      </w:r>
    </w:p>
    <w:p w:rsidR="00F05280" w:rsidRPr="0015104B" w:rsidRDefault="00F05280" w:rsidP="0015104B">
      <w:pPr>
        <w:ind w:firstLineChars="202" w:firstLine="404"/>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①　研修制度の確立</w:t>
      </w:r>
    </w:p>
    <w:p w:rsidR="000C0254" w:rsidRPr="00D90169" w:rsidRDefault="005B7ED7" w:rsidP="00E14A73">
      <w:pPr>
        <w:pStyle w:val="a3"/>
        <w:numPr>
          <w:ilvl w:val="0"/>
          <w:numId w:val="28"/>
        </w:numPr>
        <w:tabs>
          <w:tab w:val="left" w:pos="1134"/>
        </w:tabs>
        <w:ind w:leftChars="0" w:left="1134" w:hanging="425"/>
        <w:rPr>
          <w:sz w:val="20"/>
          <w:szCs w:val="20"/>
        </w:rPr>
      </w:pPr>
      <w:r w:rsidRPr="00D90169">
        <w:rPr>
          <w:rFonts w:hint="eastAsia"/>
          <w:sz w:val="20"/>
          <w:szCs w:val="20"/>
        </w:rPr>
        <w:t>平成</w:t>
      </w:r>
      <w:r w:rsidRPr="00D90169">
        <w:rPr>
          <w:rFonts w:hint="eastAsia"/>
          <w:sz w:val="20"/>
          <w:szCs w:val="20"/>
        </w:rPr>
        <w:t>25</w:t>
      </w:r>
      <w:r w:rsidRPr="00D90169">
        <w:rPr>
          <w:rFonts w:hint="eastAsia"/>
          <w:sz w:val="20"/>
          <w:szCs w:val="20"/>
        </w:rPr>
        <w:t>年度に策定した職員育成ガイドライン等に基づき</w:t>
      </w:r>
      <w:r w:rsidR="001E239B" w:rsidRPr="00D90169">
        <w:rPr>
          <w:rFonts w:hint="eastAsia"/>
          <w:sz w:val="20"/>
          <w:szCs w:val="20"/>
        </w:rPr>
        <w:t>、</w:t>
      </w:r>
      <w:r w:rsidR="00C82B3A" w:rsidRPr="00D90169">
        <w:rPr>
          <w:rFonts w:hint="eastAsia"/>
          <w:sz w:val="20"/>
          <w:szCs w:val="20"/>
        </w:rPr>
        <w:t>職員ごとに作成した個人育成計画</w:t>
      </w:r>
      <w:r w:rsidRPr="00D90169">
        <w:rPr>
          <w:rFonts w:hint="eastAsia"/>
          <w:sz w:val="20"/>
          <w:szCs w:val="20"/>
        </w:rPr>
        <w:t>にしたがって、職員の自己研鑽を促すとともに、職種・職級に求められる能力を持った職員を育成する。</w:t>
      </w:r>
    </w:p>
    <w:p w:rsidR="00F05280" w:rsidRPr="00D90169" w:rsidRDefault="005B7ED7" w:rsidP="00E14A73">
      <w:pPr>
        <w:pStyle w:val="a3"/>
        <w:numPr>
          <w:ilvl w:val="0"/>
          <w:numId w:val="28"/>
        </w:numPr>
        <w:tabs>
          <w:tab w:val="left" w:pos="1134"/>
        </w:tabs>
        <w:ind w:leftChars="0" w:left="1134" w:hanging="425"/>
        <w:rPr>
          <w:sz w:val="20"/>
          <w:szCs w:val="20"/>
        </w:rPr>
      </w:pPr>
      <w:r w:rsidRPr="00D90169">
        <w:rPr>
          <w:rFonts w:hint="eastAsia"/>
          <w:sz w:val="20"/>
          <w:szCs w:val="20"/>
        </w:rPr>
        <w:t>農林水産省</w:t>
      </w:r>
      <w:r w:rsidR="00513F4C" w:rsidRPr="00D90169">
        <w:rPr>
          <w:rFonts w:hint="eastAsia"/>
          <w:sz w:val="20"/>
          <w:szCs w:val="20"/>
        </w:rPr>
        <w:t>、環境省</w:t>
      </w:r>
      <w:r w:rsidRPr="00D90169">
        <w:rPr>
          <w:rFonts w:hint="eastAsia"/>
          <w:sz w:val="20"/>
          <w:szCs w:val="20"/>
        </w:rPr>
        <w:t>やその他の機関が実施する人材育成研修や専門研修、依頼研究員制度を活用して、法人運営の質的向上に資する技術習得及び人材育成を実施する。</w:t>
      </w:r>
    </w:p>
    <w:p w:rsidR="00F452A1" w:rsidRPr="00D90169" w:rsidRDefault="00AE2620" w:rsidP="00E14A73">
      <w:pPr>
        <w:pStyle w:val="a3"/>
        <w:numPr>
          <w:ilvl w:val="0"/>
          <w:numId w:val="28"/>
        </w:numPr>
        <w:tabs>
          <w:tab w:val="left" w:pos="1134"/>
        </w:tabs>
        <w:ind w:leftChars="0" w:left="1134" w:hanging="425"/>
        <w:rPr>
          <w:rFonts w:asciiTheme="minorEastAsia" w:hAnsiTheme="minorEastAsia"/>
          <w:sz w:val="20"/>
          <w:szCs w:val="20"/>
        </w:rPr>
      </w:pPr>
      <w:r w:rsidRPr="00D90169">
        <w:rPr>
          <w:rFonts w:asciiTheme="minorEastAsia" w:hAnsiTheme="minorEastAsia" w:hint="eastAsia"/>
          <w:sz w:val="20"/>
          <w:szCs w:val="20"/>
        </w:rPr>
        <w:t>他の研究機関</w:t>
      </w:r>
      <w:r w:rsidR="00F452A1" w:rsidRPr="00D90169">
        <w:rPr>
          <w:rFonts w:asciiTheme="minorEastAsia" w:hAnsiTheme="minorEastAsia" w:hint="eastAsia"/>
          <w:sz w:val="20"/>
          <w:szCs w:val="20"/>
        </w:rPr>
        <w:t>等への</w:t>
      </w:r>
      <w:r w:rsidR="00497EF8" w:rsidRPr="00D90169">
        <w:rPr>
          <w:rFonts w:asciiTheme="minorEastAsia" w:hAnsiTheme="minorEastAsia" w:hint="eastAsia"/>
          <w:sz w:val="20"/>
          <w:szCs w:val="20"/>
        </w:rPr>
        <w:t>長期職員派遣や職員の受け入れなど、法人職員の資質向上に資する人材</w:t>
      </w:r>
      <w:r w:rsidR="00F452A1" w:rsidRPr="00D90169">
        <w:rPr>
          <w:rFonts w:asciiTheme="minorEastAsia" w:hAnsiTheme="minorEastAsia" w:hint="eastAsia"/>
          <w:sz w:val="20"/>
          <w:szCs w:val="20"/>
        </w:rPr>
        <w:t>交流を検討する。</w:t>
      </w:r>
    </w:p>
    <w:p w:rsidR="00F05280" w:rsidRPr="00513F4C" w:rsidRDefault="00B427DC" w:rsidP="00513F4C">
      <w:pPr>
        <w:tabs>
          <w:tab w:val="left" w:pos="1134"/>
        </w:tabs>
        <w:ind w:firstLineChars="213" w:firstLine="426"/>
        <w:rPr>
          <w:rFonts w:asciiTheme="majorEastAsia" w:eastAsiaTheme="majorEastAsia" w:hAnsiTheme="majorEastAsia"/>
          <w:sz w:val="20"/>
          <w:szCs w:val="20"/>
        </w:rPr>
      </w:pPr>
      <w:r w:rsidRPr="00513F4C">
        <w:rPr>
          <w:rFonts w:asciiTheme="majorEastAsia" w:eastAsiaTheme="majorEastAsia" w:hAnsiTheme="majorEastAsia" w:hint="eastAsia"/>
          <w:sz w:val="20"/>
          <w:szCs w:val="20"/>
          <w:u w:val="single"/>
        </w:rPr>
        <w:t xml:space="preserve">②　</w:t>
      </w:r>
      <w:r w:rsidR="00F05280" w:rsidRPr="00513F4C">
        <w:rPr>
          <w:rFonts w:asciiTheme="majorEastAsia" w:eastAsiaTheme="majorEastAsia" w:hAnsiTheme="majorEastAsia" w:hint="eastAsia"/>
          <w:sz w:val="20"/>
          <w:szCs w:val="20"/>
          <w:u w:val="single"/>
        </w:rPr>
        <w:t>人事評価制度の確立</w:t>
      </w:r>
    </w:p>
    <w:p w:rsidR="00F05280" w:rsidRPr="0015104B" w:rsidRDefault="00F05280" w:rsidP="00E14A73">
      <w:pPr>
        <w:pStyle w:val="a3"/>
        <w:numPr>
          <w:ilvl w:val="0"/>
          <w:numId w:val="29"/>
        </w:numPr>
        <w:tabs>
          <w:tab w:val="left" w:pos="1134"/>
        </w:tabs>
        <w:ind w:leftChars="0" w:left="1134" w:hanging="425"/>
        <w:rPr>
          <w:sz w:val="20"/>
          <w:szCs w:val="20"/>
        </w:rPr>
      </w:pPr>
      <w:r w:rsidRPr="0015104B">
        <w:rPr>
          <w:rFonts w:hint="eastAsia"/>
          <w:sz w:val="20"/>
          <w:szCs w:val="20"/>
        </w:rPr>
        <w:t>職員の職階ごとに求められる能力を明確化し、的確かつ客観的に職員の業績を評価できる人事評価制度を運用する。</w:t>
      </w:r>
    </w:p>
    <w:p w:rsidR="00F05280" w:rsidRPr="0015104B" w:rsidRDefault="00B427DC" w:rsidP="0015104B">
      <w:pPr>
        <w:pStyle w:val="a3"/>
        <w:ind w:leftChars="0" w:left="360" w:firstLineChars="31" w:firstLine="62"/>
        <w:rPr>
          <w:rFonts w:asciiTheme="majorEastAsia" w:eastAsiaTheme="majorEastAsia" w:hAnsiTheme="majorEastAsia"/>
          <w:sz w:val="20"/>
          <w:szCs w:val="20"/>
          <w:u w:val="single"/>
        </w:rPr>
      </w:pPr>
      <w:r w:rsidRPr="0015104B">
        <w:rPr>
          <w:rFonts w:asciiTheme="majorEastAsia" w:eastAsiaTheme="majorEastAsia" w:hAnsiTheme="majorEastAsia" w:hint="eastAsia"/>
          <w:sz w:val="20"/>
          <w:szCs w:val="20"/>
          <w:u w:val="single"/>
        </w:rPr>
        <w:t xml:space="preserve">③　</w:t>
      </w:r>
      <w:r w:rsidR="00F05280" w:rsidRPr="0015104B">
        <w:rPr>
          <w:rFonts w:asciiTheme="majorEastAsia" w:eastAsiaTheme="majorEastAsia" w:hAnsiTheme="majorEastAsia" w:hint="eastAsia"/>
          <w:sz w:val="20"/>
          <w:szCs w:val="20"/>
          <w:u w:val="single"/>
        </w:rPr>
        <w:t>職員へのインセンティブ</w:t>
      </w:r>
    </w:p>
    <w:p w:rsidR="00F05280" w:rsidRPr="0015104B" w:rsidRDefault="00F05280" w:rsidP="00E14A73">
      <w:pPr>
        <w:pStyle w:val="a3"/>
        <w:numPr>
          <w:ilvl w:val="0"/>
          <w:numId w:val="29"/>
        </w:numPr>
        <w:tabs>
          <w:tab w:val="left" w:pos="1134"/>
        </w:tabs>
        <w:ind w:leftChars="0" w:firstLine="289"/>
        <w:rPr>
          <w:sz w:val="20"/>
          <w:szCs w:val="20"/>
        </w:rPr>
      </w:pPr>
      <w:r w:rsidRPr="0015104B">
        <w:rPr>
          <w:rFonts w:hint="eastAsia"/>
          <w:sz w:val="20"/>
          <w:szCs w:val="20"/>
        </w:rPr>
        <w:t>優れた業績を上げた職員を外部の表彰制度の候補者として推薦する。</w:t>
      </w:r>
    </w:p>
    <w:p w:rsidR="00F05280" w:rsidRPr="0015104B" w:rsidRDefault="00F05280" w:rsidP="00E14A73">
      <w:pPr>
        <w:pStyle w:val="a3"/>
        <w:numPr>
          <w:ilvl w:val="0"/>
          <w:numId w:val="29"/>
        </w:numPr>
        <w:tabs>
          <w:tab w:val="left" w:pos="1134"/>
        </w:tabs>
        <w:ind w:leftChars="0" w:firstLine="289"/>
        <w:rPr>
          <w:sz w:val="20"/>
          <w:szCs w:val="20"/>
        </w:rPr>
      </w:pPr>
      <w:r w:rsidRPr="0015104B">
        <w:rPr>
          <w:rFonts w:hint="eastAsia"/>
          <w:sz w:val="20"/>
          <w:szCs w:val="20"/>
        </w:rPr>
        <w:t>職員表彰規程に基づき、優秀な成果を収めた職員を表彰する。</w:t>
      </w:r>
    </w:p>
    <w:p w:rsidR="000C0254" w:rsidRDefault="000C0254" w:rsidP="002C61D1">
      <w:pPr>
        <w:ind w:left="709"/>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第３　財務内容の改善に関する目標を達成するためとるべき措置</w:t>
      </w:r>
    </w:p>
    <w:p w:rsidR="00F05280" w:rsidRPr="0015104B" w:rsidRDefault="00F05280" w:rsidP="00E14A73">
      <w:pPr>
        <w:pStyle w:val="a3"/>
        <w:numPr>
          <w:ilvl w:val="0"/>
          <w:numId w:val="30"/>
        </w:numPr>
        <w:tabs>
          <w:tab w:val="left" w:pos="1134"/>
        </w:tabs>
        <w:ind w:leftChars="0" w:firstLine="289"/>
        <w:rPr>
          <w:sz w:val="20"/>
          <w:szCs w:val="20"/>
        </w:rPr>
      </w:pPr>
      <w:r w:rsidRPr="0015104B">
        <w:rPr>
          <w:rFonts w:hint="eastAsia"/>
          <w:sz w:val="20"/>
          <w:szCs w:val="20"/>
        </w:rPr>
        <w:t>研究所の財務状況について、内部監査を実施する。</w:t>
      </w:r>
    </w:p>
    <w:p w:rsidR="00F05280" w:rsidRPr="0015104B" w:rsidRDefault="00F05280" w:rsidP="00E14A73">
      <w:pPr>
        <w:pStyle w:val="a3"/>
        <w:numPr>
          <w:ilvl w:val="0"/>
          <w:numId w:val="30"/>
        </w:numPr>
        <w:tabs>
          <w:tab w:val="left" w:pos="1134"/>
        </w:tabs>
        <w:ind w:leftChars="0" w:left="1134" w:hanging="425"/>
        <w:rPr>
          <w:sz w:val="20"/>
          <w:szCs w:val="20"/>
        </w:rPr>
      </w:pPr>
      <w:r w:rsidRPr="0015104B">
        <w:rPr>
          <w:rFonts w:hint="eastAsia"/>
          <w:sz w:val="20"/>
          <w:szCs w:val="20"/>
        </w:rPr>
        <w:t>財務会計システムを活用して、各課・グループごとに経費の執行状況を定期的に点検する。</w:t>
      </w:r>
    </w:p>
    <w:p w:rsidR="00F05280" w:rsidRPr="0015104B" w:rsidRDefault="00F05280" w:rsidP="00E14A73">
      <w:pPr>
        <w:pStyle w:val="a3"/>
        <w:numPr>
          <w:ilvl w:val="0"/>
          <w:numId w:val="30"/>
        </w:numPr>
        <w:tabs>
          <w:tab w:val="left" w:pos="1134"/>
        </w:tabs>
        <w:ind w:leftChars="0" w:firstLine="289"/>
        <w:rPr>
          <w:sz w:val="20"/>
          <w:szCs w:val="20"/>
        </w:rPr>
      </w:pPr>
      <w:r w:rsidRPr="0015104B">
        <w:rPr>
          <w:rFonts w:hint="eastAsia"/>
          <w:sz w:val="20"/>
          <w:szCs w:val="20"/>
        </w:rPr>
        <w:t>専門家を招いて会計制度に関する研修を実施する。</w:t>
      </w:r>
    </w:p>
    <w:p w:rsidR="000C0254" w:rsidRPr="003D4320" w:rsidRDefault="000C0254" w:rsidP="000C0254">
      <w:pPr>
        <w:pStyle w:val="a3"/>
        <w:ind w:leftChars="0" w:left="720"/>
        <w:rPr>
          <w:sz w:val="18"/>
          <w:szCs w:val="18"/>
        </w:rPr>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第４　予算（人件費の見積りを含む。）、収支計画及び資金計画</w:t>
      </w:r>
    </w:p>
    <w:p w:rsidR="00F05280" w:rsidRPr="0015104B" w:rsidRDefault="00F05280" w:rsidP="0015104B">
      <w:pPr>
        <w:ind w:firstLineChars="270" w:firstLine="540"/>
        <w:rPr>
          <w:sz w:val="20"/>
          <w:szCs w:val="20"/>
        </w:rPr>
      </w:pPr>
      <w:r w:rsidRPr="0015104B">
        <w:rPr>
          <w:rFonts w:hint="eastAsia"/>
          <w:sz w:val="20"/>
          <w:szCs w:val="20"/>
        </w:rPr>
        <w:t>別紙２のとおり。</w:t>
      </w:r>
    </w:p>
    <w:p w:rsidR="00F05280" w:rsidRPr="003D4320" w:rsidRDefault="00F05280" w:rsidP="00F05280">
      <w:pPr>
        <w:rPr>
          <w:sz w:val="18"/>
          <w:szCs w:val="18"/>
        </w:rPr>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第５　短期借入金の限度額</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短期借入金の限度額</w:t>
      </w:r>
    </w:p>
    <w:p w:rsidR="00F05280" w:rsidRPr="0015104B" w:rsidRDefault="00F05280" w:rsidP="0015104B">
      <w:pPr>
        <w:ind w:firstLineChars="300" w:firstLine="600"/>
        <w:rPr>
          <w:sz w:val="20"/>
          <w:szCs w:val="20"/>
        </w:rPr>
      </w:pPr>
      <w:r w:rsidRPr="0015104B">
        <w:rPr>
          <w:rFonts w:hint="eastAsia"/>
          <w:sz w:val="20"/>
          <w:szCs w:val="20"/>
        </w:rPr>
        <w:t>５億円</w:t>
      </w:r>
    </w:p>
    <w:p w:rsidR="000C0254" w:rsidRDefault="000C0254" w:rsidP="00F05280"/>
    <w:p w:rsidR="00F05280" w:rsidRPr="00DA2497" w:rsidRDefault="00F05280" w:rsidP="00F05280">
      <w:pPr>
        <w:rPr>
          <w:rFonts w:asciiTheme="majorEastAsia" w:eastAsiaTheme="majorEastAsia" w:hAnsiTheme="majorEastAsia"/>
        </w:rPr>
      </w:pPr>
      <w:r w:rsidRPr="00DA2497">
        <w:rPr>
          <w:rFonts w:asciiTheme="majorEastAsia" w:eastAsiaTheme="majorEastAsia" w:hAnsiTheme="majorEastAsia" w:hint="eastAsia"/>
        </w:rPr>
        <w:t>２　想定される理由</w:t>
      </w:r>
    </w:p>
    <w:p w:rsidR="00F05280" w:rsidRPr="0015104B" w:rsidRDefault="00F05280" w:rsidP="00E14A73">
      <w:pPr>
        <w:pStyle w:val="a3"/>
        <w:numPr>
          <w:ilvl w:val="0"/>
          <w:numId w:val="31"/>
        </w:numPr>
        <w:tabs>
          <w:tab w:val="left" w:pos="1134"/>
        </w:tabs>
        <w:ind w:leftChars="0" w:left="1134" w:hanging="425"/>
        <w:rPr>
          <w:sz w:val="20"/>
          <w:szCs w:val="20"/>
        </w:rPr>
      </w:pPr>
      <w:r w:rsidRPr="0015104B">
        <w:rPr>
          <w:rFonts w:hint="eastAsia"/>
          <w:sz w:val="20"/>
          <w:szCs w:val="20"/>
        </w:rPr>
        <w:t>運営費交付金の受入れ遅滞及び予見できない不測の事態の発生等により、緊急に支出をする必要が生じた際に短期借入することが予測される。</w:t>
      </w:r>
    </w:p>
    <w:p w:rsidR="000C0254" w:rsidRPr="000C0254" w:rsidRDefault="000C0254" w:rsidP="000C0254">
      <w:pPr>
        <w:pStyle w:val="a3"/>
        <w:ind w:leftChars="0" w:left="720"/>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第６　重要な財産を譲渡し、又は担保に供しようとするときは、その計画</w:t>
      </w:r>
    </w:p>
    <w:p w:rsidR="00F05280" w:rsidRPr="0015104B" w:rsidRDefault="00F05280" w:rsidP="00E14A73">
      <w:pPr>
        <w:pStyle w:val="a3"/>
        <w:numPr>
          <w:ilvl w:val="0"/>
          <w:numId w:val="31"/>
        </w:numPr>
        <w:tabs>
          <w:tab w:val="left" w:pos="1134"/>
        </w:tabs>
        <w:ind w:leftChars="0" w:firstLine="289"/>
        <w:rPr>
          <w:sz w:val="20"/>
          <w:szCs w:val="20"/>
        </w:rPr>
      </w:pPr>
      <w:r w:rsidRPr="0015104B">
        <w:rPr>
          <w:rFonts w:hint="eastAsia"/>
          <w:sz w:val="20"/>
          <w:szCs w:val="20"/>
        </w:rPr>
        <w:t>なし</w:t>
      </w:r>
    </w:p>
    <w:p w:rsidR="00F05280" w:rsidRPr="0015104B" w:rsidRDefault="00F05280" w:rsidP="00F05280">
      <w:pPr>
        <w:rPr>
          <w:sz w:val="20"/>
          <w:szCs w:val="20"/>
        </w:rPr>
      </w:pPr>
    </w:p>
    <w:p w:rsidR="00F05280" w:rsidRPr="002E6D89" w:rsidRDefault="00F05280" w:rsidP="00F05280">
      <w:pPr>
        <w:rPr>
          <w:rFonts w:asciiTheme="majorEastAsia" w:eastAsiaTheme="majorEastAsia" w:hAnsiTheme="majorEastAsia"/>
          <w:sz w:val="24"/>
          <w:szCs w:val="24"/>
        </w:rPr>
      </w:pPr>
      <w:r w:rsidRPr="002E6D89">
        <w:rPr>
          <w:rFonts w:asciiTheme="majorEastAsia" w:eastAsiaTheme="majorEastAsia" w:hAnsiTheme="majorEastAsia" w:hint="eastAsia"/>
          <w:sz w:val="24"/>
          <w:szCs w:val="24"/>
        </w:rPr>
        <w:t>第７　剰余金の使途</w:t>
      </w:r>
    </w:p>
    <w:p w:rsidR="00F05280" w:rsidRPr="00D90169" w:rsidRDefault="0017291B" w:rsidP="00E14A73">
      <w:pPr>
        <w:pStyle w:val="a3"/>
        <w:numPr>
          <w:ilvl w:val="0"/>
          <w:numId w:val="31"/>
        </w:numPr>
        <w:tabs>
          <w:tab w:val="left" w:pos="1134"/>
        </w:tabs>
        <w:ind w:leftChars="0" w:left="1134" w:hanging="425"/>
        <w:rPr>
          <w:sz w:val="20"/>
          <w:szCs w:val="20"/>
        </w:rPr>
      </w:pPr>
      <w:r w:rsidRPr="00D90169">
        <w:rPr>
          <w:rFonts w:hint="eastAsia"/>
          <w:sz w:val="20"/>
          <w:szCs w:val="20"/>
        </w:rPr>
        <w:t>府の承認を受けた目的積立金について、</w:t>
      </w:r>
      <w:r w:rsidR="005B7ED7" w:rsidRPr="00D90169">
        <w:rPr>
          <w:rFonts w:hint="eastAsia"/>
          <w:sz w:val="20"/>
          <w:szCs w:val="20"/>
        </w:rPr>
        <w:t>研究基盤の整備、研究体制の強化、施設・設備の改善、調査研究資金への充当など、必要性・緊急性を総合的に勘案して</w:t>
      </w:r>
      <w:r w:rsidR="000A5150" w:rsidRPr="00D90169">
        <w:rPr>
          <w:rFonts w:hint="eastAsia"/>
          <w:sz w:val="20"/>
          <w:szCs w:val="20"/>
        </w:rPr>
        <w:t>使途を</w:t>
      </w:r>
      <w:r w:rsidR="00513F4C" w:rsidRPr="00D90169">
        <w:rPr>
          <w:rFonts w:hint="eastAsia"/>
          <w:sz w:val="20"/>
          <w:szCs w:val="20"/>
        </w:rPr>
        <w:t>決定する</w:t>
      </w:r>
      <w:r w:rsidR="005B7ED7" w:rsidRPr="00D90169">
        <w:rPr>
          <w:rFonts w:hint="eastAsia"/>
          <w:sz w:val="20"/>
          <w:szCs w:val="20"/>
        </w:rPr>
        <w:t>。</w:t>
      </w:r>
    </w:p>
    <w:p w:rsidR="00F05280" w:rsidRPr="00B427DC" w:rsidRDefault="00F05280" w:rsidP="00F05280">
      <w:pPr>
        <w:rPr>
          <w:rFonts w:asciiTheme="majorEastAsia" w:eastAsiaTheme="majorEastAsia" w:hAnsiTheme="majorEastAsia"/>
          <w:sz w:val="24"/>
          <w:szCs w:val="24"/>
        </w:rPr>
      </w:pPr>
      <w:r w:rsidRPr="00B427DC">
        <w:rPr>
          <w:rFonts w:asciiTheme="majorEastAsia" w:eastAsiaTheme="majorEastAsia" w:hAnsiTheme="majorEastAsia" w:hint="eastAsia"/>
          <w:sz w:val="24"/>
          <w:szCs w:val="24"/>
        </w:rPr>
        <w:t>第８　その他業務運営に関する事項</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法令の遵守</w:t>
      </w:r>
    </w:p>
    <w:p w:rsidR="00F05280" w:rsidRPr="0015104B" w:rsidRDefault="00F05280" w:rsidP="00E14A73">
      <w:pPr>
        <w:pStyle w:val="a3"/>
        <w:numPr>
          <w:ilvl w:val="0"/>
          <w:numId w:val="31"/>
        </w:numPr>
        <w:tabs>
          <w:tab w:val="left" w:pos="1134"/>
        </w:tabs>
        <w:ind w:leftChars="0" w:firstLine="289"/>
        <w:rPr>
          <w:sz w:val="20"/>
          <w:szCs w:val="20"/>
        </w:rPr>
      </w:pPr>
      <w:r w:rsidRPr="0015104B">
        <w:rPr>
          <w:rFonts w:hint="eastAsia"/>
          <w:sz w:val="20"/>
          <w:szCs w:val="20"/>
        </w:rPr>
        <w:t>業務執行における中立性及び公平性確保のため、常時点検を行う。</w:t>
      </w:r>
    </w:p>
    <w:p w:rsidR="00F05280" w:rsidRPr="0015104B" w:rsidRDefault="00F05280" w:rsidP="00E14A73">
      <w:pPr>
        <w:pStyle w:val="a3"/>
        <w:numPr>
          <w:ilvl w:val="0"/>
          <w:numId w:val="31"/>
        </w:numPr>
        <w:tabs>
          <w:tab w:val="left" w:pos="1134"/>
        </w:tabs>
        <w:ind w:leftChars="0" w:left="1134" w:hanging="425"/>
        <w:rPr>
          <w:sz w:val="20"/>
          <w:szCs w:val="20"/>
        </w:rPr>
      </w:pPr>
      <w:r w:rsidRPr="0015104B">
        <w:rPr>
          <w:rFonts w:hint="eastAsia"/>
          <w:sz w:val="20"/>
          <w:szCs w:val="20"/>
        </w:rPr>
        <w:t>研究所内の不正防止計画推進委員会により、内部規律の点検を強化して調査研究における不正防止に努める。</w:t>
      </w:r>
    </w:p>
    <w:p w:rsidR="00F05280" w:rsidRPr="0015104B" w:rsidRDefault="00F05280" w:rsidP="00E14A73">
      <w:pPr>
        <w:pStyle w:val="a3"/>
        <w:numPr>
          <w:ilvl w:val="0"/>
          <w:numId w:val="31"/>
        </w:numPr>
        <w:tabs>
          <w:tab w:val="left" w:pos="1134"/>
        </w:tabs>
        <w:ind w:leftChars="0" w:firstLine="289"/>
        <w:rPr>
          <w:sz w:val="20"/>
          <w:szCs w:val="20"/>
        </w:rPr>
      </w:pPr>
      <w:r w:rsidRPr="0015104B">
        <w:rPr>
          <w:rFonts w:hint="eastAsia"/>
          <w:sz w:val="20"/>
          <w:szCs w:val="20"/>
        </w:rPr>
        <w:t>コンプライアンス意識の醸成を図るための研修を実施する。</w:t>
      </w:r>
    </w:p>
    <w:p w:rsidR="00C84BFF" w:rsidRPr="003D4320" w:rsidRDefault="00C84BFF" w:rsidP="00C84BFF">
      <w:pPr>
        <w:pStyle w:val="a3"/>
        <w:tabs>
          <w:tab w:val="left" w:pos="1134"/>
        </w:tabs>
        <w:ind w:leftChars="0" w:left="720"/>
        <w:rPr>
          <w:sz w:val="18"/>
          <w:szCs w:val="18"/>
        </w:rPr>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施設及び設備機器の整備</w:t>
      </w:r>
    </w:p>
    <w:p w:rsidR="00F05280" w:rsidRPr="0015104B" w:rsidRDefault="000B01BB" w:rsidP="00E14A73">
      <w:pPr>
        <w:pStyle w:val="a3"/>
        <w:numPr>
          <w:ilvl w:val="0"/>
          <w:numId w:val="32"/>
        </w:numPr>
        <w:tabs>
          <w:tab w:val="left" w:pos="1134"/>
        </w:tabs>
        <w:ind w:leftChars="0" w:left="1134" w:hanging="425"/>
        <w:rPr>
          <w:sz w:val="20"/>
          <w:szCs w:val="20"/>
        </w:rPr>
      </w:pPr>
      <w:r>
        <w:rPr>
          <w:rFonts w:hint="eastAsia"/>
          <w:sz w:val="20"/>
          <w:szCs w:val="20"/>
        </w:rPr>
        <w:t>施設は</w:t>
      </w:r>
      <w:r w:rsidR="00F05280" w:rsidRPr="0015104B">
        <w:rPr>
          <w:rFonts w:hint="eastAsia"/>
          <w:sz w:val="20"/>
          <w:szCs w:val="20"/>
        </w:rPr>
        <w:t>維持管理を適切に行い、長寿命化を図るとともに、老朽化した施設の改修や維持補修に係る整備計画に基づき、計画的に改修等を行う。</w:t>
      </w:r>
    </w:p>
    <w:p w:rsidR="00F05280" w:rsidRPr="0015104B" w:rsidRDefault="000B01BB" w:rsidP="00E14A73">
      <w:pPr>
        <w:pStyle w:val="a3"/>
        <w:numPr>
          <w:ilvl w:val="0"/>
          <w:numId w:val="32"/>
        </w:numPr>
        <w:tabs>
          <w:tab w:val="left" w:pos="1134"/>
        </w:tabs>
        <w:ind w:leftChars="0" w:left="1134" w:hanging="425"/>
        <w:rPr>
          <w:sz w:val="20"/>
          <w:szCs w:val="20"/>
        </w:rPr>
      </w:pPr>
      <w:r>
        <w:rPr>
          <w:rFonts w:hint="eastAsia"/>
          <w:sz w:val="20"/>
          <w:szCs w:val="20"/>
        </w:rPr>
        <w:t>設備機器</w:t>
      </w:r>
      <w:r w:rsidR="00F05280" w:rsidRPr="0015104B">
        <w:rPr>
          <w:rFonts w:hint="eastAsia"/>
          <w:sz w:val="20"/>
          <w:szCs w:val="20"/>
        </w:rPr>
        <w:t>は、研究機能に支障をきたさないよう、整備計画に基づき、計画的な整備に取り組む。</w:t>
      </w:r>
    </w:p>
    <w:p w:rsidR="00F05280" w:rsidRPr="0015104B" w:rsidRDefault="005B7ED7" w:rsidP="00E14A73">
      <w:pPr>
        <w:pStyle w:val="a3"/>
        <w:numPr>
          <w:ilvl w:val="0"/>
          <w:numId w:val="32"/>
        </w:numPr>
        <w:tabs>
          <w:tab w:val="left" w:pos="1134"/>
        </w:tabs>
        <w:ind w:leftChars="0" w:left="1134" w:hanging="425"/>
        <w:rPr>
          <w:sz w:val="20"/>
          <w:szCs w:val="20"/>
        </w:rPr>
      </w:pPr>
      <w:r w:rsidRPr="0015104B">
        <w:rPr>
          <w:rFonts w:hint="eastAsia"/>
          <w:sz w:val="20"/>
          <w:szCs w:val="20"/>
        </w:rPr>
        <w:t>食とみどり技術センターの本館･別館の整備に係る</w:t>
      </w:r>
      <w:r w:rsidRPr="00D90169">
        <w:rPr>
          <w:rFonts w:hint="eastAsia"/>
          <w:sz w:val="20"/>
          <w:szCs w:val="20"/>
        </w:rPr>
        <w:t>実施</w:t>
      </w:r>
      <w:r w:rsidR="009B1AE8" w:rsidRPr="00D90169">
        <w:rPr>
          <w:rFonts w:hint="eastAsia"/>
          <w:sz w:val="20"/>
          <w:szCs w:val="20"/>
        </w:rPr>
        <w:t>設計</w:t>
      </w:r>
      <w:r w:rsidR="009B1AE8" w:rsidRPr="0015104B">
        <w:rPr>
          <w:rFonts w:hint="eastAsia"/>
          <w:sz w:val="20"/>
          <w:szCs w:val="20"/>
        </w:rPr>
        <w:t>を策定し</w:t>
      </w:r>
      <w:r w:rsidR="00F05280" w:rsidRPr="0015104B">
        <w:rPr>
          <w:rFonts w:hint="eastAsia"/>
          <w:sz w:val="20"/>
          <w:szCs w:val="20"/>
        </w:rPr>
        <w:t>、整備を進める。</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資源の活用</w:t>
      </w:r>
    </w:p>
    <w:p w:rsidR="00F05280" w:rsidRPr="0015104B" w:rsidRDefault="00F05280" w:rsidP="00E14A73">
      <w:pPr>
        <w:pStyle w:val="a3"/>
        <w:numPr>
          <w:ilvl w:val="0"/>
          <w:numId w:val="33"/>
        </w:numPr>
        <w:tabs>
          <w:tab w:val="left" w:pos="1134"/>
        </w:tabs>
        <w:ind w:leftChars="0" w:left="1134" w:hanging="425"/>
        <w:rPr>
          <w:sz w:val="20"/>
          <w:szCs w:val="20"/>
        </w:rPr>
      </w:pPr>
      <w:r w:rsidRPr="0015104B">
        <w:rPr>
          <w:rFonts w:hint="eastAsia"/>
          <w:sz w:val="20"/>
          <w:szCs w:val="20"/>
        </w:rPr>
        <w:t>知見や施設設備等研究所が有する資源を有効に活用し、市町村や事業者に対する技術指導・研修や講習会の実施、企業・教育機関等へのフィールドの提供等行う。</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４　適正な料金設定</w:t>
      </w:r>
    </w:p>
    <w:p w:rsidR="00F05280" w:rsidRPr="0015104B" w:rsidRDefault="00F05280" w:rsidP="00E14A73">
      <w:pPr>
        <w:pStyle w:val="a3"/>
        <w:numPr>
          <w:ilvl w:val="0"/>
          <w:numId w:val="33"/>
        </w:numPr>
        <w:tabs>
          <w:tab w:val="left" w:pos="1134"/>
        </w:tabs>
        <w:ind w:leftChars="0" w:firstLine="289"/>
        <w:rPr>
          <w:sz w:val="20"/>
          <w:szCs w:val="20"/>
        </w:rPr>
      </w:pPr>
      <w:r w:rsidRPr="0015104B">
        <w:rPr>
          <w:rFonts w:hint="eastAsia"/>
          <w:sz w:val="20"/>
          <w:szCs w:val="20"/>
        </w:rPr>
        <w:t>利用者に過度な負担とならないよう適正な料金を設定する。</w:t>
      </w:r>
    </w:p>
    <w:p w:rsidR="000C0254" w:rsidRDefault="000C0254" w:rsidP="00F05280"/>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５　労働安全衛生管理</w:t>
      </w:r>
    </w:p>
    <w:p w:rsidR="00F05280" w:rsidRPr="0015104B" w:rsidRDefault="00F05280" w:rsidP="00E14A73">
      <w:pPr>
        <w:pStyle w:val="a3"/>
        <w:numPr>
          <w:ilvl w:val="0"/>
          <w:numId w:val="33"/>
        </w:numPr>
        <w:tabs>
          <w:tab w:val="left" w:pos="1134"/>
        </w:tabs>
        <w:ind w:leftChars="0" w:left="1134" w:hanging="425"/>
        <w:rPr>
          <w:sz w:val="20"/>
          <w:szCs w:val="20"/>
        </w:rPr>
      </w:pPr>
      <w:r w:rsidRPr="0015104B">
        <w:rPr>
          <w:rFonts w:hint="eastAsia"/>
          <w:sz w:val="20"/>
          <w:szCs w:val="20"/>
        </w:rPr>
        <w:t>職場における職員の安全と健康の確保に向けた安全衛生管理計画に基づき、労働安全衛生管理を行う。</w:t>
      </w:r>
    </w:p>
    <w:p w:rsidR="00F05280" w:rsidRPr="0015104B" w:rsidRDefault="00F05280" w:rsidP="00E14A73">
      <w:pPr>
        <w:pStyle w:val="a3"/>
        <w:numPr>
          <w:ilvl w:val="0"/>
          <w:numId w:val="33"/>
        </w:numPr>
        <w:tabs>
          <w:tab w:val="left" w:pos="1134"/>
        </w:tabs>
        <w:ind w:leftChars="0" w:firstLine="289"/>
        <w:rPr>
          <w:sz w:val="20"/>
          <w:szCs w:val="20"/>
        </w:rPr>
      </w:pPr>
      <w:r w:rsidRPr="0015104B">
        <w:rPr>
          <w:rFonts w:hint="eastAsia"/>
          <w:sz w:val="20"/>
          <w:szCs w:val="20"/>
        </w:rPr>
        <w:t>労働安全衛生管理に係る研修を実施する。</w:t>
      </w:r>
    </w:p>
    <w:p w:rsidR="000C0254" w:rsidRPr="0015104B" w:rsidRDefault="000C0254" w:rsidP="000C0254">
      <w:pPr>
        <w:pStyle w:val="a3"/>
        <w:ind w:leftChars="0" w:left="720"/>
        <w:rPr>
          <w:sz w:val="20"/>
          <w:szCs w:val="20"/>
        </w:rPr>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６　個人情報保護及び情報公開</w:t>
      </w:r>
    </w:p>
    <w:p w:rsidR="00F05280" w:rsidRPr="0015104B" w:rsidRDefault="00F05280" w:rsidP="00E14A73">
      <w:pPr>
        <w:pStyle w:val="a3"/>
        <w:numPr>
          <w:ilvl w:val="0"/>
          <w:numId w:val="34"/>
        </w:numPr>
        <w:tabs>
          <w:tab w:val="left" w:pos="1134"/>
        </w:tabs>
        <w:ind w:leftChars="0" w:left="1134" w:hanging="425"/>
        <w:rPr>
          <w:sz w:val="20"/>
          <w:szCs w:val="20"/>
        </w:rPr>
      </w:pPr>
      <w:r w:rsidRPr="0015104B">
        <w:rPr>
          <w:rFonts w:hint="eastAsia"/>
          <w:sz w:val="20"/>
          <w:szCs w:val="20"/>
        </w:rPr>
        <w:t>情報</w:t>
      </w:r>
      <w:r w:rsidR="002F5941" w:rsidRPr="0015104B">
        <w:rPr>
          <w:rFonts w:hint="eastAsia"/>
          <w:sz w:val="20"/>
          <w:szCs w:val="20"/>
        </w:rPr>
        <w:t>の管理及び</w:t>
      </w:r>
      <w:r w:rsidRPr="0015104B">
        <w:rPr>
          <w:rFonts w:hint="eastAsia"/>
          <w:sz w:val="20"/>
          <w:szCs w:val="20"/>
        </w:rPr>
        <w:t>公開にあたっては、大阪府個人情報保護条例（平成８年大阪府条例第２号）及び大阪府情報公開条例（平成</w:t>
      </w:r>
      <w:r w:rsidRPr="0015104B">
        <w:rPr>
          <w:sz w:val="20"/>
          <w:szCs w:val="20"/>
        </w:rPr>
        <w:t>11</w:t>
      </w:r>
      <w:r w:rsidRPr="0015104B">
        <w:rPr>
          <w:rFonts w:hint="eastAsia"/>
          <w:sz w:val="20"/>
          <w:szCs w:val="20"/>
        </w:rPr>
        <w:t>年大阪府条例第</w:t>
      </w:r>
      <w:r w:rsidRPr="0015104B">
        <w:rPr>
          <w:sz w:val="20"/>
          <w:szCs w:val="20"/>
        </w:rPr>
        <w:t>39</w:t>
      </w:r>
      <w:r w:rsidRPr="0015104B">
        <w:rPr>
          <w:rFonts w:hint="eastAsia"/>
          <w:sz w:val="20"/>
          <w:szCs w:val="20"/>
        </w:rPr>
        <w:t>号）に準拠した情報セキュリティポリシーに基づき、個人情報保護等を行う。</w:t>
      </w:r>
    </w:p>
    <w:p w:rsidR="00F05280" w:rsidRPr="0015104B" w:rsidRDefault="00F05280" w:rsidP="00E14A73">
      <w:pPr>
        <w:pStyle w:val="a3"/>
        <w:numPr>
          <w:ilvl w:val="0"/>
          <w:numId w:val="34"/>
        </w:numPr>
        <w:tabs>
          <w:tab w:val="left" w:pos="1134"/>
        </w:tabs>
        <w:ind w:leftChars="0" w:firstLine="289"/>
        <w:rPr>
          <w:sz w:val="20"/>
          <w:szCs w:val="20"/>
        </w:rPr>
      </w:pPr>
      <w:r w:rsidRPr="0015104B">
        <w:rPr>
          <w:rFonts w:hint="eastAsia"/>
          <w:sz w:val="20"/>
          <w:szCs w:val="20"/>
        </w:rPr>
        <w:t>情報セキュリティーに関する意識向上を図るための研修を実施する。</w:t>
      </w:r>
    </w:p>
    <w:p w:rsidR="000C0254" w:rsidRDefault="000C0254" w:rsidP="000C0254">
      <w:pPr>
        <w:pStyle w:val="a3"/>
        <w:ind w:leftChars="0" w:left="720"/>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７　環境に配慮した業務運営</w:t>
      </w:r>
    </w:p>
    <w:p w:rsidR="00F05280" w:rsidRPr="0015104B" w:rsidRDefault="00F05280" w:rsidP="00E14A73">
      <w:pPr>
        <w:pStyle w:val="a3"/>
        <w:numPr>
          <w:ilvl w:val="0"/>
          <w:numId w:val="35"/>
        </w:numPr>
        <w:tabs>
          <w:tab w:val="left" w:pos="1134"/>
        </w:tabs>
        <w:ind w:leftChars="0"/>
        <w:rPr>
          <w:sz w:val="20"/>
          <w:szCs w:val="20"/>
        </w:rPr>
      </w:pPr>
      <w:r w:rsidRPr="0015104B">
        <w:rPr>
          <w:rFonts w:hint="eastAsia"/>
          <w:sz w:val="20"/>
          <w:szCs w:val="20"/>
        </w:rPr>
        <w:t>環境マネジメントシステムに基づき、環境に配慮した業務運営を行う。</w:t>
      </w:r>
    </w:p>
    <w:p w:rsidR="00F05280" w:rsidRPr="0015104B" w:rsidRDefault="00F05280" w:rsidP="00E14A73">
      <w:pPr>
        <w:pStyle w:val="a3"/>
        <w:numPr>
          <w:ilvl w:val="0"/>
          <w:numId w:val="35"/>
        </w:numPr>
        <w:tabs>
          <w:tab w:val="left" w:pos="1134"/>
        </w:tabs>
        <w:ind w:leftChars="0"/>
        <w:rPr>
          <w:sz w:val="20"/>
          <w:szCs w:val="20"/>
        </w:rPr>
      </w:pPr>
      <w:r w:rsidRPr="0015104B">
        <w:rPr>
          <w:rFonts w:hint="eastAsia"/>
          <w:sz w:val="20"/>
          <w:szCs w:val="20"/>
        </w:rPr>
        <w:t>環境マネジメントシステムの取組状況についてはホームページ等で公表する。</w:t>
      </w:r>
    </w:p>
    <w:p w:rsidR="00F05280" w:rsidRPr="0015104B" w:rsidRDefault="00F05280" w:rsidP="00E14A73">
      <w:pPr>
        <w:pStyle w:val="a3"/>
        <w:numPr>
          <w:ilvl w:val="0"/>
          <w:numId w:val="35"/>
        </w:numPr>
        <w:tabs>
          <w:tab w:val="left" w:pos="1134"/>
        </w:tabs>
        <w:ind w:leftChars="0"/>
        <w:rPr>
          <w:sz w:val="20"/>
          <w:szCs w:val="20"/>
        </w:rPr>
      </w:pPr>
      <w:r w:rsidRPr="0015104B">
        <w:rPr>
          <w:rFonts w:hint="eastAsia"/>
          <w:sz w:val="20"/>
          <w:szCs w:val="20"/>
        </w:rPr>
        <w:t>環境配慮した業務運営に関する意識向上を図るための研修を実施する。</w:t>
      </w:r>
    </w:p>
    <w:p w:rsidR="003026FB" w:rsidRDefault="003026FB" w:rsidP="003026FB">
      <w:pPr>
        <w:pStyle w:val="a3"/>
        <w:ind w:leftChars="0" w:left="720"/>
      </w:pPr>
    </w:p>
    <w:p w:rsidR="00F05280" w:rsidRPr="002C61D1" w:rsidRDefault="00F05280" w:rsidP="00F05280">
      <w:pPr>
        <w:rPr>
          <w:rFonts w:asciiTheme="majorEastAsia" w:eastAsiaTheme="majorEastAsia" w:hAnsiTheme="majorEastAsia"/>
          <w:sz w:val="24"/>
          <w:szCs w:val="24"/>
        </w:rPr>
      </w:pPr>
      <w:r w:rsidRPr="002C61D1">
        <w:rPr>
          <w:rFonts w:asciiTheme="majorEastAsia" w:eastAsiaTheme="majorEastAsia" w:hAnsiTheme="majorEastAsia" w:hint="eastAsia"/>
          <w:sz w:val="24"/>
          <w:szCs w:val="24"/>
        </w:rPr>
        <w:t>第９　大阪府地方独立行政法人法施行細則（平成17年大阪府規則第30号）第４条で定める事項</w:t>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１　施設及び設備に関する計画（平成</w:t>
      </w:r>
      <w:r w:rsidR="005B7ED7">
        <w:rPr>
          <w:rFonts w:asciiTheme="majorEastAsia" w:eastAsiaTheme="majorEastAsia" w:hAnsiTheme="majorEastAsia" w:hint="eastAsia"/>
        </w:rPr>
        <w:t>26</w:t>
      </w:r>
      <w:r w:rsidRPr="00B427DC">
        <w:rPr>
          <w:rFonts w:asciiTheme="majorEastAsia" w:eastAsiaTheme="majorEastAsia" w:hAnsiTheme="majorEastAsia" w:hint="eastAsia"/>
        </w:rPr>
        <w:t>年度）</w:t>
      </w:r>
    </w:p>
    <w:tbl>
      <w:tblPr>
        <w:tblStyle w:val="a4"/>
        <w:tblW w:w="0" w:type="auto"/>
        <w:tblLook w:val="04A0" w:firstRow="1" w:lastRow="0" w:firstColumn="1" w:lastColumn="0" w:noHBand="0" w:noVBand="1"/>
      </w:tblPr>
      <w:tblGrid>
        <w:gridCol w:w="2808"/>
        <w:gridCol w:w="2883"/>
        <w:gridCol w:w="2803"/>
      </w:tblGrid>
      <w:tr w:rsidR="000A3DCE" w:rsidRPr="000A3DCE" w:rsidTr="000A3DCE">
        <w:tc>
          <w:tcPr>
            <w:tcW w:w="2900" w:type="dxa"/>
          </w:tcPr>
          <w:p w:rsidR="000A3DCE" w:rsidRPr="003D4320" w:rsidRDefault="000A3DCE" w:rsidP="00A151DA">
            <w:pPr>
              <w:jc w:val="center"/>
              <w:rPr>
                <w:sz w:val="18"/>
                <w:szCs w:val="18"/>
              </w:rPr>
            </w:pPr>
            <w:r w:rsidRPr="003D4320">
              <w:rPr>
                <w:rFonts w:hint="eastAsia"/>
                <w:sz w:val="18"/>
                <w:szCs w:val="18"/>
              </w:rPr>
              <w:t>施設・設備の内容</w:t>
            </w:r>
          </w:p>
        </w:tc>
        <w:tc>
          <w:tcPr>
            <w:tcW w:w="2901" w:type="dxa"/>
          </w:tcPr>
          <w:p w:rsidR="000A3DCE" w:rsidRPr="003D4320" w:rsidRDefault="000A3DCE" w:rsidP="00A151DA">
            <w:pPr>
              <w:jc w:val="center"/>
              <w:rPr>
                <w:sz w:val="18"/>
                <w:szCs w:val="18"/>
              </w:rPr>
            </w:pPr>
            <w:r w:rsidRPr="003D4320">
              <w:rPr>
                <w:rFonts w:hint="eastAsia"/>
                <w:sz w:val="18"/>
                <w:szCs w:val="18"/>
              </w:rPr>
              <w:t>予定額（百万円）</w:t>
            </w:r>
          </w:p>
        </w:tc>
        <w:tc>
          <w:tcPr>
            <w:tcW w:w="2901" w:type="dxa"/>
          </w:tcPr>
          <w:p w:rsidR="000A3DCE" w:rsidRPr="003D4320" w:rsidRDefault="000A3DCE" w:rsidP="00A151DA">
            <w:pPr>
              <w:jc w:val="center"/>
              <w:rPr>
                <w:sz w:val="18"/>
                <w:szCs w:val="18"/>
              </w:rPr>
            </w:pPr>
            <w:r w:rsidRPr="003D4320">
              <w:rPr>
                <w:rFonts w:hint="eastAsia"/>
                <w:sz w:val="18"/>
                <w:szCs w:val="18"/>
              </w:rPr>
              <w:t>財源</w:t>
            </w:r>
          </w:p>
        </w:tc>
      </w:tr>
      <w:tr w:rsidR="000A3DCE" w:rsidRPr="000A3DCE" w:rsidTr="000A3DCE">
        <w:tc>
          <w:tcPr>
            <w:tcW w:w="2900" w:type="dxa"/>
          </w:tcPr>
          <w:p w:rsidR="000A3DCE" w:rsidRPr="0015104B" w:rsidRDefault="005B7ED7" w:rsidP="00024A16">
            <w:pPr>
              <w:rPr>
                <w:sz w:val="20"/>
                <w:szCs w:val="20"/>
              </w:rPr>
            </w:pPr>
            <w:r w:rsidRPr="0015104B">
              <w:rPr>
                <w:rFonts w:hint="eastAsia"/>
                <w:sz w:val="20"/>
                <w:szCs w:val="20"/>
              </w:rPr>
              <w:t>食とみどり技術センター新築整備実施</w:t>
            </w:r>
            <w:r w:rsidR="000A3DCE" w:rsidRPr="0015104B">
              <w:rPr>
                <w:rFonts w:hint="eastAsia"/>
                <w:sz w:val="20"/>
                <w:szCs w:val="20"/>
              </w:rPr>
              <w:t>設計策定</w:t>
            </w:r>
            <w:r w:rsidR="00C225A6" w:rsidRPr="0015104B">
              <w:rPr>
                <w:rFonts w:hint="eastAsia"/>
                <w:sz w:val="20"/>
                <w:szCs w:val="20"/>
              </w:rPr>
              <w:t>等</w:t>
            </w:r>
          </w:p>
        </w:tc>
        <w:tc>
          <w:tcPr>
            <w:tcW w:w="2901" w:type="dxa"/>
          </w:tcPr>
          <w:p w:rsidR="000A3DCE" w:rsidRPr="0015104B" w:rsidRDefault="00A16BDE" w:rsidP="0015104B">
            <w:pPr>
              <w:ind w:firstLineChars="1000" w:firstLine="2000"/>
              <w:rPr>
                <w:sz w:val="20"/>
                <w:szCs w:val="20"/>
              </w:rPr>
            </w:pPr>
            <w:r w:rsidRPr="00D90169">
              <w:rPr>
                <w:rFonts w:hint="eastAsia"/>
                <w:sz w:val="20"/>
                <w:szCs w:val="20"/>
              </w:rPr>
              <w:t>62</w:t>
            </w:r>
          </w:p>
        </w:tc>
        <w:tc>
          <w:tcPr>
            <w:tcW w:w="2901" w:type="dxa"/>
          </w:tcPr>
          <w:p w:rsidR="000A3DCE" w:rsidRPr="0015104B" w:rsidRDefault="000A3DCE" w:rsidP="00024A16">
            <w:pPr>
              <w:rPr>
                <w:sz w:val="20"/>
                <w:szCs w:val="20"/>
              </w:rPr>
            </w:pPr>
            <w:r w:rsidRPr="0015104B">
              <w:rPr>
                <w:rFonts w:hint="eastAsia"/>
                <w:sz w:val="20"/>
                <w:szCs w:val="20"/>
              </w:rPr>
              <w:t>施設整備費補助金</w:t>
            </w:r>
          </w:p>
        </w:tc>
      </w:tr>
    </w:tbl>
    <w:p w:rsidR="00F05280" w:rsidRDefault="000A3DCE" w:rsidP="00F05280">
      <w:r>
        <w:tab/>
      </w:r>
      <w:r>
        <w:tab/>
      </w: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２　人事に関する計画</w:t>
      </w:r>
    </w:p>
    <w:p w:rsidR="00F05280" w:rsidRPr="0015104B" w:rsidRDefault="00F05280" w:rsidP="00E14A73">
      <w:pPr>
        <w:pStyle w:val="a3"/>
        <w:numPr>
          <w:ilvl w:val="0"/>
          <w:numId w:val="36"/>
        </w:numPr>
        <w:tabs>
          <w:tab w:val="left" w:pos="1134"/>
        </w:tabs>
        <w:ind w:leftChars="0" w:left="1134" w:hanging="425"/>
        <w:rPr>
          <w:sz w:val="20"/>
          <w:szCs w:val="20"/>
        </w:rPr>
      </w:pPr>
      <w:r w:rsidRPr="0015104B">
        <w:rPr>
          <w:rFonts w:hint="eastAsia"/>
          <w:sz w:val="20"/>
          <w:szCs w:val="20"/>
        </w:rPr>
        <w:t>府との連携を維持し行政機能を補完するために必要な部門を除いて段階的に職員のプロパー化を進める。</w:t>
      </w:r>
    </w:p>
    <w:p w:rsidR="00F05280" w:rsidRPr="0015104B" w:rsidRDefault="00F05280" w:rsidP="00E14A73">
      <w:pPr>
        <w:pStyle w:val="a3"/>
        <w:numPr>
          <w:ilvl w:val="0"/>
          <w:numId w:val="36"/>
        </w:numPr>
        <w:tabs>
          <w:tab w:val="left" w:pos="1134"/>
        </w:tabs>
        <w:ind w:leftChars="0" w:left="1134" w:hanging="425"/>
        <w:rPr>
          <w:sz w:val="20"/>
          <w:szCs w:val="20"/>
        </w:rPr>
      </w:pPr>
      <w:r w:rsidRPr="0015104B">
        <w:rPr>
          <w:rFonts w:hint="eastAsia"/>
          <w:sz w:val="20"/>
          <w:szCs w:val="20"/>
        </w:rPr>
        <w:t>研究体制の高度化と運営の効率化を図るため、任期付職員や非常勤職員の効果的な活用を行う。</w:t>
      </w:r>
    </w:p>
    <w:p w:rsidR="00F05280" w:rsidRPr="0015104B" w:rsidRDefault="00F05280" w:rsidP="00F065F4">
      <w:pPr>
        <w:ind w:leftChars="540" w:left="1134"/>
        <w:rPr>
          <w:sz w:val="20"/>
          <w:szCs w:val="20"/>
        </w:rPr>
      </w:pPr>
      <w:r w:rsidRPr="0015104B">
        <w:rPr>
          <w:rFonts w:hint="eastAsia"/>
          <w:sz w:val="20"/>
          <w:szCs w:val="20"/>
        </w:rPr>
        <w:t>（平成</w:t>
      </w:r>
      <w:r w:rsidR="005B7ED7" w:rsidRPr="0015104B">
        <w:rPr>
          <w:rFonts w:hint="eastAsia"/>
          <w:sz w:val="20"/>
          <w:szCs w:val="20"/>
        </w:rPr>
        <w:t>26</w:t>
      </w:r>
      <w:r w:rsidRPr="0015104B">
        <w:rPr>
          <w:rFonts w:hint="eastAsia"/>
          <w:sz w:val="20"/>
          <w:szCs w:val="20"/>
        </w:rPr>
        <w:t xml:space="preserve">年度当初における常勤職員定数　</w:t>
      </w:r>
      <w:r w:rsidRPr="0015104B">
        <w:rPr>
          <w:rFonts w:hint="eastAsia"/>
          <w:sz w:val="20"/>
          <w:szCs w:val="20"/>
        </w:rPr>
        <w:t>139</w:t>
      </w:r>
      <w:r w:rsidRPr="0015104B">
        <w:rPr>
          <w:rFonts w:hint="eastAsia"/>
          <w:sz w:val="20"/>
          <w:szCs w:val="20"/>
        </w:rPr>
        <w:t>人）</w:t>
      </w:r>
    </w:p>
    <w:p w:rsidR="000A3DCE" w:rsidRDefault="000A3DCE" w:rsidP="000A3DCE">
      <w:pPr>
        <w:ind w:firstLineChars="270" w:firstLine="567"/>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３　中期目標の期間を超える債務負担</w:t>
      </w:r>
    </w:p>
    <w:p w:rsidR="00F05280" w:rsidRPr="0015104B" w:rsidRDefault="00F05280" w:rsidP="0015104B">
      <w:pPr>
        <w:ind w:firstLineChars="337" w:firstLine="674"/>
        <w:rPr>
          <w:sz w:val="20"/>
          <w:szCs w:val="20"/>
        </w:rPr>
      </w:pPr>
      <w:r w:rsidRPr="0015104B">
        <w:rPr>
          <w:rFonts w:hint="eastAsia"/>
          <w:sz w:val="20"/>
          <w:szCs w:val="20"/>
        </w:rPr>
        <w:t>なし</w:t>
      </w:r>
    </w:p>
    <w:p w:rsidR="000A3DCE" w:rsidRDefault="000A3DCE" w:rsidP="000A3DCE">
      <w:pPr>
        <w:ind w:firstLineChars="337" w:firstLine="708"/>
      </w:pPr>
    </w:p>
    <w:p w:rsidR="00F05280" w:rsidRPr="00B427DC" w:rsidRDefault="00F05280" w:rsidP="00F05280">
      <w:pPr>
        <w:rPr>
          <w:rFonts w:asciiTheme="majorEastAsia" w:eastAsiaTheme="majorEastAsia" w:hAnsiTheme="majorEastAsia"/>
        </w:rPr>
      </w:pPr>
      <w:r w:rsidRPr="00B427DC">
        <w:rPr>
          <w:rFonts w:asciiTheme="majorEastAsia" w:eastAsiaTheme="majorEastAsia" w:hAnsiTheme="majorEastAsia" w:hint="eastAsia"/>
        </w:rPr>
        <w:t>４　積立金の処分に関する計画</w:t>
      </w:r>
    </w:p>
    <w:p w:rsidR="00E321BF" w:rsidRDefault="00F05280" w:rsidP="0015104B">
      <w:pPr>
        <w:ind w:firstLineChars="337" w:firstLine="674"/>
        <w:rPr>
          <w:sz w:val="20"/>
          <w:szCs w:val="20"/>
        </w:rPr>
      </w:pPr>
      <w:r w:rsidRPr="0015104B">
        <w:rPr>
          <w:rFonts w:hint="eastAsia"/>
          <w:sz w:val="20"/>
          <w:szCs w:val="20"/>
        </w:rPr>
        <w:t>なし</w:t>
      </w:r>
    </w:p>
    <w:p w:rsidR="00A16FD9" w:rsidRDefault="00A16FD9" w:rsidP="0015104B">
      <w:pPr>
        <w:ind w:firstLineChars="337" w:firstLine="674"/>
        <w:rPr>
          <w:sz w:val="20"/>
          <w:szCs w:val="20"/>
        </w:rPr>
        <w:sectPr w:rsidR="00A16FD9" w:rsidSect="001D3FC7">
          <w:pgSz w:w="11906" w:h="16838" w:code="9"/>
          <w:pgMar w:top="737" w:right="1701" w:bottom="680" w:left="1701" w:header="851" w:footer="680" w:gutter="0"/>
          <w:cols w:space="425"/>
          <w:docGrid w:type="lines" w:linePitch="440"/>
        </w:sectPr>
      </w:pPr>
    </w:p>
    <w:p w:rsidR="00A16FD9" w:rsidRDefault="00A16FD9" w:rsidP="00A16FD9">
      <w:pPr>
        <w:rPr>
          <w:sz w:val="20"/>
          <w:szCs w:val="20"/>
        </w:rPr>
        <w:sectPr w:rsidR="00A16FD9" w:rsidSect="00A16FD9">
          <w:headerReference w:type="default" r:id="rId8"/>
          <w:pgSz w:w="16838" w:h="11906" w:orient="landscape" w:code="9"/>
          <w:pgMar w:top="1134" w:right="1134" w:bottom="1134" w:left="1134" w:header="567" w:footer="680" w:gutter="0"/>
          <w:cols w:space="425"/>
          <w:docGrid w:type="lines" w:linePitch="440"/>
        </w:sectPr>
      </w:pPr>
      <w:r>
        <w:rPr>
          <w:noProof/>
        </w:rPr>
        <mc:AlternateContent>
          <mc:Choice Requires="wpc">
            <w:drawing>
              <wp:inline distT="0" distB="0" distL="0" distR="0">
                <wp:extent cx="9251950" cy="5767070"/>
                <wp:effectExtent l="15240" t="18415" r="10160" b="5715"/>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 name="AutoShape 4"/>
                        <wps:cNvSpPr>
                          <a:spLocks noChangeArrowheads="1"/>
                        </wps:cNvSpPr>
                        <wps:spPr bwMode="auto">
                          <a:xfrm>
                            <a:off x="168910" y="139700"/>
                            <a:ext cx="4140200" cy="3095625"/>
                          </a:xfrm>
                          <a:prstGeom prst="roundRect">
                            <a:avLst>
                              <a:gd name="adj" fmla="val 4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6FD9" w:rsidRPr="002D238C" w:rsidRDefault="00A16FD9" w:rsidP="00A16FD9"/>
                          </w:txbxContent>
                        </wps:txbx>
                        <wps:bodyPr rot="0" vert="horz" wrap="square" lIns="74295" tIns="8890" rIns="74295" bIns="8890" anchor="t" anchorCtr="0" upright="1">
                          <a:noAutofit/>
                        </wps:bodyPr>
                      </wps:wsp>
                      <wps:wsp>
                        <wps:cNvPr id="2" name="AutoShape 5"/>
                        <wps:cNvSpPr>
                          <a:spLocks noChangeArrowheads="1"/>
                        </wps:cNvSpPr>
                        <wps:spPr bwMode="auto">
                          <a:xfrm>
                            <a:off x="4617720" y="139700"/>
                            <a:ext cx="4336415" cy="5530850"/>
                          </a:xfrm>
                          <a:prstGeom prst="roundRect">
                            <a:avLst>
                              <a:gd name="adj" fmla="val 28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6FD9" w:rsidRPr="001A55D2" w:rsidRDefault="00A16FD9" w:rsidP="00A16FD9"/>
                          </w:txbxContent>
                        </wps:txbx>
                        <wps:bodyPr rot="0" vert="horz" wrap="square" lIns="74295" tIns="8890" rIns="74295" bIns="8890" anchor="t" anchorCtr="0" upright="1">
                          <a:noAutofit/>
                        </wps:bodyPr>
                      </wps:wsp>
                      <wps:wsp>
                        <wps:cNvPr id="3" name="AutoShape 6"/>
                        <wps:cNvSpPr>
                          <a:spLocks noChangeArrowheads="1"/>
                        </wps:cNvSpPr>
                        <wps:spPr bwMode="auto">
                          <a:xfrm>
                            <a:off x="349885" y="338455"/>
                            <a:ext cx="3773170" cy="1242695"/>
                          </a:xfrm>
                          <a:prstGeom prst="roundRect">
                            <a:avLst>
                              <a:gd name="adj" fmla="val 97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6FD9" w:rsidRPr="00C47B47" w:rsidRDefault="00A16FD9" w:rsidP="00A16FD9">
                              <w:pPr>
                                <w:rPr>
                                  <w:rFonts w:ascii="ＭＳ ゴシック" w:eastAsia="ＭＳ ゴシック" w:hAnsi="ＭＳ ゴシック"/>
                                  <w:b/>
                                  <w:u w:val="single"/>
                                </w:rPr>
                              </w:pPr>
                              <w:r w:rsidRPr="00C47B47">
                                <w:rPr>
                                  <w:rFonts w:ascii="ＭＳ ゴシック" w:eastAsia="ＭＳ ゴシック" w:hAnsi="ＭＳ ゴシック" w:hint="eastAsia"/>
                                  <w:b/>
                                  <w:u w:val="single"/>
                                </w:rPr>
                                <w:t>大気・水質・</w:t>
                              </w:r>
                              <w:r>
                                <w:rPr>
                                  <w:rFonts w:ascii="ＭＳ ゴシック" w:eastAsia="ＭＳ ゴシック" w:hAnsi="ＭＳ ゴシック" w:hint="eastAsia"/>
                                  <w:b/>
                                  <w:u w:val="single"/>
                                </w:rPr>
                                <w:t>土壌</w:t>
                              </w:r>
                              <w:r w:rsidRPr="00C47B47">
                                <w:rPr>
                                  <w:rFonts w:ascii="ＭＳ ゴシック" w:eastAsia="ＭＳ ゴシック" w:hAnsi="ＭＳ ゴシック" w:hint="eastAsia"/>
                                  <w:b/>
                                  <w:u w:val="single"/>
                                </w:rPr>
                                <w:t>・化学物質サブ分野</w:t>
                              </w:r>
                            </w:p>
                          </w:txbxContent>
                        </wps:txbx>
                        <wps:bodyPr rot="0" vert="horz" wrap="square" lIns="74295" tIns="8890" rIns="74295" bIns="8890" anchor="t" anchorCtr="0" upright="1">
                          <a:noAutofit/>
                        </wps:bodyPr>
                      </wps:wsp>
                      <wps:wsp>
                        <wps:cNvPr id="4" name="AutoShape 7"/>
                        <wps:cNvSpPr>
                          <a:spLocks noChangeArrowheads="1"/>
                        </wps:cNvSpPr>
                        <wps:spPr bwMode="auto">
                          <a:xfrm>
                            <a:off x="345440" y="1643380"/>
                            <a:ext cx="3777615" cy="1495425"/>
                          </a:xfrm>
                          <a:prstGeom prst="roundRect">
                            <a:avLst>
                              <a:gd name="adj" fmla="val 6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6FD9" w:rsidRPr="008A437B" w:rsidRDefault="00A16FD9" w:rsidP="00A16FD9">
                              <w:pPr>
                                <w:rPr>
                                  <w:rFonts w:ascii="ＭＳ ゴシック" w:eastAsia="ＭＳ ゴシック" w:hAnsi="ＭＳ ゴシック"/>
                                  <w:b/>
                                  <w:u w:val="single"/>
                                </w:rPr>
                              </w:pPr>
                              <w:r w:rsidRPr="008A437B">
                                <w:rPr>
                                  <w:rFonts w:ascii="ＭＳ ゴシック" w:eastAsia="ＭＳ ゴシック" w:hAnsi="ＭＳ ゴシック" w:hint="eastAsia"/>
                                  <w:b/>
                                  <w:u w:val="single"/>
                                </w:rPr>
                                <w:t>自然環境サブ分野</w:t>
                              </w:r>
                            </w:p>
                          </w:txbxContent>
                        </wps:txbx>
                        <wps:bodyPr rot="0" vert="horz" wrap="square" lIns="74295" tIns="8890" rIns="74295" bIns="8890" anchor="t" anchorCtr="0" upright="1">
                          <a:noAutofit/>
                        </wps:bodyPr>
                      </wps:wsp>
                      <wps:wsp>
                        <wps:cNvPr id="5" name="Text Box 8"/>
                        <wps:cNvSpPr txBox="1">
                          <a:spLocks noChangeArrowheads="1"/>
                        </wps:cNvSpPr>
                        <wps:spPr bwMode="auto">
                          <a:xfrm>
                            <a:off x="445135" y="63500"/>
                            <a:ext cx="1023620" cy="215900"/>
                          </a:xfrm>
                          <a:prstGeom prst="rect">
                            <a:avLst/>
                          </a:prstGeom>
                          <a:solidFill>
                            <a:srgbClr val="FFFFFF"/>
                          </a:solidFill>
                          <a:ln w="6350">
                            <a:solidFill>
                              <a:srgbClr val="000000"/>
                            </a:solidFill>
                            <a:miter lim="800000"/>
                            <a:headEnd/>
                            <a:tailEnd/>
                          </a:ln>
                        </wps:spPr>
                        <wps:txbx>
                          <w:txbxContent>
                            <w:p w:rsidR="00A16FD9" w:rsidRPr="002D238C" w:rsidRDefault="00A16FD9" w:rsidP="00A16FD9">
                              <w:pPr>
                                <w:spacing w:line="320" w:lineRule="exact"/>
                                <w:jc w:val="center"/>
                                <w:rPr>
                                  <w:rFonts w:ascii="ＭＳ ゴシック" w:eastAsia="ＭＳ ゴシック" w:hAnsi="ＭＳ ゴシック"/>
                                  <w:sz w:val="28"/>
                                  <w:szCs w:val="28"/>
                                </w:rPr>
                              </w:pPr>
                              <w:r w:rsidRPr="002D238C">
                                <w:rPr>
                                  <w:rFonts w:ascii="ＭＳ ゴシック" w:eastAsia="ＭＳ ゴシック" w:hAnsi="ＭＳ ゴシック" w:hint="eastAsia"/>
                                  <w:sz w:val="28"/>
                                  <w:szCs w:val="28"/>
                                </w:rPr>
                                <w:t>環境分野</w:t>
                              </w:r>
                            </w:p>
                          </w:txbxContent>
                        </wps:txbx>
                        <wps:bodyPr rot="0" vert="horz" wrap="square" lIns="74295" tIns="8890" rIns="74295" bIns="8890" anchor="t" anchorCtr="0" upright="1">
                          <a:noAutofit/>
                        </wps:bodyPr>
                      </wps:wsp>
                      <wps:wsp>
                        <wps:cNvPr id="6" name="Text Box 9"/>
                        <wps:cNvSpPr txBox="1">
                          <a:spLocks noChangeArrowheads="1"/>
                        </wps:cNvSpPr>
                        <wps:spPr bwMode="auto">
                          <a:xfrm>
                            <a:off x="4907915" y="63500"/>
                            <a:ext cx="996315" cy="215900"/>
                          </a:xfrm>
                          <a:prstGeom prst="rect">
                            <a:avLst/>
                          </a:prstGeom>
                          <a:solidFill>
                            <a:srgbClr val="FFFFFF"/>
                          </a:solidFill>
                          <a:ln w="6350">
                            <a:solidFill>
                              <a:srgbClr val="000000"/>
                            </a:solidFill>
                            <a:miter lim="800000"/>
                            <a:headEnd/>
                            <a:tailEnd/>
                          </a:ln>
                        </wps:spPr>
                        <wps:txbx>
                          <w:txbxContent>
                            <w:p w:rsidR="00A16FD9" w:rsidRPr="002D238C" w:rsidRDefault="00A16FD9" w:rsidP="00A16FD9">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農業</w:t>
                              </w:r>
                              <w:r w:rsidRPr="002D238C">
                                <w:rPr>
                                  <w:rFonts w:ascii="ＭＳ ゴシック" w:eastAsia="ＭＳ ゴシック" w:hAnsi="ＭＳ ゴシック" w:hint="eastAsia"/>
                                  <w:sz w:val="28"/>
                                  <w:szCs w:val="28"/>
                                </w:rPr>
                                <w:t>分野</w:t>
                              </w:r>
                            </w:p>
                          </w:txbxContent>
                        </wps:txbx>
                        <wps:bodyPr rot="0" vert="horz" wrap="square" lIns="74295" tIns="8890" rIns="74295" bIns="8890" anchor="t" anchorCtr="0" upright="1">
                          <a:noAutofit/>
                        </wps:bodyPr>
                      </wps:wsp>
                      <wps:wsp>
                        <wps:cNvPr id="7" name="Text Box 10"/>
                        <wps:cNvSpPr txBox="1">
                          <a:spLocks noChangeArrowheads="1"/>
                        </wps:cNvSpPr>
                        <wps:spPr bwMode="auto">
                          <a:xfrm>
                            <a:off x="4800600" y="3785870"/>
                            <a:ext cx="3977640" cy="1564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16FD9" w:rsidRDefault="00A16FD9" w:rsidP="00E14A73">
                              <w:pPr>
                                <w:numPr>
                                  <w:ilvl w:val="0"/>
                                  <w:numId w:val="43"/>
                                </w:numPr>
                                <w:spacing w:line="480" w:lineRule="exact"/>
                              </w:pPr>
                              <w:r>
                                <w:rPr>
                                  <w:rFonts w:hint="eastAsia"/>
                                </w:rPr>
                                <w:t>多様な人材による新規就農拡大のための新たな農産物生産技術の開発</w:t>
                              </w:r>
                            </w:p>
                            <w:p w:rsidR="00A16FD9" w:rsidRDefault="00A16FD9" w:rsidP="00E14A73">
                              <w:pPr>
                                <w:numPr>
                                  <w:ilvl w:val="0"/>
                                  <w:numId w:val="43"/>
                                </w:numPr>
                                <w:spacing w:line="480" w:lineRule="exact"/>
                              </w:pPr>
                              <w:r>
                                <w:rPr>
                                  <w:rFonts w:hint="eastAsia"/>
                                </w:rPr>
                                <w:t>なにわ伝統野菜等の大阪産（もん）農産物の生産技術の開発</w:t>
                              </w:r>
                            </w:p>
                            <w:p w:rsidR="00A16FD9" w:rsidRDefault="00A16FD9" w:rsidP="00E14A73">
                              <w:pPr>
                                <w:numPr>
                                  <w:ilvl w:val="0"/>
                                  <w:numId w:val="43"/>
                                </w:numPr>
                                <w:spacing w:line="480" w:lineRule="exact"/>
                              </w:pPr>
                              <w:r>
                                <w:rPr>
                                  <w:rFonts w:hint="eastAsia"/>
                                </w:rPr>
                                <w:t>水稲・野菜・果樹・花きに係る高温化対策技術の開発</w:t>
                              </w:r>
                            </w:p>
                            <w:p w:rsidR="00A16FD9" w:rsidRPr="008A437B" w:rsidRDefault="00A16FD9" w:rsidP="00E14A73">
                              <w:pPr>
                                <w:numPr>
                                  <w:ilvl w:val="0"/>
                                  <w:numId w:val="43"/>
                                </w:numPr>
                                <w:spacing w:line="480" w:lineRule="exact"/>
                              </w:pPr>
                              <w:r>
                                <w:rPr>
                                  <w:rFonts w:hint="eastAsia"/>
                                </w:rPr>
                                <w:t>家畜の暑熱環境対策技術・ストレス軽減技術の開発</w:t>
                              </w:r>
                            </w:p>
                          </w:txbxContent>
                        </wps:txbx>
                        <wps:bodyPr rot="0" vert="horz" wrap="square" lIns="74295" tIns="8890" rIns="74295" bIns="8890" anchor="t" anchorCtr="0" upright="1">
                          <a:noAutofit/>
                        </wps:bodyPr>
                      </wps:wsp>
                      <wps:wsp>
                        <wps:cNvPr id="8" name="AutoShape 11"/>
                        <wps:cNvSpPr>
                          <a:spLocks noChangeArrowheads="1"/>
                        </wps:cNvSpPr>
                        <wps:spPr bwMode="auto">
                          <a:xfrm>
                            <a:off x="168910" y="3335020"/>
                            <a:ext cx="4140200" cy="2335530"/>
                          </a:xfrm>
                          <a:prstGeom prst="roundRect">
                            <a:avLst>
                              <a:gd name="adj" fmla="val 7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12"/>
                        <wps:cNvSpPr txBox="1">
                          <a:spLocks noChangeArrowheads="1"/>
                        </wps:cNvSpPr>
                        <wps:spPr bwMode="auto">
                          <a:xfrm>
                            <a:off x="445135" y="3286125"/>
                            <a:ext cx="1023620" cy="215900"/>
                          </a:xfrm>
                          <a:prstGeom prst="rect">
                            <a:avLst/>
                          </a:prstGeom>
                          <a:solidFill>
                            <a:srgbClr val="FFFFFF"/>
                          </a:solidFill>
                          <a:ln w="6350">
                            <a:solidFill>
                              <a:srgbClr val="000000"/>
                            </a:solidFill>
                            <a:miter lim="800000"/>
                            <a:headEnd/>
                            <a:tailEnd/>
                          </a:ln>
                        </wps:spPr>
                        <wps:txbx>
                          <w:txbxContent>
                            <w:p w:rsidR="00A16FD9" w:rsidRPr="002D238C" w:rsidRDefault="00A16FD9" w:rsidP="00A16FD9">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水産</w:t>
                              </w:r>
                              <w:r w:rsidRPr="002D238C">
                                <w:rPr>
                                  <w:rFonts w:ascii="ＭＳ ゴシック" w:eastAsia="ＭＳ ゴシック" w:hAnsi="ＭＳ ゴシック" w:hint="eastAsia"/>
                                  <w:sz w:val="28"/>
                                  <w:szCs w:val="28"/>
                                </w:rPr>
                                <w:t>分野</w:t>
                              </w:r>
                            </w:p>
                          </w:txbxContent>
                        </wps:txbx>
                        <wps:bodyPr rot="0" vert="horz" wrap="square" lIns="74295" tIns="8890" rIns="74295" bIns="8890" anchor="t" anchorCtr="0" upright="1">
                          <a:noAutofit/>
                        </wps:bodyPr>
                      </wps:wsp>
                      <wps:wsp>
                        <wps:cNvPr id="10" name="AutoShape 13"/>
                        <wps:cNvSpPr>
                          <a:spLocks noChangeArrowheads="1"/>
                        </wps:cNvSpPr>
                        <wps:spPr bwMode="auto">
                          <a:xfrm>
                            <a:off x="445135" y="763905"/>
                            <a:ext cx="3521075" cy="730885"/>
                          </a:xfrm>
                          <a:prstGeom prst="roundRect">
                            <a:avLst>
                              <a:gd name="adj" fmla="val 19574"/>
                            </a:avLst>
                          </a:prstGeom>
                          <a:solidFill>
                            <a:srgbClr val="FFFFFF"/>
                          </a:solidFill>
                          <a:ln w="38100" cmpd="dbl">
                            <a:solidFill>
                              <a:srgbClr val="000000"/>
                            </a:solidFill>
                            <a:round/>
                            <a:headEnd/>
                            <a:tailEnd/>
                          </a:ln>
                        </wps:spPr>
                        <wps:txbx>
                          <w:txbxContent>
                            <w:p w:rsidR="00A16FD9" w:rsidRPr="009B2C3D" w:rsidRDefault="00A16FD9" w:rsidP="00E14A73">
                              <w:pPr>
                                <w:numPr>
                                  <w:ilvl w:val="0"/>
                                  <w:numId w:val="38"/>
                                </w:numPr>
                              </w:pPr>
                              <w:r w:rsidRPr="009B2C3D">
                                <w:rPr>
                                  <w:rFonts w:hint="eastAsia"/>
                                </w:rPr>
                                <w:t>有害化学物質による環境汚染状況の把握に必要な調査分析技術の開発</w:t>
                              </w:r>
                            </w:p>
                            <w:p w:rsidR="00A16FD9" w:rsidRDefault="00A16FD9" w:rsidP="00E14A73">
                              <w:pPr>
                                <w:numPr>
                                  <w:ilvl w:val="0"/>
                                  <w:numId w:val="38"/>
                                </w:numPr>
                              </w:pPr>
                              <w:r>
                                <w:rPr>
                                  <w:rFonts w:hint="eastAsia"/>
                                </w:rPr>
                                <w:t>粒子状物質等の環境中の動態解明</w:t>
                              </w:r>
                            </w:p>
                          </w:txbxContent>
                        </wps:txbx>
                        <wps:bodyPr rot="0" vert="horz" wrap="square" lIns="74295" tIns="8890" rIns="74295" bIns="8890" anchor="t" anchorCtr="0" upright="1">
                          <a:noAutofit/>
                        </wps:bodyPr>
                      </wps:wsp>
                      <wps:wsp>
                        <wps:cNvPr id="11" name="Text Box 14"/>
                        <wps:cNvSpPr txBox="1">
                          <a:spLocks noChangeArrowheads="1"/>
                        </wps:cNvSpPr>
                        <wps:spPr bwMode="auto">
                          <a:xfrm>
                            <a:off x="643890" y="603885"/>
                            <a:ext cx="2740025" cy="215900"/>
                          </a:xfrm>
                          <a:prstGeom prst="rect">
                            <a:avLst/>
                          </a:prstGeom>
                          <a:solidFill>
                            <a:srgbClr val="FFFFFF"/>
                          </a:solidFill>
                          <a:ln w="9525">
                            <a:solidFill>
                              <a:srgbClr val="000000"/>
                            </a:solidFill>
                            <a:miter lim="800000"/>
                            <a:headEnd/>
                            <a:tailEnd/>
                          </a:ln>
                        </wps:spPr>
                        <wps:txbx>
                          <w:txbxContent>
                            <w:p w:rsidR="00A16FD9" w:rsidRPr="00D573DC" w:rsidRDefault="00A16FD9" w:rsidP="00A16FD9">
                              <w:pPr>
                                <w:jc w:val="left"/>
                                <w:rPr>
                                  <w:rFonts w:ascii="ＭＳ ゴシック" w:eastAsia="ＭＳ ゴシック" w:hAnsi="ＭＳ ゴシック"/>
                                </w:rPr>
                              </w:pPr>
                              <w:r w:rsidRPr="00D573DC">
                                <w:rPr>
                                  <w:rFonts w:ascii="ＭＳ ゴシック" w:eastAsia="ＭＳ ゴシック" w:hAnsi="ＭＳ ゴシック" w:hint="eastAsia"/>
                                </w:rPr>
                                <w:t>新たな環境汚染への対応（新たな研究分野）</w:t>
                              </w:r>
                            </w:p>
                          </w:txbxContent>
                        </wps:txbx>
                        <wps:bodyPr rot="0" vert="horz" wrap="square" lIns="74295" tIns="8890" rIns="74295" bIns="8890" anchor="t" anchorCtr="0" upright="1">
                          <a:noAutofit/>
                        </wps:bodyPr>
                      </wps:wsp>
                      <wps:wsp>
                        <wps:cNvPr id="12" name="AutoShape 15"/>
                        <wps:cNvSpPr>
                          <a:spLocks noChangeArrowheads="1"/>
                        </wps:cNvSpPr>
                        <wps:spPr bwMode="auto">
                          <a:xfrm>
                            <a:off x="445135" y="2100580"/>
                            <a:ext cx="3521075" cy="92583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6FD9" w:rsidRDefault="00A16FD9" w:rsidP="00E14A73">
                              <w:pPr>
                                <w:numPr>
                                  <w:ilvl w:val="0"/>
                                  <w:numId w:val="39"/>
                                </w:numPr>
                              </w:pPr>
                              <w:r>
                                <w:rPr>
                                  <w:rFonts w:hint="eastAsia"/>
                                </w:rPr>
                                <w:t>野生生物の被害対策技術</w:t>
                              </w:r>
                            </w:p>
                            <w:p w:rsidR="00A16FD9" w:rsidRDefault="00A16FD9" w:rsidP="00E14A73">
                              <w:pPr>
                                <w:numPr>
                                  <w:ilvl w:val="0"/>
                                  <w:numId w:val="39"/>
                                </w:numPr>
                              </w:pPr>
                              <w:r>
                                <w:rPr>
                                  <w:rFonts w:hint="eastAsia"/>
                                </w:rPr>
                                <w:t>外来生物の駆除技術</w:t>
                              </w:r>
                            </w:p>
                            <w:p w:rsidR="00A16FD9" w:rsidRDefault="00A16FD9" w:rsidP="00E14A73">
                              <w:pPr>
                                <w:numPr>
                                  <w:ilvl w:val="0"/>
                                  <w:numId w:val="39"/>
                                </w:numPr>
                              </w:pPr>
                              <w:r>
                                <w:rPr>
                                  <w:rFonts w:hint="eastAsia"/>
                                </w:rPr>
                                <w:t>希少生物の保存及び野生復帰</w:t>
                              </w:r>
                            </w:p>
                            <w:p w:rsidR="00A16FD9" w:rsidRDefault="00A16FD9" w:rsidP="00E14A73">
                              <w:pPr>
                                <w:numPr>
                                  <w:ilvl w:val="0"/>
                                  <w:numId w:val="39"/>
                                </w:numPr>
                              </w:pPr>
                              <w:r>
                                <w:rPr>
                                  <w:rFonts w:hint="eastAsia"/>
                                </w:rPr>
                                <w:t>放置竹林対策技術の開発</w:t>
                              </w:r>
                            </w:p>
                            <w:p w:rsidR="00A16FD9" w:rsidRPr="009B2C3D" w:rsidRDefault="00A16FD9" w:rsidP="00E14A73">
                              <w:pPr>
                                <w:numPr>
                                  <w:ilvl w:val="0"/>
                                  <w:numId w:val="39"/>
                                </w:numPr>
                                <w:rPr>
                                  <w:w w:val="80"/>
                                </w:rPr>
                              </w:pPr>
                            </w:p>
                          </w:txbxContent>
                        </wps:txbx>
                        <wps:bodyPr rot="0" vert="horz" wrap="square" lIns="74295" tIns="8890" rIns="74295" bIns="8890" anchor="t" anchorCtr="0" upright="1">
                          <a:noAutofit/>
                        </wps:bodyPr>
                      </wps:wsp>
                      <wps:wsp>
                        <wps:cNvPr id="13" name="Text Box 16"/>
                        <wps:cNvSpPr txBox="1">
                          <a:spLocks noChangeArrowheads="1"/>
                        </wps:cNvSpPr>
                        <wps:spPr bwMode="auto">
                          <a:xfrm>
                            <a:off x="643890" y="1926590"/>
                            <a:ext cx="2740025" cy="215900"/>
                          </a:xfrm>
                          <a:prstGeom prst="rect">
                            <a:avLst/>
                          </a:prstGeom>
                          <a:solidFill>
                            <a:srgbClr val="FFFFFF"/>
                          </a:solidFill>
                          <a:ln w="9525">
                            <a:solidFill>
                              <a:srgbClr val="000000"/>
                            </a:solidFill>
                            <a:miter lim="800000"/>
                            <a:headEnd/>
                            <a:tailEnd/>
                          </a:ln>
                        </wps:spPr>
                        <wps:txbx>
                          <w:txbxContent>
                            <w:p w:rsidR="00A16FD9" w:rsidRPr="00D573DC" w:rsidRDefault="00A16FD9" w:rsidP="00A16FD9">
                              <w:pPr>
                                <w:rPr>
                                  <w:rFonts w:ascii="ＭＳ ゴシック" w:eastAsia="ＭＳ ゴシック" w:hAnsi="ＭＳ ゴシック"/>
                                </w:rPr>
                              </w:pPr>
                              <w:r w:rsidRPr="00D573DC">
                                <w:rPr>
                                  <w:rFonts w:ascii="ＭＳ ゴシック" w:eastAsia="ＭＳ ゴシック" w:hAnsi="ＭＳ ゴシック" w:hint="eastAsia"/>
                                </w:rPr>
                                <w:t>生物多様性の保全（新たな研究分野）</w:t>
                              </w:r>
                            </w:p>
                          </w:txbxContent>
                        </wps:txbx>
                        <wps:bodyPr rot="0" vert="horz" wrap="square" lIns="74295" tIns="8890" rIns="74295" bIns="8890" anchor="t" anchorCtr="0" upright="1">
                          <a:noAutofit/>
                        </wps:bodyPr>
                      </wps:wsp>
                      <wps:wsp>
                        <wps:cNvPr id="14" name="AutoShape 17"/>
                        <wps:cNvSpPr>
                          <a:spLocks noChangeArrowheads="1"/>
                        </wps:cNvSpPr>
                        <wps:spPr bwMode="auto">
                          <a:xfrm>
                            <a:off x="445135" y="3730625"/>
                            <a:ext cx="3482975" cy="90424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6FD9" w:rsidRPr="0063385B" w:rsidRDefault="00A16FD9" w:rsidP="00E14A73">
                              <w:pPr>
                                <w:numPr>
                                  <w:ilvl w:val="0"/>
                                  <w:numId w:val="44"/>
                                </w:numPr>
                              </w:pPr>
                              <w:r w:rsidRPr="00D532CC">
                                <w:rPr>
                                  <w:rFonts w:hint="eastAsia"/>
                                </w:rPr>
                                <w:t>大</w:t>
                              </w:r>
                              <w:r>
                                <w:rPr>
                                  <w:rFonts w:hint="eastAsia"/>
                                </w:rPr>
                                <w:t>阪湾の水質と魚類の餌生物の関係の解析など、豊かな水産物を育むための栄養塩管理手法の開発</w:t>
                              </w:r>
                            </w:p>
                            <w:p w:rsidR="00A16FD9" w:rsidRPr="0063385B" w:rsidRDefault="00A16FD9" w:rsidP="00E14A73">
                              <w:pPr>
                                <w:numPr>
                                  <w:ilvl w:val="0"/>
                                  <w:numId w:val="42"/>
                                </w:numPr>
                              </w:pPr>
                              <w:r w:rsidRPr="00D532CC">
                                <w:rPr>
                                  <w:rFonts w:hint="eastAsia"/>
                                </w:rPr>
                                <w:t>漁業</w:t>
                              </w:r>
                              <w:r>
                                <w:rPr>
                                  <w:rFonts w:hint="eastAsia"/>
                                </w:rPr>
                                <w:t>者・行政の事前対応を可能とする貝毒発生予測手法の開発</w:t>
                              </w:r>
                            </w:p>
                          </w:txbxContent>
                        </wps:txbx>
                        <wps:bodyPr rot="0" vert="horz" wrap="square" lIns="74295" tIns="8890" rIns="74295" bIns="8890" anchor="t" anchorCtr="0" upright="1">
                          <a:noAutofit/>
                        </wps:bodyPr>
                      </wps:wsp>
                      <wps:wsp>
                        <wps:cNvPr id="15" name="Text Box 18"/>
                        <wps:cNvSpPr txBox="1">
                          <a:spLocks noChangeArrowheads="1"/>
                        </wps:cNvSpPr>
                        <wps:spPr bwMode="auto">
                          <a:xfrm>
                            <a:off x="671830" y="3569970"/>
                            <a:ext cx="3007360" cy="215900"/>
                          </a:xfrm>
                          <a:prstGeom prst="rect">
                            <a:avLst/>
                          </a:prstGeom>
                          <a:solidFill>
                            <a:srgbClr val="FFFFFF"/>
                          </a:solidFill>
                          <a:ln w="9525">
                            <a:solidFill>
                              <a:srgbClr val="000000"/>
                            </a:solidFill>
                            <a:miter lim="800000"/>
                            <a:headEnd/>
                            <a:tailEnd/>
                          </a:ln>
                        </wps:spPr>
                        <wps:txbx>
                          <w:txbxContent>
                            <w:p w:rsidR="00A16FD9" w:rsidRPr="00D573DC" w:rsidRDefault="00A16FD9" w:rsidP="00A16FD9">
                              <w:pPr>
                                <w:spacing w:line="300" w:lineRule="exact"/>
                                <w:rPr>
                                  <w:rFonts w:ascii="ＭＳ ゴシック" w:eastAsia="ＭＳ ゴシック" w:hAnsi="ＭＳ ゴシック"/>
                                  <w:w w:val="50"/>
                                </w:rPr>
                              </w:pPr>
                              <w:r w:rsidRPr="00865296">
                                <w:rPr>
                                  <w:rFonts w:ascii="ＭＳ ゴシック" w:eastAsia="ＭＳ ゴシック" w:hAnsi="ＭＳ ゴシック" w:hint="eastAsia"/>
                                  <w:w w:val="54"/>
                                  <w:kern w:val="0"/>
                                  <w:fitText w:val="4095" w:id="589514496"/>
                                </w:rPr>
                                <w:t>「大阪湾の環境変化が生態系に与える影響の究明」に係る分野（重点研究分野</w:t>
                              </w:r>
                              <w:r w:rsidRPr="00865296">
                                <w:rPr>
                                  <w:rFonts w:ascii="ＭＳ ゴシック" w:eastAsia="ＭＳ ゴシック" w:hAnsi="ＭＳ ゴシック" w:hint="eastAsia"/>
                                  <w:spacing w:val="9"/>
                                  <w:w w:val="54"/>
                                  <w:kern w:val="0"/>
                                  <w:fitText w:val="4095" w:id="589514496"/>
                                </w:rPr>
                                <w:t>）</w:t>
                              </w:r>
                            </w:p>
                          </w:txbxContent>
                        </wps:txbx>
                        <wps:bodyPr rot="0" vert="horz" wrap="square" lIns="74295" tIns="8890" rIns="74295" bIns="8890" anchor="t" anchorCtr="0" upright="1">
                          <a:noAutofit/>
                        </wps:bodyPr>
                      </wps:wsp>
                      <wps:wsp>
                        <wps:cNvPr id="16" name="AutoShape 19"/>
                        <wps:cNvSpPr>
                          <a:spLocks noChangeArrowheads="1"/>
                        </wps:cNvSpPr>
                        <wps:spPr bwMode="auto">
                          <a:xfrm>
                            <a:off x="4765040" y="548640"/>
                            <a:ext cx="3940175" cy="1032510"/>
                          </a:xfrm>
                          <a:prstGeom prst="roundRect">
                            <a:avLst>
                              <a:gd name="adj" fmla="val 16792"/>
                            </a:avLst>
                          </a:prstGeom>
                          <a:solidFill>
                            <a:srgbClr val="FFFFFF"/>
                          </a:solidFill>
                          <a:ln w="38100">
                            <a:solidFill>
                              <a:srgbClr val="000000"/>
                            </a:solidFill>
                            <a:round/>
                            <a:headEnd/>
                            <a:tailEnd/>
                          </a:ln>
                        </wps:spPr>
                        <wps:txbx>
                          <w:txbxContent>
                            <w:p w:rsidR="00A16FD9" w:rsidRDefault="00A16FD9" w:rsidP="00E14A73">
                              <w:pPr>
                                <w:numPr>
                                  <w:ilvl w:val="0"/>
                                  <w:numId w:val="37"/>
                                </w:numPr>
                                <w:spacing w:line="400" w:lineRule="exact"/>
                              </w:pPr>
                              <w:r>
                                <w:rPr>
                                  <w:rFonts w:hint="eastAsia"/>
                                </w:rPr>
                                <w:t>病害虫診断・検定技術の開発</w:t>
                              </w:r>
                            </w:p>
                            <w:p w:rsidR="00A16FD9" w:rsidRDefault="00A16FD9" w:rsidP="00E14A73">
                              <w:pPr>
                                <w:numPr>
                                  <w:ilvl w:val="0"/>
                                  <w:numId w:val="37"/>
                                </w:numPr>
                                <w:spacing w:line="400" w:lineRule="exact"/>
                              </w:pPr>
                              <w:r>
                                <w:rPr>
                                  <w:rFonts w:hint="eastAsia"/>
                                </w:rPr>
                                <w:t>環境と調和した病害虫防除技術の開発</w:t>
                              </w:r>
                            </w:p>
                            <w:p w:rsidR="00A16FD9" w:rsidRPr="004A3627" w:rsidRDefault="00A16FD9" w:rsidP="00E14A73">
                              <w:pPr>
                                <w:numPr>
                                  <w:ilvl w:val="0"/>
                                  <w:numId w:val="37"/>
                                </w:numPr>
                                <w:spacing w:line="400" w:lineRule="exact"/>
                              </w:pPr>
                              <w:r w:rsidRPr="004A3627">
                                <w:rPr>
                                  <w:rFonts w:hint="eastAsia"/>
                                </w:rPr>
                                <w:t>土壌環境の改善による病害虫・雑草の抑制技術の開発</w:t>
                              </w:r>
                            </w:p>
                          </w:txbxContent>
                        </wps:txbx>
                        <wps:bodyPr rot="0" vert="horz" wrap="square" lIns="74295" tIns="12600" rIns="74295" bIns="8890" anchor="t" anchorCtr="0" upright="1">
                          <a:noAutofit/>
                        </wps:bodyPr>
                      </wps:wsp>
                      <wps:wsp>
                        <wps:cNvPr id="17" name="Text Box 20"/>
                        <wps:cNvSpPr txBox="1">
                          <a:spLocks noChangeArrowheads="1"/>
                        </wps:cNvSpPr>
                        <wps:spPr bwMode="auto">
                          <a:xfrm>
                            <a:off x="4946015" y="382270"/>
                            <a:ext cx="3035300" cy="252095"/>
                          </a:xfrm>
                          <a:prstGeom prst="rect">
                            <a:avLst/>
                          </a:prstGeom>
                          <a:solidFill>
                            <a:srgbClr val="FFFFFF"/>
                          </a:solidFill>
                          <a:ln w="9525">
                            <a:solidFill>
                              <a:srgbClr val="000000"/>
                            </a:solidFill>
                            <a:miter lim="800000"/>
                            <a:headEnd/>
                            <a:tailEnd/>
                          </a:ln>
                        </wps:spPr>
                        <wps:txbx>
                          <w:txbxContent>
                            <w:p w:rsidR="00A16FD9" w:rsidRPr="00A616D5" w:rsidRDefault="00A16FD9" w:rsidP="00A16FD9">
                              <w:pPr>
                                <w:rPr>
                                  <w:rFonts w:ascii="ＭＳ ゴシック" w:eastAsia="ＭＳ ゴシック" w:hAnsi="ＭＳ ゴシック"/>
                                  <w:w w:val="50"/>
                                </w:rPr>
                              </w:pPr>
                              <w:r w:rsidRPr="00A616D5">
                                <w:rPr>
                                  <w:rFonts w:ascii="ＭＳ ゴシック" w:eastAsia="ＭＳ ゴシック" w:hAnsi="ＭＳ ゴシック" w:hint="eastAsia"/>
                                  <w:w w:val="50"/>
                                </w:rPr>
                                <w:t>「</w:t>
                              </w:r>
                              <w:r>
                                <w:rPr>
                                  <w:rFonts w:ascii="ＭＳ ゴシック" w:eastAsia="ＭＳ ゴシック" w:hAnsi="ＭＳ ゴシック" w:hint="eastAsia"/>
                                  <w:w w:val="50"/>
                                </w:rPr>
                                <w:t>安全・安心な特産農産物生産を目指した総合的作物管理（ICM）に係る分野</w:t>
                              </w:r>
                              <w:r w:rsidRPr="00A616D5">
                                <w:rPr>
                                  <w:rFonts w:ascii="ＭＳ ゴシック" w:eastAsia="ＭＳ ゴシック" w:hAnsi="ＭＳ ゴシック" w:hint="eastAsia"/>
                                  <w:w w:val="50"/>
                                </w:rPr>
                                <w:t>」（</w:t>
                              </w:r>
                              <w:r>
                                <w:rPr>
                                  <w:rFonts w:ascii="ＭＳ ゴシック" w:eastAsia="ＭＳ ゴシック" w:hAnsi="ＭＳ ゴシック" w:hint="eastAsia"/>
                                  <w:w w:val="50"/>
                                </w:rPr>
                                <w:t>重点</w:t>
                              </w:r>
                              <w:r w:rsidRPr="00A616D5">
                                <w:rPr>
                                  <w:rFonts w:ascii="ＭＳ ゴシック" w:eastAsia="ＭＳ ゴシック" w:hAnsi="ＭＳ ゴシック" w:hint="eastAsia"/>
                                  <w:w w:val="50"/>
                                </w:rPr>
                                <w:t>研究分野）</w:t>
                              </w:r>
                            </w:p>
                          </w:txbxContent>
                        </wps:txbx>
                        <wps:bodyPr rot="0" vert="horz" wrap="square" lIns="74295" tIns="12600" rIns="74295" bIns="12600" anchor="t" anchorCtr="0" upright="1">
                          <a:noAutofit/>
                        </wps:bodyPr>
                      </wps:wsp>
                      <wps:wsp>
                        <wps:cNvPr id="18" name="AutoShape 21"/>
                        <wps:cNvSpPr>
                          <a:spLocks noChangeArrowheads="1"/>
                        </wps:cNvSpPr>
                        <wps:spPr bwMode="auto">
                          <a:xfrm>
                            <a:off x="4765040" y="1899285"/>
                            <a:ext cx="3940175" cy="807085"/>
                          </a:xfrm>
                          <a:prstGeom prst="roundRect">
                            <a:avLst>
                              <a:gd name="adj" fmla="val 17153"/>
                            </a:avLst>
                          </a:prstGeom>
                          <a:solidFill>
                            <a:srgbClr val="FFFFFF"/>
                          </a:solidFill>
                          <a:ln w="38100">
                            <a:solidFill>
                              <a:srgbClr val="000000"/>
                            </a:solidFill>
                            <a:round/>
                            <a:headEnd/>
                            <a:tailEnd/>
                          </a:ln>
                        </wps:spPr>
                        <wps:txbx>
                          <w:txbxContent>
                            <w:p w:rsidR="00A16FD9" w:rsidRPr="00646C88" w:rsidRDefault="00A16FD9" w:rsidP="00E14A73">
                              <w:pPr>
                                <w:numPr>
                                  <w:ilvl w:val="0"/>
                                  <w:numId w:val="40"/>
                                </w:numPr>
                                <w:spacing w:line="400" w:lineRule="exact"/>
                              </w:pPr>
                              <w:r w:rsidRPr="00646C88">
                                <w:rPr>
                                  <w:rFonts w:hint="eastAsia"/>
                                </w:rPr>
                                <w:t>有機性廃棄物の燃料化技術の開発</w:t>
                              </w:r>
                            </w:p>
                            <w:p w:rsidR="00A16FD9" w:rsidRDefault="00A16FD9" w:rsidP="00E14A73">
                              <w:pPr>
                                <w:numPr>
                                  <w:ilvl w:val="0"/>
                                  <w:numId w:val="40"/>
                                </w:numPr>
                                <w:spacing w:line="400" w:lineRule="exact"/>
                              </w:pPr>
                              <w:r>
                                <w:rPr>
                                  <w:rFonts w:hint="eastAsia"/>
                                </w:rPr>
                                <w:t>食品製造副産物等の家畜飼料への利用技術の開発</w:t>
                              </w:r>
                            </w:p>
                          </w:txbxContent>
                        </wps:txbx>
                        <wps:bodyPr rot="0" vert="horz" wrap="square" lIns="74295" tIns="37800" rIns="74295" bIns="8890" anchor="t" anchorCtr="0" upright="1">
                          <a:noAutofit/>
                        </wps:bodyPr>
                      </wps:wsp>
                      <wps:wsp>
                        <wps:cNvPr id="19" name="Text Box 22"/>
                        <wps:cNvSpPr txBox="1">
                          <a:spLocks noChangeArrowheads="1"/>
                        </wps:cNvSpPr>
                        <wps:spPr bwMode="auto">
                          <a:xfrm>
                            <a:off x="4946015" y="1748790"/>
                            <a:ext cx="3035300" cy="215900"/>
                          </a:xfrm>
                          <a:prstGeom prst="rect">
                            <a:avLst/>
                          </a:prstGeom>
                          <a:solidFill>
                            <a:srgbClr val="FFFFFF"/>
                          </a:solidFill>
                          <a:ln w="9525">
                            <a:solidFill>
                              <a:srgbClr val="000000"/>
                            </a:solidFill>
                            <a:miter lim="800000"/>
                            <a:headEnd/>
                            <a:tailEnd/>
                          </a:ln>
                        </wps:spPr>
                        <wps:txbx>
                          <w:txbxContent>
                            <w:p w:rsidR="00A16FD9" w:rsidRPr="00A616D5" w:rsidRDefault="00A16FD9" w:rsidP="00A16FD9">
                              <w:pPr>
                                <w:spacing w:line="300" w:lineRule="exact"/>
                                <w:rPr>
                                  <w:rFonts w:ascii="ＭＳ ゴシック" w:eastAsia="ＭＳ ゴシック" w:hAnsi="ＭＳ ゴシック"/>
                                  <w:w w:val="50"/>
                                </w:rPr>
                              </w:pPr>
                              <w:r>
                                <w:rPr>
                                  <w:rFonts w:ascii="ＭＳ ゴシック" w:eastAsia="ＭＳ ゴシック" w:hAnsi="ＭＳ ゴシック" w:hint="eastAsia"/>
                                  <w:w w:val="50"/>
                                </w:rPr>
                                <w:t>「</w:t>
                              </w:r>
                              <w:r w:rsidRPr="00A616D5">
                                <w:rPr>
                                  <w:rFonts w:ascii="ＭＳ ゴシック" w:eastAsia="ＭＳ ゴシック" w:hAnsi="ＭＳ ゴシック" w:hint="eastAsia"/>
                                  <w:w w:val="50"/>
                                </w:rPr>
                                <w:t>都市域におけるバイオマスの地域</w:t>
                              </w:r>
                              <w:r>
                                <w:rPr>
                                  <w:rFonts w:ascii="ＭＳ ゴシック" w:eastAsia="ＭＳ ゴシック" w:hAnsi="ＭＳ ゴシック" w:hint="eastAsia"/>
                                  <w:w w:val="50"/>
                                </w:rPr>
                                <w:t>循環システム」に係る分野（重点</w:t>
                              </w:r>
                              <w:r w:rsidRPr="00A616D5">
                                <w:rPr>
                                  <w:rFonts w:ascii="ＭＳ ゴシック" w:eastAsia="ＭＳ ゴシック" w:hAnsi="ＭＳ ゴシック" w:hint="eastAsia"/>
                                  <w:w w:val="50"/>
                                </w:rPr>
                                <w:t>研究分野）</w:t>
                              </w:r>
                            </w:p>
                          </w:txbxContent>
                        </wps:txbx>
                        <wps:bodyPr rot="0" vert="horz" wrap="square" lIns="74295" tIns="8890" rIns="74295" bIns="8890" anchor="t" anchorCtr="0" upright="1">
                          <a:noAutofit/>
                        </wps:bodyPr>
                      </wps:wsp>
                      <wps:wsp>
                        <wps:cNvPr id="20" name="AutoShape 23"/>
                        <wps:cNvSpPr>
                          <a:spLocks noChangeArrowheads="1"/>
                        </wps:cNvSpPr>
                        <wps:spPr bwMode="auto">
                          <a:xfrm>
                            <a:off x="4800600" y="3047365"/>
                            <a:ext cx="3904615" cy="522605"/>
                          </a:xfrm>
                          <a:prstGeom prst="roundRect">
                            <a:avLst>
                              <a:gd name="adj" fmla="val 16667"/>
                            </a:avLst>
                          </a:prstGeom>
                          <a:solidFill>
                            <a:srgbClr val="FFFFFF"/>
                          </a:solidFill>
                          <a:ln w="38100" cmpd="dbl">
                            <a:solidFill>
                              <a:srgbClr val="000000"/>
                            </a:solidFill>
                            <a:round/>
                            <a:headEnd/>
                            <a:tailEnd/>
                          </a:ln>
                        </wps:spPr>
                        <wps:txbx>
                          <w:txbxContent>
                            <w:p w:rsidR="00A16FD9" w:rsidRDefault="00A16FD9" w:rsidP="00E14A73">
                              <w:pPr>
                                <w:numPr>
                                  <w:ilvl w:val="0"/>
                                  <w:numId w:val="41"/>
                                </w:numPr>
                                <w:spacing w:line="400" w:lineRule="exact"/>
                              </w:pPr>
                              <w:r w:rsidRPr="004A3627">
                                <w:rPr>
                                  <w:rFonts w:hint="eastAsia"/>
                                </w:rPr>
                                <w:t>府内農林水産物の商品化可能性試験・試作</w:t>
                              </w:r>
                            </w:p>
                          </w:txbxContent>
                        </wps:txbx>
                        <wps:bodyPr rot="0" vert="horz" wrap="square" lIns="74295" tIns="37800" rIns="74295" bIns="8890" anchor="t" anchorCtr="0" upright="1">
                          <a:noAutofit/>
                        </wps:bodyPr>
                      </wps:wsp>
                      <wps:wsp>
                        <wps:cNvPr id="21" name="Text Box 24"/>
                        <wps:cNvSpPr txBox="1">
                          <a:spLocks noChangeArrowheads="1"/>
                        </wps:cNvSpPr>
                        <wps:spPr bwMode="auto">
                          <a:xfrm>
                            <a:off x="4946015" y="2922905"/>
                            <a:ext cx="3035300" cy="215900"/>
                          </a:xfrm>
                          <a:prstGeom prst="rect">
                            <a:avLst/>
                          </a:prstGeom>
                          <a:solidFill>
                            <a:srgbClr val="FFFFFF"/>
                          </a:solidFill>
                          <a:ln w="9525">
                            <a:solidFill>
                              <a:srgbClr val="000000"/>
                            </a:solidFill>
                            <a:miter lim="800000"/>
                            <a:headEnd/>
                            <a:tailEnd/>
                          </a:ln>
                        </wps:spPr>
                        <wps:txbx>
                          <w:txbxContent>
                            <w:p w:rsidR="00A16FD9" w:rsidRPr="00A616D5" w:rsidRDefault="00A16FD9" w:rsidP="00A16FD9">
                              <w:pPr>
                                <w:spacing w:line="300" w:lineRule="exact"/>
                                <w:rPr>
                                  <w:rFonts w:ascii="ＭＳ ゴシック" w:eastAsia="ＭＳ ゴシック" w:hAnsi="ＭＳ ゴシック"/>
                                  <w:w w:val="80"/>
                                </w:rPr>
                              </w:pPr>
                              <w:r w:rsidRPr="00A616D5">
                                <w:rPr>
                                  <w:rFonts w:ascii="ＭＳ ゴシック" w:eastAsia="ＭＳ ゴシック" w:hAnsi="ＭＳ ゴシック" w:hint="eastAsia"/>
                                  <w:w w:val="80"/>
                                </w:rPr>
                                <w:t>農林水産業の六次産業化の促進支援（新たな研究分野）</w:t>
                              </w:r>
                            </w:p>
                          </w:txbxContent>
                        </wps:txbx>
                        <wps:bodyPr rot="0" vert="horz" wrap="square" lIns="74295" tIns="8890" rIns="74295" bIns="8890" anchor="t" anchorCtr="0" upright="1">
                          <a:noAutofit/>
                        </wps:bodyPr>
                      </wps:wsp>
                      <wps:wsp>
                        <wps:cNvPr id="22" name="AutoShape 25"/>
                        <wps:cNvSpPr>
                          <a:spLocks noChangeArrowheads="1"/>
                        </wps:cNvSpPr>
                        <wps:spPr bwMode="auto">
                          <a:xfrm>
                            <a:off x="445135" y="4789805"/>
                            <a:ext cx="3482975" cy="393700"/>
                          </a:xfrm>
                          <a:prstGeom prst="roundRect">
                            <a:avLst>
                              <a:gd name="adj" fmla="val 16667"/>
                            </a:avLst>
                          </a:prstGeom>
                          <a:solidFill>
                            <a:srgbClr val="FFFFFF"/>
                          </a:solidFill>
                          <a:ln w="38100" cmpd="dbl">
                            <a:solidFill>
                              <a:srgbClr val="000000"/>
                            </a:solidFill>
                            <a:round/>
                            <a:headEnd/>
                            <a:tailEnd/>
                          </a:ln>
                        </wps:spPr>
                        <wps:txbx>
                          <w:txbxContent>
                            <w:p w:rsidR="00A16FD9" w:rsidRPr="00186070" w:rsidRDefault="00A16FD9" w:rsidP="00E14A73">
                              <w:pPr>
                                <w:numPr>
                                  <w:ilvl w:val="0"/>
                                  <w:numId w:val="41"/>
                                </w:numPr>
                                <w:spacing w:line="400" w:lineRule="exact"/>
                              </w:pPr>
                              <w:r>
                                <w:rPr>
                                  <w:rFonts w:hint="eastAsia"/>
                                </w:rPr>
                                <w:t>地域ブランド化支援のための高級魚キジハタ放流</w:t>
                              </w:r>
                            </w:p>
                          </w:txbxContent>
                        </wps:txbx>
                        <wps:bodyPr rot="0" vert="horz" wrap="square" lIns="74295" tIns="37800" rIns="74295" bIns="8890" anchor="t" anchorCtr="0" upright="1">
                          <a:noAutofit/>
                        </wps:bodyPr>
                      </wps:wsp>
                      <wps:wsp>
                        <wps:cNvPr id="23" name="Text Box 26"/>
                        <wps:cNvSpPr txBox="1">
                          <a:spLocks noChangeArrowheads="1"/>
                        </wps:cNvSpPr>
                        <wps:spPr bwMode="auto">
                          <a:xfrm>
                            <a:off x="643890" y="4698365"/>
                            <a:ext cx="3035300" cy="215900"/>
                          </a:xfrm>
                          <a:prstGeom prst="rect">
                            <a:avLst/>
                          </a:prstGeom>
                          <a:solidFill>
                            <a:srgbClr val="FFFFFF"/>
                          </a:solidFill>
                          <a:ln w="9525">
                            <a:solidFill>
                              <a:srgbClr val="000000"/>
                            </a:solidFill>
                            <a:miter lim="800000"/>
                            <a:headEnd/>
                            <a:tailEnd/>
                          </a:ln>
                        </wps:spPr>
                        <wps:txbx>
                          <w:txbxContent>
                            <w:p w:rsidR="00A16FD9" w:rsidRPr="00A616D5" w:rsidRDefault="00A16FD9" w:rsidP="00A16FD9">
                              <w:pPr>
                                <w:spacing w:line="300" w:lineRule="exact"/>
                                <w:rPr>
                                  <w:rFonts w:ascii="ＭＳ ゴシック" w:eastAsia="ＭＳ ゴシック" w:hAnsi="ＭＳ ゴシック"/>
                                  <w:w w:val="80"/>
                                </w:rPr>
                              </w:pPr>
                              <w:r w:rsidRPr="00A616D5">
                                <w:rPr>
                                  <w:rFonts w:ascii="ＭＳ ゴシック" w:eastAsia="ＭＳ ゴシック" w:hAnsi="ＭＳ ゴシック" w:hint="eastAsia"/>
                                  <w:w w:val="80"/>
                                </w:rPr>
                                <w:t>農林水産業の六次産業化の促進支援（新たな研究分野）</w:t>
                              </w:r>
                            </w:p>
                          </w:txbxContent>
                        </wps:txbx>
                        <wps:bodyPr rot="0" vert="horz" wrap="square" lIns="74295" tIns="8890" rIns="74295" bIns="8890" anchor="t" anchorCtr="0" upright="1">
                          <a:noAutofit/>
                        </wps:bodyPr>
                      </wps:wsp>
                    </wpc:wpc>
                  </a:graphicData>
                </a:graphic>
              </wp:inline>
            </w:drawing>
          </mc:Choice>
          <mc:Fallback>
            <w:pict>
              <v:group id="キャンバス 24" o:spid="_x0000_s1026" editas="canvas" style="width:728.5pt;height:454.1pt;mso-position-horizontal-relative:char;mso-position-vertical-relative:line" coordsize="92519,5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19;height:57670;visibility:visible;mso-wrap-style:square" stroked="t" strokeweight=".5pt">
                  <v:fill o:detectmouseclick="t"/>
                  <v:path o:connecttype="none"/>
                </v:shape>
                <v:roundrect id="AutoShape 4" o:spid="_x0000_s1028" style="position:absolute;left:1689;top:1397;width:41402;height:30956;visibility:visible;mso-wrap-style:square;v-text-anchor:top" arcsize="27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" filled="f" strokeweight=".5pt">
                  <v:textbox inset="5.85pt,.7pt,5.85pt,.7pt">
                    <w:txbxContent>
                      <w:p w:rsidR="00A16FD9" w:rsidRPr="002D238C" w:rsidRDefault="00A16FD9" w:rsidP="00A16FD9"/>
                    </w:txbxContent>
                  </v:textbox>
                </v:roundrect>
                <v:roundrect id="AutoShape 5" o:spid="_x0000_s1029" style="position:absolute;left:46177;top:1397;width:43364;height:55308;visibility:visible;mso-wrap-style:square;v-text-anchor:top" arcsize="18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" filled="f" strokeweight=".5pt">
                  <v:textbox inset="5.85pt,.7pt,5.85pt,.7pt">
                    <w:txbxContent>
                      <w:p w:rsidR="00A16FD9" w:rsidRPr="001A55D2" w:rsidRDefault="00A16FD9" w:rsidP="00A16FD9">
                        <w:pPr>
                          <w:rPr>
                            <w:rFonts w:hint="eastAsia"/>
                          </w:rPr>
                        </w:pPr>
                      </w:p>
                    </w:txbxContent>
                  </v:textbox>
                </v:roundrect>
                <v:roundrect id="AutoShape 6" o:spid="_x0000_s1030" style="position:absolute;left:3498;top:3384;width:37732;height:12427;visibility:visible;mso-wrap-style:square;v-text-anchor:top" arcsize="64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" filled="f" strokeweight=".5pt">
                  <v:textbox inset="5.85pt,.7pt,5.85pt,.7pt">
                    <w:txbxContent>
                      <w:p w:rsidR="00A16FD9" w:rsidRPr="00C47B47" w:rsidRDefault="00A16FD9" w:rsidP="00A16FD9">
                        <w:pPr>
                          <w:rPr>
                            <w:rFonts w:ascii="ＭＳ ゴシック" w:eastAsia="ＭＳ ゴシック" w:hAnsi="ＭＳ ゴシック"/>
                            <w:b/>
                            <w:u w:val="single"/>
                          </w:rPr>
                        </w:pPr>
                        <w:r w:rsidRPr="00C47B47">
                          <w:rPr>
                            <w:rFonts w:ascii="ＭＳ ゴシック" w:eastAsia="ＭＳ ゴシック" w:hAnsi="ＭＳ ゴシック" w:hint="eastAsia"/>
                            <w:b/>
                            <w:u w:val="single"/>
                          </w:rPr>
                          <w:t>大気・水質・</w:t>
                        </w:r>
                        <w:r>
                          <w:rPr>
                            <w:rFonts w:ascii="ＭＳ ゴシック" w:eastAsia="ＭＳ ゴシック" w:hAnsi="ＭＳ ゴシック" w:hint="eastAsia"/>
                            <w:b/>
                            <w:u w:val="single"/>
                          </w:rPr>
                          <w:t>土壌</w:t>
                        </w:r>
                        <w:r w:rsidRPr="00C47B47">
                          <w:rPr>
                            <w:rFonts w:ascii="ＭＳ ゴシック" w:eastAsia="ＭＳ ゴシック" w:hAnsi="ＭＳ ゴシック" w:hint="eastAsia"/>
                            <w:b/>
                            <w:u w:val="single"/>
                          </w:rPr>
                          <w:t>・化学物質サブ分野</w:t>
                        </w:r>
                      </w:p>
                    </w:txbxContent>
                  </v:textbox>
                </v:roundrect>
                <v:roundrect id="AutoShape 7" o:spid="_x0000_s1031" style="position:absolute;left:3454;top:16433;width:37776;height:14955;visibility:visible;mso-wrap-style:square;v-text-anchor:top" arcsize="4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" filled="f" strokeweight=".5pt">
                  <v:textbox inset="5.85pt,.7pt,5.85pt,.7pt">
                    <w:txbxContent>
                      <w:p w:rsidR="00A16FD9" w:rsidRPr="008A437B" w:rsidRDefault="00A16FD9" w:rsidP="00A16FD9">
                        <w:pPr>
                          <w:rPr>
                            <w:rFonts w:ascii="ＭＳ ゴシック" w:eastAsia="ＭＳ ゴシック" w:hAnsi="ＭＳ ゴシック"/>
                            <w:b/>
                            <w:u w:val="single"/>
                          </w:rPr>
                        </w:pPr>
                        <w:r w:rsidRPr="008A437B">
                          <w:rPr>
                            <w:rFonts w:ascii="ＭＳ ゴシック" w:eastAsia="ＭＳ ゴシック" w:hAnsi="ＭＳ ゴシック" w:hint="eastAsia"/>
                            <w:b/>
                            <w:u w:val="single"/>
                          </w:rPr>
                          <w:t>自然環境サブ分野</w:t>
                        </w:r>
                      </w:p>
                    </w:txbxContent>
                  </v:textbox>
                </v:roundrect>
                <v:shapetype id="_x0000_t202" coordsize="21600,21600" o:spt="202" path="m,l,21600r21600,l21600,xe">
                  <v:stroke joinstyle="miter"/>
                  <v:path gradientshapeok="t" o:connecttype="rect"/>
                </v:shapetype>
                <v:shape id="Text Box 8" o:spid="_x0000_s1032" type="#_x0000_t202" style="position:absolute;left:4451;top:635;width:1023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" strokeweight=".5pt">
                  <v:textbox inset="5.85pt,.7pt,5.85pt,.7pt">
                    <w:txbxContent>
                      <w:p w:rsidR="00A16FD9" w:rsidRPr="002D238C" w:rsidRDefault="00A16FD9" w:rsidP="00A16FD9">
                        <w:pPr>
                          <w:spacing w:line="320" w:lineRule="exact"/>
                          <w:jc w:val="center"/>
                          <w:rPr>
                            <w:rFonts w:ascii="ＭＳ ゴシック" w:eastAsia="ＭＳ ゴシック" w:hAnsi="ＭＳ ゴシック"/>
                            <w:sz w:val="28"/>
                            <w:szCs w:val="28"/>
                          </w:rPr>
                        </w:pPr>
                        <w:r w:rsidRPr="002D238C">
                          <w:rPr>
                            <w:rFonts w:ascii="ＭＳ ゴシック" w:eastAsia="ＭＳ ゴシック" w:hAnsi="ＭＳ ゴシック" w:hint="eastAsia"/>
                            <w:sz w:val="28"/>
                            <w:szCs w:val="28"/>
                          </w:rPr>
                          <w:t>環境分野</w:t>
                        </w:r>
                      </w:p>
                    </w:txbxContent>
                  </v:textbox>
                </v:shape>
                <v:shape id="Text Box 9" o:spid="_x0000_s1033" type="#_x0000_t202" style="position:absolute;left:49079;top:635;width:996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" strokeweight=".5pt">
                  <v:textbox inset="5.85pt,.7pt,5.85pt,.7pt">
                    <w:txbxContent>
                      <w:p w:rsidR="00A16FD9" w:rsidRPr="002D238C" w:rsidRDefault="00A16FD9" w:rsidP="00A16FD9">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農業</w:t>
                        </w:r>
                        <w:r w:rsidRPr="002D238C">
                          <w:rPr>
                            <w:rFonts w:ascii="ＭＳ ゴシック" w:eastAsia="ＭＳ ゴシック" w:hAnsi="ＭＳ ゴシック" w:hint="eastAsia"/>
                            <w:sz w:val="28"/>
                            <w:szCs w:val="28"/>
                          </w:rPr>
                          <w:t>分野</w:t>
                        </w:r>
                      </w:p>
                    </w:txbxContent>
                  </v:textbox>
                </v:shape>
                <v:shape id="Text Box 10" o:spid="_x0000_s1034" type="#_x0000_t202" style="position:absolute;left:48006;top:37858;width:39776;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" stroked="f" strokeweight=".5pt">
                  <v:textbox inset="5.85pt,.7pt,5.85pt,.7pt">
                    <w:txbxContent>
                      <w:p w:rsidR="00A16FD9" w:rsidRDefault="00A16FD9" w:rsidP="00E14A73">
                        <w:pPr>
                          <w:numPr>
                            <w:ilvl w:val="0"/>
                            <w:numId w:val="43"/>
                          </w:numPr>
                          <w:spacing w:line="480" w:lineRule="exact"/>
                          <w:rPr>
                            <w:rFonts w:hint="eastAsia"/>
                          </w:rPr>
                        </w:pPr>
                        <w:r>
                          <w:rPr>
                            <w:rFonts w:hint="eastAsia"/>
                          </w:rPr>
                          <w:t>多様な人材による新規就農拡大のための新たな農産物生産技術の開発</w:t>
                        </w:r>
                      </w:p>
                      <w:p w:rsidR="00A16FD9" w:rsidRDefault="00A16FD9" w:rsidP="00E14A73">
                        <w:pPr>
                          <w:numPr>
                            <w:ilvl w:val="0"/>
                            <w:numId w:val="43"/>
                          </w:numPr>
                          <w:spacing w:line="480" w:lineRule="exact"/>
                          <w:rPr>
                            <w:rFonts w:hint="eastAsia"/>
                          </w:rPr>
                        </w:pPr>
                        <w:r>
                          <w:rPr>
                            <w:rFonts w:hint="eastAsia"/>
                          </w:rPr>
                          <w:t>なにわ伝統野菜等の大阪産（もん）農産物の生産技術の開発</w:t>
                        </w:r>
                      </w:p>
                      <w:p w:rsidR="00A16FD9" w:rsidRDefault="00A16FD9" w:rsidP="00E14A73">
                        <w:pPr>
                          <w:numPr>
                            <w:ilvl w:val="0"/>
                            <w:numId w:val="43"/>
                          </w:numPr>
                          <w:spacing w:line="480" w:lineRule="exact"/>
                          <w:rPr>
                            <w:rFonts w:hint="eastAsia"/>
                          </w:rPr>
                        </w:pPr>
                        <w:r>
                          <w:rPr>
                            <w:rFonts w:hint="eastAsia"/>
                          </w:rPr>
                          <w:t>水稲・野菜・果樹・花きに係る高温化対策技術の開発</w:t>
                        </w:r>
                      </w:p>
                      <w:p w:rsidR="00A16FD9" w:rsidRPr="008A437B" w:rsidRDefault="00A16FD9" w:rsidP="00E14A73">
                        <w:pPr>
                          <w:numPr>
                            <w:ilvl w:val="0"/>
                            <w:numId w:val="43"/>
                          </w:numPr>
                          <w:spacing w:line="480" w:lineRule="exact"/>
                          <w:rPr>
                            <w:rFonts w:hint="eastAsia"/>
                          </w:rPr>
                        </w:pPr>
                        <w:r>
                          <w:rPr>
                            <w:rFonts w:hint="eastAsia"/>
                          </w:rPr>
                          <w:t>家畜の暑熱環境対策技術・ストレス軽減技術の開発</w:t>
                        </w:r>
                      </w:p>
                    </w:txbxContent>
                  </v:textbox>
                </v:shape>
                <v:roundrect id="AutoShape 11" o:spid="_x0000_s1035" style="position:absolute;left:1689;top:33350;width:41402;height:23355;visibility:visible;mso-wrap-style:square;v-text-anchor:top" arcsize="46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" filled="f">
                  <v:textbox inset="5.85pt,.7pt,5.85pt,.7pt"/>
                </v:roundrect>
                <v:shape id="Text Box 12" o:spid="_x0000_s1036" type="#_x0000_t202" style="position:absolute;left:4451;top:32861;width:1023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" strokeweight=".5pt">
                  <v:textbox inset="5.85pt,.7pt,5.85pt,.7pt">
                    <w:txbxContent>
                      <w:p w:rsidR="00A16FD9" w:rsidRPr="002D238C" w:rsidRDefault="00A16FD9" w:rsidP="00A16FD9">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水産</w:t>
                        </w:r>
                        <w:r w:rsidRPr="002D238C">
                          <w:rPr>
                            <w:rFonts w:ascii="ＭＳ ゴシック" w:eastAsia="ＭＳ ゴシック" w:hAnsi="ＭＳ ゴシック" w:hint="eastAsia"/>
                            <w:sz w:val="28"/>
                            <w:szCs w:val="28"/>
                          </w:rPr>
                          <w:t>分野</w:t>
                        </w:r>
                      </w:p>
                    </w:txbxContent>
                  </v:textbox>
                </v:shape>
                <v:roundrect id="AutoShape 13" o:spid="_x0000_s1037" style="position:absolute;left:4451;top:7639;width:35211;height:7308;visibility:visible;mso-wrap-style:square;v-text-anchor:top" arcsize="128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" strokeweight="3pt">
                  <v:stroke linestyle="thinThin"/>
                  <v:textbox inset="5.85pt,.7pt,5.85pt,.7pt">
                    <w:txbxContent>
                      <w:p w:rsidR="00A16FD9" w:rsidRPr="009B2C3D" w:rsidRDefault="00A16FD9" w:rsidP="00E14A73">
                        <w:pPr>
                          <w:numPr>
                            <w:ilvl w:val="0"/>
                            <w:numId w:val="38"/>
                          </w:numPr>
                          <w:rPr>
                            <w:rFonts w:hint="eastAsia"/>
                          </w:rPr>
                        </w:pPr>
                        <w:r w:rsidRPr="009B2C3D">
                          <w:rPr>
                            <w:rFonts w:hint="eastAsia"/>
                          </w:rPr>
                          <w:t>有害化学物質による環境汚染状況の把握に必要な調査分析技術の開発</w:t>
                        </w:r>
                      </w:p>
                      <w:p w:rsidR="00A16FD9" w:rsidRDefault="00A16FD9" w:rsidP="00E14A73">
                        <w:pPr>
                          <w:numPr>
                            <w:ilvl w:val="0"/>
                            <w:numId w:val="38"/>
                          </w:numPr>
                          <w:rPr>
                            <w:rFonts w:hint="eastAsia"/>
                          </w:rPr>
                        </w:pPr>
                        <w:r>
                          <w:rPr>
                            <w:rFonts w:hint="eastAsia"/>
                          </w:rPr>
                          <w:t>粒子状物質等の環境中の動態解明</w:t>
                        </w:r>
                      </w:p>
                    </w:txbxContent>
                  </v:textbox>
                </v:roundrect>
                <v:shape id="Text Box 14" o:spid="_x0000_s1038" type="#_x0000_t202" style="position:absolute;left:6438;top:6038;width:2740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16FD9" w:rsidRPr="00D573DC" w:rsidRDefault="00A16FD9" w:rsidP="00A16FD9">
                        <w:pPr>
                          <w:jc w:val="left"/>
                          <w:rPr>
                            <w:rFonts w:ascii="ＭＳ ゴシック" w:eastAsia="ＭＳ ゴシック" w:hAnsi="ＭＳ ゴシック"/>
                          </w:rPr>
                        </w:pPr>
                        <w:r w:rsidRPr="00D573DC">
                          <w:rPr>
                            <w:rFonts w:ascii="ＭＳ ゴシック" w:eastAsia="ＭＳ ゴシック" w:hAnsi="ＭＳ ゴシック" w:hint="eastAsia"/>
                          </w:rPr>
                          <w:t>新たな環境汚染への対応（新たな研究分野）</w:t>
                        </w:r>
                      </w:p>
                    </w:txbxContent>
                  </v:textbox>
                </v:shape>
                <v:roundrect id="AutoShape 15" o:spid="_x0000_s1039" style="position:absolute;left:4451;top:21005;width:35211;height:92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" filled="f" strokeweight="3pt">
                  <v:stroke linestyle="thinThin"/>
                  <v:textbox inset="5.85pt,.7pt,5.85pt,.7pt">
                    <w:txbxContent>
                      <w:p w:rsidR="00A16FD9" w:rsidRDefault="00A16FD9" w:rsidP="00E14A73">
                        <w:pPr>
                          <w:numPr>
                            <w:ilvl w:val="0"/>
                            <w:numId w:val="39"/>
                          </w:numPr>
                          <w:rPr>
                            <w:rFonts w:hint="eastAsia"/>
                          </w:rPr>
                        </w:pPr>
                        <w:r>
                          <w:rPr>
                            <w:rFonts w:hint="eastAsia"/>
                          </w:rPr>
                          <w:t>野生生物の被害対策技術</w:t>
                        </w:r>
                      </w:p>
                      <w:p w:rsidR="00A16FD9" w:rsidRDefault="00A16FD9" w:rsidP="00E14A73">
                        <w:pPr>
                          <w:numPr>
                            <w:ilvl w:val="0"/>
                            <w:numId w:val="39"/>
                          </w:numPr>
                          <w:rPr>
                            <w:rFonts w:hint="eastAsia"/>
                          </w:rPr>
                        </w:pPr>
                        <w:r>
                          <w:rPr>
                            <w:rFonts w:hint="eastAsia"/>
                          </w:rPr>
                          <w:t>外来生物の駆除技術</w:t>
                        </w:r>
                      </w:p>
                      <w:p w:rsidR="00A16FD9" w:rsidRDefault="00A16FD9" w:rsidP="00E14A73">
                        <w:pPr>
                          <w:numPr>
                            <w:ilvl w:val="0"/>
                            <w:numId w:val="39"/>
                          </w:numPr>
                          <w:rPr>
                            <w:rFonts w:hint="eastAsia"/>
                          </w:rPr>
                        </w:pPr>
                        <w:r>
                          <w:rPr>
                            <w:rFonts w:hint="eastAsia"/>
                          </w:rPr>
                          <w:t>希少生物の保存及び野生復帰</w:t>
                        </w:r>
                      </w:p>
                      <w:p w:rsidR="00A16FD9" w:rsidRDefault="00A16FD9" w:rsidP="00E14A73">
                        <w:pPr>
                          <w:numPr>
                            <w:ilvl w:val="0"/>
                            <w:numId w:val="39"/>
                          </w:numPr>
                          <w:rPr>
                            <w:rFonts w:hint="eastAsia"/>
                          </w:rPr>
                        </w:pPr>
                        <w:r>
                          <w:rPr>
                            <w:rFonts w:hint="eastAsia"/>
                          </w:rPr>
                          <w:t>放置竹林対策技術の開発</w:t>
                        </w:r>
                      </w:p>
                      <w:p w:rsidR="00A16FD9" w:rsidRPr="009B2C3D" w:rsidRDefault="00A16FD9" w:rsidP="00E14A73">
                        <w:pPr>
                          <w:numPr>
                            <w:ilvl w:val="0"/>
                            <w:numId w:val="39"/>
                          </w:numPr>
                          <w:rPr>
                            <w:rFonts w:hint="eastAsia"/>
                            <w:w w:val="80"/>
                          </w:rPr>
                        </w:pPr>
                      </w:p>
                    </w:txbxContent>
                  </v:textbox>
                </v:roundrect>
                <v:shape id="Text Box 16" o:spid="_x0000_s1040" type="#_x0000_t202" style="position:absolute;left:6438;top:19265;width:2740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rsidR="00A16FD9" w:rsidRPr="00D573DC" w:rsidRDefault="00A16FD9" w:rsidP="00A16FD9">
                        <w:pPr>
                          <w:rPr>
                            <w:rFonts w:ascii="ＭＳ ゴシック" w:eastAsia="ＭＳ ゴシック" w:hAnsi="ＭＳ ゴシック"/>
                          </w:rPr>
                        </w:pPr>
                        <w:r w:rsidRPr="00D573DC">
                          <w:rPr>
                            <w:rFonts w:ascii="ＭＳ ゴシック" w:eastAsia="ＭＳ ゴシック" w:hAnsi="ＭＳ ゴシック" w:hint="eastAsia"/>
                          </w:rPr>
                          <w:t>生物多様性の保全（新たな研究分野）</w:t>
                        </w:r>
                      </w:p>
                    </w:txbxContent>
                  </v:textbox>
                </v:shape>
                <v:roundrect id="AutoShape 17" o:spid="_x0000_s1041" style="position:absolute;left:4451;top:37306;width:34830;height:90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" filled="f" strokeweight="3pt">
                  <v:textbox inset="5.85pt,.7pt,5.85pt,.7pt">
                    <w:txbxContent>
                      <w:p w:rsidR="00A16FD9" w:rsidRPr="0063385B" w:rsidRDefault="00A16FD9" w:rsidP="00E14A73">
                        <w:pPr>
                          <w:numPr>
                            <w:ilvl w:val="0"/>
                            <w:numId w:val="44"/>
                          </w:numPr>
                          <w:rPr>
                            <w:rFonts w:hint="eastAsia"/>
                          </w:rPr>
                        </w:pPr>
                        <w:r w:rsidRPr="00D532CC">
                          <w:rPr>
                            <w:rFonts w:hint="eastAsia"/>
                          </w:rPr>
                          <w:t>大</w:t>
                        </w:r>
                        <w:r>
                          <w:rPr>
                            <w:rFonts w:hint="eastAsia"/>
                          </w:rPr>
                          <w:t>阪湾の水質と魚類の餌生物の関係の解析など、豊かな水産物を育むための栄養塩管理手法の開発</w:t>
                        </w:r>
                      </w:p>
                      <w:p w:rsidR="00A16FD9" w:rsidRPr="0063385B" w:rsidRDefault="00A16FD9" w:rsidP="00E14A73">
                        <w:pPr>
                          <w:numPr>
                            <w:ilvl w:val="0"/>
                            <w:numId w:val="42"/>
                          </w:numPr>
                          <w:rPr>
                            <w:rFonts w:hint="eastAsia"/>
                          </w:rPr>
                        </w:pPr>
                        <w:r w:rsidRPr="00D532CC">
                          <w:rPr>
                            <w:rFonts w:hint="eastAsia"/>
                          </w:rPr>
                          <w:t>漁業</w:t>
                        </w:r>
                        <w:r>
                          <w:rPr>
                            <w:rFonts w:hint="eastAsia"/>
                          </w:rPr>
                          <w:t>者・行政の事前対応を可能とする貝毒発生予測手法の開発</w:t>
                        </w:r>
                      </w:p>
                    </w:txbxContent>
                  </v:textbox>
                </v:roundrect>
                <v:shape id="Text Box 18" o:spid="_x0000_s1042" type="#_x0000_t202" style="position:absolute;left:6718;top:35699;width:3007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rsidR="00A16FD9" w:rsidRPr="00D573DC" w:rsidRDefault="00A16FD9" w:rsidP="00A16FD9">
                        <w:pPr>
                          <w:spacing w:line="300" w:lineRule="exact"/>
                          <w:rPr>
                            <w:rFonts w:ascii="ＭＳ ゴシック" w:eastAsia="ＭＳ ゴシック" w:hAnsi="ＭＳ ゴシック"/>
                            <w:w w:val="50"/>
                          </w:rPr>
                        </w:pPr>
                        <w:r w:rsidRPr="00865296">
                          <w:rPr>
                            <w:rFonts w:ascii="ＭＳ ゴシック" w:eastAsia="ＭＳ ゴシック" w:hAnsi="ＭＳ ゴシック" w:hint="eastAsia"/>
                            <w:w w:val="54"/>
                            <w:kern w:val="0"/>
                            <w:fitText w:val="4095" w:id="589514496"/>
                          </w:rPr>
                          <w:t>「大阪湾の環境変化が生態系に与える影響の究明」に係る分野（重点研究分野</w:t>
                        </w:r>
                        <w:r w:rsidRPr="00865296">
                          <w:rPr>
                            <w:rFonts w:ascii="ＭＳ ゴシック" w:eastAsia="ＭＳ ゴシック" w:hAnsi="ＭＳ ゴシック" w:hint="eastAsia"/>
                            <w:spacing w:val="9"/>
                            <w:w w:val="54"/>
                            <w:kern w:val="0"/>
                            <w:fitText w:val="4095" w:id="589514496"/>
                          </w:rPr>
                          <w:t>）</w:t>
                        </w:r>
                      </w:p>
                    </w:txbxContent>
                  </v:textbox>
                </v:shape>
                <v:roundrect id="AutoShape 19" o:spid="_x0000_s1043" style="position:absolute;left:47650;top:5486;width:39402;height:10325;visibility:visible;mso-wrap-style:square;v-text-anchor:top" arcsize="110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" strokeweight="3pt">
                  <v:textbox inset="5.85pt,.35mm,5.85pt,.7pt">
                    <w:txbxContent>
                      <w:p w:rsidR="00A16FD9" w:rsidRDefault="00A16FD9" w:rsidP="00E14A73">
                        <w:pPr>
                          <w:numPr>
                            <w:ilvl w:val="0"/>
                            <w:numId w:val="37"/>
                          </w:numPr>
                          <w:spacing w:line="400" w:lineRule="exact"/>
                          <w:rPr>
                            <w:rFonts w:hint="eastAsia"/>
                          </w:rPr>
                        </w:pPr>
                        <w:r>
                          <w:rPr>
                            <w:rFonts w:hint="eastAsia"/>
                          </w:rPr>
                          <w:t>病害虫診断・検定技術の開発</w:t>
                        </w:r>
                      </w:p>
                      <w:p w:rsidR="00A16FD9" w:rsidRDefault="00A16FD9" w:rsidP="00E14A73">
                        <w:pPr>
                          <w:numPr>
                            <w:ilvl w:val="0"/>
                            <w:numId w:val="37"/>
                          </w:numPr>
                          <w:spacing w:line="400" w:lineRule="exact"/>
                          <w:rPr>
                            <w:rFonts w:hint="eastAsia"/>
                          </w:rPr>
                        </w:pPr>
                        <w:r>
                          <w:rPr>
                            <w:rFonts w:hint="eastAsia"/>
                          </w:rPr>
                          <w:t>環境と調和した病害虫防除技術の開発</w:t>
                        </w:r>
                      </w:p>
                      <w:p w:rsidR="00A16FD9" w:rsidRPr="004A3627" w:rsidRDefault="00A16FD9" w:rsidP="00E14A73">
                        <w:pPr>
                          <w:numPr>
                            <w:ilvl w:val="0"/>
                            <w:numId w:val="37"/>
                          </w:numPr>
                          <w:spacing w:line="400" w:lineRule="exact"/>
                          <w:rPr>
                            <w:rFonts w:hint="eastAsia"/>
                          </w:rPr>
                        </w:pPr>
                        <w:r w:rsidRPr="004A3627">
                          <w:rPr>
                            <w:rFonts w:hint="eastAsia"/>
                          </w:rPr>
                          <w:t>土壌環境の改善による病害虫・雑草の抑制技術の開発</w:t>
                        </w:r>
                      </w:p>
                    </w:txbxContent>
                  </v:textbox>
                </v:roundrect>
                <v:shape id="Text Box 20" o:spid="_x0000_s1044" type="#_x0000_t202" style="position:absolute;left:49460;top:3822;width:3035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">
                  <v:textbox inset="5.85pt,.35mm,5.85pt,.35mm">
                    <w:txbxContent>
                      <w:p w:rsidR="00A16FD9" w:rsidRPr="00A616D5" w:rsidRDefault="00A16FD9" w:rsidP="00A16FD9">
                        <w:pPr>
                          <w:rPr>
                            <w:rFonts w:ascii="ＭＳ ゴシック" w:eastAsia="ＭＳ ゴシック" w:hAnsi="ＭＳ ゴシック"/>
                            <w:w w:val="50"/>
                          </w:rPr>
                        </w:pPr>
                        <w:r w:rsidRPr="00A616D5">
                          <w:rPr>
                            <w:rFonts w:ascii="ＭＳ ゴシック" w:eastAsia="ＭＳ ゴシック" w:hAnsi="ＭＳ ゴシック" w:hint="eastAsia"/>
                            <w:w w:val="50"/>
                          </w:rPr>
                          <w:t>「</w:t>
                        </w:r>
                        <w:r>
                          <w:rPr>
                            <w:rFonts w:ascii="ＭＳ ゴシック" w:eastAsia="ＭＳ ゴシック" w:hAnsi="ＭＳ ゴシック" w:hint="eastAsia"/>
                            <w:w w:val="50"/>
                          </w:rPr>
                          <w:t>安全・安心な特産農産物生産を目指した総合的作物管理（ICM）に係る分野</w:t>
                        </w:r>
                        <w:r w:rsidRPr="00A616D5">
                          <w:rPr>
                            <w:rFonts w:ascii="ＭＳ ゴシック" w:eastAsia="ＭＳ ゴシック" w:hAnsi="ＭＳ ゴシック" w:hint="eastAsia"/>
                            <w:w w:val="50"/>
                          </w:rPr>
                          <w:t>」（</w:t>
                        </w:r>
                        <w:r>
                          <w:rPr>
                            <w:rFonts w:ascii="ＭＳ ゴシック" w:eastAsia="ＭＳ ゴシック" w:hAnsi="ＭＳ ゴシック" w:hint="eastAsia"/>
                            <w:w w:val="50"/>
                          </w:rPr>
                          <w:t>重点</w:t>
                        </w:r>
                        <w:r w:rsidRPr="00A616D5">
                          <w:rPr>
                            <w:rFonts w:ascii="ＭＳ ゴシック" w:eastAsia="ＭＳ ゴシック" w:hAnsi="ＭＳ ゴシック" w:hint="eastAsia"/>
                            <w:w w:val="50"/>
                          </w:rPr>
                          <w:t>研究分野）</w:t>
                        </w:r>
                      </w:p>
                    </w:txbxContent>
                  </v:textbox>
                </v:shape>
                <v:roundrect id="AutoShape 21" o:spid="_x0000_s1045" style="position:absolute;left:47650;top:18992;width:39402;height:8071;visibility:visible;mso-wrap-style:square;v-text-anchor:top" arcsize="112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" strokeweight="3pt">
                  <v:textbox inset="5.85pt,1.05mm,5.85pt,.7pt">
                    <w:txbxContent>
                      <w:p w:rsidR="00A16FD9" w:rsidRPr="00646C88" w:rsidRDefault="00A16FD9" w:rsidP="00E14A73">
                        <w:pPr>
                          <w:numPr>
                            <w:ilvl w:val="0"/>
                            <w:numId w:val="40"/>
                          </w:numPr>
                          <w:spacing w:line="400" w:lineRule="exact"/>
                          <w:rPr>
                            <w:rFonts w:hint="eastAsia"/>
                          </w:rPr>
                        </w:pPr>
                        <w:r w:rsidRPr="00646C88">
                          <w:rPr>
                            <w:rFonts w:hint="eastAsia"/>
                          </w:rPr>
                          <w:t>有機性廃棄物の燃料化技術の開発</w:t>
                        </w:r>
                      </w:p>
                      <w:p w:rsidR="00A16FD9" w:rsidRDefault="00A16FD9" w:rsidP="00E14A73">
                        <w:pPr>
                          <w:numPr>
                            <w:ilvl w:val="0"/>
                            <w:numId w:val="40"/>
                          </w:numPr>
                          <w:spacing w:line="400" w:lineRule="exact"/>
                        </w:pPr>
                        <w:r>
                          <w:rPr>
                            <w:rFonts w:hint="eastAsia"/>
                          </w:rPr>
                          <w:t>食品製造副産物等の家畜飼料への利用技術の開発</w:t>
                        </w:r>
                      </w:p>
                    </w:txbxContent>
                  </v:textbox>
                </v:roundrect>
                <v:shape id="Text Box 22" o:spid="_x0000_s1046" type="#_x0000_t202" style="position:absolute;left:49460;top:17487;width:3035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16FD9" w:rsidRPr="00A616D5" w:rsidRDefault="00A16FD9" w:rsidP="00A16FD9">
                        <w:pPr>
                          <w:spacing w:line="300" w:lineRule="exact"/>
                          <w:rPr>
                            <w:rFonts w:ascii="ＭＳ ゴシック" w:eastAsia="ＭＳ ゴシック" w:hAnsi="ＭＳ ゴシック"/>
                            <w:w w:val="50"/>
                          </w:rPr>
                        </w:pPr>
                        <w:r>
                          <w:rPr>
                            <w:rFonts w:ascii="ＭＳ ゴシック" w:eastAsia="ＭＳ ゴシック" w:hAnsi="ＭＳ ゴシック" w:hint="eastAsia"/>
                            <w:w w:val="50"/>
                          </w:rPr>
                          <w:t>「</w:t>
                        </w:r>
                        <w:r w:rsidRPr="00A616D5">
                          <w:rPr>
                            <w:rFonts w:ascii="ＭＳ ゴシック" w:eastAsia="ＭＳ ゴシック" w:hAnsi="ＭＳ ゴシック" w:hint="eastAsia"/>
                            <w:w w:val="50"/>
                          </w:rPr>
                          <w:t>都市域におけるバイオマスの地域</w:t>
                        </w:r>
                        <w:r>
                          <w:rPr>
                            <w:rFonts w:ascii="ＭＳ ゴシック" w:eastAsia="ＭＳ ゴシック" w:hAnsi="ＭＳ ゴシック" w:hint="eastAsia"/>
                            <w:w w:val="50"/>
                          </w:rPr>
                          <w:t>循環システム」に係る分野（重点</w:t>
                        </w:r>
                        <w:r w:rsidRPr="00A616D5">
                          <w:rPr>
                            <w:rFonts w:ascii="ＭＳ ゴシック" w:eastAsia="ＭＳ ゴシック" w:hAnsi="ＭＳ ゴシック" w:hint="eastAsia"/>
                            <w:w w:val="50"/>
                          </w:rPr>
                          <w:t>研究分野）</w:t>
                        </w:r>
                      </w:p>
                    </w:txbxContent>
                  </v:textbox>
                </v:shape>
                <v:roundrect id="AutoShape 23" o:spid="_x0000_s1047" style="position:absolute;left:48006;top:30473;width:39046;height:52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" strokeweight="3pt">
                  <v:stroke linestyle="thinThin"/>
                  <v:textbox inset="5.85pt,1.05mm,5.85pt,.7pt">
                    <w:txbxContent>
                      <w:p w:rsidR="00A16FD9" w:rsidRDefault="00A16FD9" w:rsidP="00E14A73">
                        <w:pPr>
                          <w:numPr>
                            <w:ilvl w:val="0"/>
                            <w:numId w:val="41"/>
                          </w:numPr>
                          <w:spacing w:line="400" w:lineRule="exact"/>
                        </w:pPr>
                        <w:r w:rsidRPr="004A3627">
                          <w:rPr>
                            <w:rFonts w:hint="eastAsia"/>
                          </w:rPr>
                          <w:t>府内農林水産物の商品化可能性試験・試作</w:t>
                        </w:r>
                      </w:p>
                    </w:txbxContent>
                  </v:textbox>
                </v:roundrect>
                <v:shape id="Text Box 24" o:spid="_x0000_s1048" type="#_x0000_t202" style="position:absolute;left:49460;top:29229;width:3035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16FD9" w:rsidRPr="00A616D5" w:rsidRDefault="00A16FD9" w:rsidP="00A16FD9">
                        <w:pPr>
                          <w:spacing w:line="300" w:lineRule="exact"/>
                          <w:rPr>
                            <w:rFonts w:ascii="ＭＳ ゴシック" w:eastAsia="ＭＳ ゴシック" w:hAnsi="ＭＳ ゴシック"/>
                            <w:w w:val="80"/>
                          </w:rPr>
                        </w:pPr>
                        <w:r w:rsidRPr="00A616D5">
                          <w:rPr>
                            <w:rFonts w:ascii="ＭＳ ゴシック" w:eastAsia="ＭＳ ゴシック" w:hAnsi="ＭＳ ゴシック" w:hint="eastAsia"/>
                            <w:w w:val="80"/>
                          </w:rPr>
                          <w:t>農林水産業の六次産業化の促進支援（新たな研究分野）</w:t>
                        </w:r>
                      </w:p>
                    </w:txbxContent>
                  </v:textbox>
                </v:shape>
                <v:roundrect id="AutoShape 25" o:spid="_x0000_s1049" style="position:absolute;left:4451;top:47898;width:34830;height:3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" strokeweight="3pt">
                  <v:stroke linestyle="thinThin"/>
                  <v:textbox inset="5.85pt,1.05mm,5.85pt,.7pt">
                    <w:txbxContent>
                      <w:p w:rsidR="00A16FD9" w:rsidRPr="00186070" w:rsidRDefault="00A16FD9" w:rsidP="00E14A73">
                        <w:pPr>
                          <w:numPr>
                            <w:ilvl w:val="0"/>
                            <w:numId w:val="41"/>
                          </w:numPr>
                          <w:spacing w:line="400" w:lineRule="exact"/>
                        </w:pPr>
                        <w:r>
                          <w:rPr>
                            <w:rFonts w:hint="eastAsia"/>
                          </w:rPr>
                          <w:t>地域ブランド化支援のための高級魚キジハタ放流</w:t>
                        </w:r>
                      </w:p>
                    </w:txbxContent>
                  </v:textbox>
                </v:roundrect>
                <v:shape id="Text Box 26" o:spid="_x0000_s1050" type="#_x0000_t202" style="position:absolute;left:6438;top:46983;width:3035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rsidR="00A16FD9" w:rsidRPr="00A616D5" w:rsidRDefault="00A16FD9" w:rsidP="00A16FD9">
                        <w:pPr>
                          <w:spacing w:line="300" w:lineRule="exact"/>
                          <w:rPr>
                            <w:rFonts w:ascii="ＭＳ ゴシック" w:eastAsia="ＭＳ ゴシック" w:hAnsi="ＭＳ ゴシック"/>
                            <w:w w:val="80"/>
                          </w:rPr>
                        </w:pPr>
                        <w:r w:rsidRPr="00A616D5">
                          <w:rPr>
                            <w:rFonts w:ascii="ＭＳ ゴシック" w:eastAsia="ＭＳ ゴシック" w:hAnsi="ＭＳ ゴシック" w:hint="eastAsia"/>
                            <w:w w:val="80"/>
                          </w:rPr>
                          <w:t>農林水産業の六次産業化の促進支援（新たな研究分野）</w:t>
                        </w:r>
                      </w:p>
                    </w:txbxContent>
                  </v:textbox>
                </v:shape>
                <w10:anchorlock/>
              </v:group>
            </w:pict>
          </mc:Fallback>
        </mc:AlternateContent>
      </w:r>
    </w:p>
    <w:p w:rsidR="00A16FD9" w:rsidRPr="00BC36C1" w:rsidRDefault="00A16FD9" w:rsidP="00A16FD9">
      <w:pPr>
        <w:pStyle w:val="2"/>
      </w:pPr>
      <w:r w:rsidRPr="00BC36C1">
        <w:rPr>
          <w:rFonts w:hint="eastAsia"/>
        </w:rPr>
        <w:t>（別紙２）予算（人件費の見積りを含む。）、収支計画及び資金計画</w:t>
      </w:r>
    </w:p>
    <w:p w:rsidR="00A16FD9" w:rsidRPr="00BC36C1" w:rsidRDefault="00A16FD9" w:rsidP="00E14A73">
      <w:pPr>
        <w:pStyle w:val="3"/>
      </w:pPr>
      <w:r w:rsidRPr="00BC36C1">
        <w:rPr>
          <w:rFonts w:hint="eastAsia"/>
        </w:rPr>
        <w:t>○平成26年度予算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A16FD9" w:rsidRPr="00BC36C1" w:rsidTr="00734568">
        <w:tc>
          <w:tcPr>
            <w:tcW w:w="3969" w:type="dxa"/>
            <w:shd w:val="clear" w:color="auto" w:fill="auto"/>
          </w:tcPr>
          <w:p w:rsidR="00A16FD9" w:rsidRPr="00BC36C1" w:rsidRDefault="00A16FD9" w:rsidP="00734568">
            <w:pPr>
              <w:jc w:val="center"/>
            </w:pPr>
            <w:r w:rsidRPr="00BC36C1">
              <w:rPr>
                <w:rFonts w:hint="eastAsia"/>
              </w:rPr>
              <w:t>区分</w:t>
            </w:r>
          </w:p>
        </w:tc>
        <w:tc>
          <w:tcPr>
            <w:tcW w:w="2835" w:type="dxa"/>
            <w:shd w:val="clear" w:color="auto" w:fill="auto"/>
          </w:tcPr>
          <w:p w:rsidR="00A16FD9" w:rsidRPr="00BC36C1" w:rsidRDefault="00A16FD9" w:rsidP="00734568">
            <w:pPr>
              <w:jc w:val="center"/>
            </w:pPr>
            <w:r w:rsidRPr="00BC36C1">
              <w:rPr>
                <w:rFonts w:hint="eastAsia"/>
              </w:rPr>
              <w:t>金額（単位：百万円）</w:t>
            </w:r>
          </w:p>
        </w:tc>
      </w:tr>
      <w:tr w:rsidR="00A16FD9" w:rsidRPr="00BC36C1" w:rsidTr="00734568">
        <w:trPr>
          <w:trHeight w:val="3610"/>
        </w:trPr>
        <w:tc>
          <w:tcPr>
            <w:tcW w:w="3969" w:type="dxa"/>
            <w:shd w:val="clear" w:color="auto" w:fill="auto"/>
          </w:tcPr>
          <w:p w:rsidR="00A16FD9" w:rsidRPr="00BC36C1" w:rsidRDefault="00A16FD9" w:rsidP="00734568">
            <w:r w:rsidRPr="00BC36C1">
              <w:rPr>
                <w:rFonts w:hint="eastAsia"/>
              </w:rPr>
              <w:t>収入</w:t>
            </w:r>
          </w:p>
          <w:p w:rsidR="00A16FD9" w:rsidRPr="00BC36C1" w:rsidRDefault="00A16FD9" w:rsidP="00734568">
            <w:pPr>
              <w:ind w:leftChars="100" w:left="214"/>
            </w:pPr>
            <w:r w:rsidRPr="00BC36C1">
              <w:rPr>
                <w:rFonts w:hint="eastAsia"/>
              </w:rPr>
              <w:t>運営費交付金</w:t>
            </w:r>
          </w:p>
          <w:p w:rsidR="00A16FD9" w:rsidRPr="00BC36C1" w:rsidRDefault="00A16FD9" w:rsidP="00734568">
            <w:pPr>
              <w:ind w:leftChars="100" w:left="214"/>
            </w:pPr>
            <w:r w:rsidRPr="00BC36C1">
              <w:rPr>
                <w:rFonts w:hint="eastAsia"/>
              </w:rPr>
              <w:t>施設整備補助金</w:t>
            </w:r>
          </w:p>
          <w:p w:rsidR="00A16FD9" w:rsidRPr="00BC36C1" w:rsidRDefault="00A16FD9" w:rsidP="00734568">
            <w:pPr>
              <w:ind w:leftChars="100" w:left="214"/>
              <w:rPr>
                <w:lang w:eastAsia="zh-CN"/>
              </w:rPr>
            </w:pPr>
            <w:r w:rsidRPr="00BC36C1">
              <w:rPr>
                <w:rFonts w:hint="eastAsia"/>
                <w:lang w:eastAsia="zh-CN"/>
              </w:rPr>
              <w:t>自己収入</w:t>
            </w:r>
          </w:p>
          <w:p w:rsidR="00A16FD9" w:rsidRPr="00BC36C1" w:rsidRDefault="00A16FD9" w:rsidP="00734568">
            <w:pPr>
              <w:ind w:leftChars="200" w:left="428"/>
              <w:rPr>
                <w:lang w:eastAsia="zh-CN"/>
              </w:rPr>
            </w:pPr>
            <w:r w:rsidRPr="00BC36C1">
              <w:rPr>
                <w:rFonts w:hint="eastAsia"/>
                <w:lang w:eastAsia="zh-CN"/>
              </w:rPr>
              <w:t>財産売払収入</w:t>
            </w:r>
          </w:p>
          <w:p w:rsidR="00A16FD9" w:rsidRPr="00BC36C1" w:rsidRDefault="00A16FD9" w:rsidP="00734568">
            <w:pPr>
              <w:ind w:leftChars="200" w:left="428"/>
              <w:rPr>
                <w:lang w:eastAsia="zh-CN"/>
              </w:rPr>
            </w:pPr>
            <w:r w:rsidRPr="00BC36C1">
              <w:rPr>
                <w:rFonts w:hint="eastAsia"/>
                <w:lang w:eastAsia="zh-CN"/>
              </w:rPr>
              <w:t>農業大学校収入</w:t>
            </w:r>
          </w:p>
          <w:p w:rsidR="00A16FD9" w:rsidRPr="00BC36C1" w:rsidRDefault="00A16FD9" w:rsidP="00734568">
            <w:pPr>
              <w:ind w:leftChars="200" w:left="428"/>
              <w:rPr>
                <w:lang w:eastAsia="zh-CN"/>
              </w:rPr>
            </w:pPr>
            <w:r w:rsidRPr="00BC36C1">
              <w:rPr>
                <w:rFonts w:hint="eastAsia"/>
                <w:lang w:eastAsia="zh-CN"/>
              </w:rPr>
              <w:t>依頼試験手数料収入</w:t>
            </w:r>
          </w:p>
          <w:p w:rsidR="00A16FD9" w:rsidRPr="00BC36C1" w:rsidRDefault="00A16FD9" w:rsidP="00734568">
            <w:pPr>
              <w:ind w:leftChars="200" w:left="428"/>
              <w:rPr>
                <w:lang w:eastAsia="zh-CN"/>
              </w:rPr>
            </w:pPr>
            <w:r w:rsidRPr="00BC36C1">
              <w:rPr>
                <w:rFonts w:hint="eastAsia"/>
                <w:lang w:eastAsia="zh-CN"/>
              </w:rPr>
              <w:t>受託研究収入</w:t>
            </w:r>
          </w:p>
          <w:p w:rsidR="00A16FD9" w:rsidRPr="00BC36C1" w:rsidRDefault="00A16FD9" w:rsidP="00734568">
            <w:pPr>
              <w:ind w:leftChars="200" w:left="428"/>
            </w:pPr>
            <w:r w:rsidRPr="00BC36C1">
              <w:rPr>
                <w:rFonts w:hint="eastAsia"/>
              </w:rPr>
              <w:t>その他収入</w:t>
            </w:r>
          </w:p>
          <w:p w:rsidR="00A16FD9" w:rsidRPr="00BC36C1" w:rsidRDefault="00A16FD9" w:rsidP="00734568">
            <w:r w:rsidRPr="00BC36C1">
              <w:rPr>
                <w:rFonts w:hint="eastAsia"/>
              </w:rPr>
              <w:t xml:space="preserve">  </w:t>
            </w:r>
            <w:r w:rsidRPr="00BC36C1">
              <w:rPr>
                <w:rFonts w:hint="eastAsia"/>
              </w:rPr>
              <w:t>目的積立金取崩</w:t>
            </w:r>
          </w:p>
          <w:p w:rsidR="00A16FD9" w:rsidRPr="00BC36C1" w:rsidRDefault="00A16FD9" w:rsidP="00734568">
            <w:pPr>
              <w:jc w:val="center"/>
            </w:pPr>
            <w:r w:rsidRPr="00BC36C1">
              <w:rPr>
                <w:rFonts w:hint="eastAsia"/>
              </w:rPr>
              <w:t>計</w:t>
            </w:r>
          </w:p>
        </w:tc>
        <w:tc>
          <w:tcPr>
            <w:tcW w:w="2835" w:type="dxa"/>
            <w:shd w:val="clear" w:color="auto" w:fill="auto"/>
          </w:tcPr>
          <w:p w:rsidR="00A16FD9" w:rsidRPr="00BC36C1" w:rsidRDefault="00A16FD9" w:rsidP="00734568"/>
          <w:p w:rsidR="00A16FD9" w:rsidRPr="00BC36C1" w:rsidRDefault="00A16FD9" w:rsidP="00734568">
            <w:pPr>
              <w:jc w:val="right"/>
            </w:pPr>
            <w:r w:rsidRPr="00BC36C1">
              <w:rPr>
                <w:rFonts w:hint="eastAsia"/>
              </w:rPr>
              <w:t>1,827</w:t>
            </w:r>
          </w:p>
          <w:p w:rsidR="00A16FD9" w:rsidRPr="00BC36C1" w:rsidRDefault="00A16FD9" w:rsidP="00734568">
            <w:pPr>
              <w:jc w:val="right"/>
            </w:pPr>
            <w:r w:rsidRPr="00BC36C1">
              <w:rPr>
                <w:rFonts w:hint="eastAsia"/>
              </w:rPr>
              <w:t>62</w:t>
            </w:r>
          </w:p>
          <w:p w:rsidR="00A16FD9" w:rsidRPr="00BC36C1" w:rsidRDefault="00A16FD9" w:rsidP="00734568">
            <w:pPr>
              <w:jc w:val="right"/>
            </w:pPr>
            <w:r w:rsidRPr="00BC36C1">
              <w:rPr>
                <w:rFonts w:hint="eastAsia"/>
              </w:rPr>
              <w:t>182</w:t>
            </w:r>
          </w:p>
          <w:p w:rsidR="00A16FD9" w:rsidRPr="00BC36C1" w:rsidRDefault="00A16FD9" w:rsidP="00734568">
            <w:pPr>
              <w:jc w:val="right"/>
            </w:pPr>
            <w:r w:rsidRPr="00BC36C1">
              <w:t>19</w:t>
            </w:r>
          </w:p>
          <w:p w:rsidR="00A16FD9" w:rsidRPr="00BC36C1" w:rsidRDefault="00A16FD9" w:rsidP="00734568">
            <w:pPr>
              <w:jc w:val="right"/>
            </w:pPr>
            <w:r w:rsidRPr="00BC36C1">
              <w:t>7</w:t>
            </w:r>
          </w:p>
          <w:p w:rsidR="00A16FD9" w:rsidRPr="00BC36C1" w:rsidRDefault="00A16FD9" w:rsidP="00734568">
            <w:pPr>
              <w:jc w:val="right"/>
            </w:pPr>
            <w:r w:rsidRPr="00BC36C1">
              <w:t>2</w:t>
            </w:r>
          </w:p>
          <w:p w:rsidR="00A16FD9" w:rsidRPr="00BC36C1" w:rsidRDefault="00A16FD9" w:rsidP="00734568">
            <w:pPr>
              <w:jc w:val="right"/>
            </w:pPr>
            <w:r w:rsidRPr="00BC36C1">
              <w:rPr>
                <w:rFonts w:hint="eastAsia"/>
              </w:rPr>
              <w:t>116</w:t>
            </w:r>
          </w:p>
          <w:p w:rsidR="00A16FD9" w:rsidRPr="00BC36C1" w:rsidRDefault="00A16FD9" w:rsidP="00734568">
            <w:pPr>
              <w:jc w:val="right"/>
            </w:pPr>
            <w:r w:rsidRPr="00BC36C1">
              <w:rPr>
                <w:rFonts w:hint="eastAsia"/>
              </w:rPr>
              <w:t>38</w:t>
            </w:r>
          </w:p>
          <w:p w:rsidR="00A16FD9" w:rsidRPr="00BC36C1" w:rsidRDefault="00A16FD9" w:rsidP="00734568">
            <w:pPr>
              <w:wordWrap w:val="0"/>
              <w:jc w:val="right"/>
            </w:pPr>
            <w:r w:rsidRPr="00BC36C1">
              <w:rPr>
                <w:rFonts w:hint="eastAsia"/>
              </w:rPr>
              <w:t>60</w:t>
            </w:r>
          </w:p>
          <w:p w:rsidR="00A16FD9" w:rsidRPr="00BC36C1" w:rsidRDefault="00A16FD9" w:rsidP="00734568">
            <w:pPr>
              <w:jc w:val="right"/>
            </w:pPr>
            <w:r w:rsidRPr="00BC36C1">
              <w:rPr>
                <w:rFonts w:hint="eastAsia"/>
              </w:rPr>
              <w:t>2,131</w:t>
            </w:r>
          </w:p>
        </w:tc>
      </w:tr>
      <w:tr w:rsidR="00A16FD9" w:rsidRPr="00BC36C1" w:rsidTr="00734568">
        <w:trPr>
          <w:trHeight w:val="2900"/>
        </w:trPr>
        <w:tc>
          <w:tcPr>
            <w:tcW w:w="3969" w:type="dxa"/>
            <w:tcBorders>
              <w:top w:val="single" w:sz="4" w:space="0" w:color="auto"/>
            </w:tcBorders>
            <w:shd w:val="clear" w:color="auto" w:fill="auto"/>
          </w:tcPr>
          <w:p w:rsidR="00A16FD9" w:rsidRPr="00BC36C1" w:rsidRDefault="00A16FD9" w:rsidP="00734568">
            <w:r w:rsidRPr="00BC36C1">
              <w:rPr>
                <w:rFonts w:hint="eastAsia"/>
              </w:rPr>
              <w:t>支出</w:t>
            </w:r>
          </w:p>
          <w:p w:rsidR="00A16FD9" w:rsidRPr="00BC36C1" w:rsidRDefault="00A16FD9" w:rsidP="00734568">
            <w:pPr>
              <w:ind w:leftChars="100" w:left="214"/>
            </w:pPr>
            <w:r w:rsidRPr="00BC36C1">
              <w:rPr>
                <w:rFonts w:hint="eastAsia"/>
              </w:rPr>
              <w:t>業務費</w:t>
            </w:r>
          </w:p>
          <w:p w:rsidR="00A16FD9" w:rsidRPr="00BC36C1" w:rsidRDefault="00A16FD9" w:rsidP="00734568">
            <w:pPr>
              <w:ind w:leftChars="200" w:left="428"/>
            </w:pPr>
            <w:r w:rsidRPr="00BC36C1">
              <w:rPr>
                <w:rFonts w:hint="eastAsia"/>
              </w:rPr>
              <w:t>研究経費</w:t>
            </w:r>
          </w:p>
          <w:p w:rsidR="00A16FD9" w:rsidRPr="00BC36C1" w:rsidRDefault="00A16FD9" w:rsidP="00734568">
            <w:pPr>
              <w:ind w:leftChars="200" w:left="428"/>
            </w:pPr>
            <w:r w:rsidRPr="00BC36C1">
              <w:rPr>
                <w:rFonts w:hint="eastAsia"/>
              </w:rPr>
              <w:t>受託研究経費</w:t>
            </w:r>
          </w:p>
          <w:p w:rsidR="00A16FD9" w:rsidRPr="00BC36C1" w:rsidRDefault="00A16FD9" w:rsidP="00734568">
            <w:pPr>
              <w:ind w:leftChars="100" w:left="214"/>
            </w:pPr>
            <w:r w:rsidRPr="00BC36C1">
              <w:rPr>
                <w:rFonts w:hint="eastAsia"/>
              </w:rPr>
              <w:t>一般管理費</w:t>
            </w:r>
          </w:p>
          <w:p w:rsidR="00A16FD9" w:rsidRPr="00BC36C1" w:rsidRDefault="00A16FD9" w:rsidP="00734568">
            <w:pPr>
              <w:ind w:leftChars="100" w:left="214"/>
            </w:pPr>
            <w:r w:rsidRPr="00BC36C1">
              <w:rPr>
                <w:rFonts w:hint="eastAsia"/>
              </w:rPr>
              <w:t>人件費</w:t>
            </w:r>
          </w:p>
          <w:p w:rsidR="00A16FD9" w:rsidRPr="00BC36C1" w:rsidRDefault="00A16FD9" w:rsidP="00734568">
            <w:pPr>
              <w:ind w:leftChars="100" w:left="214"/>
            </w:pPr>
            <w:r w:rsidRPr="00BC36C1">
              <w:rPr>
                <w:rFonts w:hint="eastAsia"/>
              </w:rPr>
              <w:t>施設整備補助金</w:t>
            </w:r>
          </w:p>
          <w:p w:rsidR="00A16FD9" w:rsidRPr="00BC36C1" w:rsidRDefault="00A16FD9" w:rsidP="00734568">
            <w:pPr>
              <w:jc w:val="center"/>
            </w:pPr>
            <w:r w:rsidRPr="00BC36C1">
              <w:rPr>
                <w:rFonts w:hint="eastAsia"/>
              </w:rPr>
              <w:t>計</w:t>
            </w:r>
          </w:p>
        </w:tc>
        <w:tc>
          <w:tcPr>
            <w:tcW w:w="2835" w:type="dxa"/>
            <w:tcBorders>
              <w:top w:val="single" w:sz="4" w:space="0" w:color="auto"/>
            </w:tcBorders>
            <w:shd w:val="clear" w:color="auto" w:fill="auto"/>
          </w:tcPr>
          <w:p w:rsidR="00A16FD9" w:rsidRPr="00BC36C1" w:rsidRDefault="00A16FD9" w:rsidP="00734568">
            <w:pPr>
              <w:jc w:val="right"/>
            </w:pPr>
          </w:p>
          <w:p w:rsidR="00A16FD9" w:rsidRPr="00BC36C1" w:rsidRDefault="00A16FD9" w:rsidP="00734568">
            <w:pPr>
              <w:jc w:val="right"/>
            </w:pPr>
            <w:r w:rsidRPr="00BC36C1">
              <w:rPr>
                <w:rFonts w:hint="eastAsia"/>
              </w:rPr>
              <w:t>390</w:t>
            </w:r>
          </w:p>
          <w:p w:rsidR="00A16FD9" w:rsidRPr="00BC36C1" w:rsidRDefault="00A16FD9" w:rsidP="00734568">
            <w:pPr>
              <w:jc w:val="right"/>
            </w:pPr>
            <w:r w:rsidRPr="00BC36C1">
              <w:rPr>
                <w:rFonts w:hint="eastAsia"/>
              </w:rPr>
              <w:t>274</w:t>
            </w:r>
          </w:p>
          <w:p w:rsidR="00A16FD9" w:rsidRPr="00BC36C1" w:rsidRDefault="00A16FD9" w:rsidP="00734568">
            <w:pPr>
              <w:jc w:val="right"/>
            </w:pPr>
            <w:r w:rsidRPr="00BC36C1">
              <w:rPr>
                <w:rFonts w:hint="eastAsia"/>
              </w:rPr>
              <w:t>116</w:t>
            </w:r>
          </w:p>
          <w:p w:rsidR="00A16FD9" w:rsidRPr="00BC36C1" w:rsidRDefault="00A16FD9" w:rsidP="00734568">
            <w:pPr>
              <w:jc w:val="right"/>
            </w:pPr>
            <w:r w:rsidRPr="00BC36C1">
              <w:rPr>
                <w:rFonts w:hint="eastAsia"/>
              </w:rPr>
              <w:t>283</w:t>
            </w:r>
          </w:p>
          <w:p w:rsidR="00A16FD9" w:rsidRPr="00BC36C1" w:rsidRDefault="00A16FD9" w:rsidP="00734568">
            <w:pPr>
              <w:jc w:val="right"/>
            </w:pPr>
            <w:r w:rsidRPr="00BC36C1">
              <w:rPr>
                <w:rFonts w:hint="eastAsia"/>
              </w:rPr>
              <w:t>1,396</w:t>
            </w:r>
          </w:p>
          <w:p w:rsidR="00A16FD9" w:rsidRPr="00BC36C1" w:rsidRDefault="00A16FD9" w:rsidP="00734568">
            <w:pPr>
              <w:jc w:val="right"/>
            </w:pPr>
            <w:r w:rsidRPr="00BC36C1">
              <w:rPr>
                <w:rFonts w:hint="eastAsia"/>
              </w:rPr>
              <w:t>62</w:t>
            </w:r>
          </w:p>
          <w:p w:rsidR="00A16FD9" w:rsidRPr="00BC36C1" w:rsidRDefault="00A16FD9" w:rsidP="00734568">
            <w:pPr>
              <w:jc w:val="right"/>
            </w:pPr>
            <w:r w:rsidRPr="00BC36C1">
              <w:rPr>
                <w:rFonts w:hint="eastAsia"/>
              </w:rPr>
              <w:t>2,131</w:t>
            </w:r>
          </w:p>
        </w:tc>
      </w:tr>
    </w:tbl>
    <w:p w:rsidR="00A16FD9" w:rsidRPr="00BC36C1" w:rsidRDefault="00A16FD9" w:rsidP="00A16FD9">
      <w:pPr>
        <w:ind w:leftChars="300" w:left="643"/>
      </w:pPr>
      <w:r w:rsidRPr="00BC36C1">
        <w:rPr>
          <w:rFonts w:hint="eastAsia"/>
        </w:rPr>
        <w:t>※計数は、端数をそれぞれ四捨五入している。</w:t>
      </w:r>
    </w:p>
    <w:p w:rsidR="00A16FD9" w:rsidRPr="00BC36C1" w:rsidRDefault="00A16FD9" w:rsidP="00A16FD9">
      <w:pPr>
        <w:ind w:leftChars="300" w:left="643"/>
      </w:pPr>
      <w:r w:rsidRPr="00BC36C1">
        <w:rPr>
          <w:rFonts w:hint="eastAsia"/>
        </w:rPr>
        <w:t>※運営費交付金は一定の仮定の下に試算されたものであり、各事業年度の運営費交付金については、予算編成過程において決定される。</w:t>
      </w:r>
    </w:p>
    <w:p w:rsidR="00A16FD9" w:rsidRPr="00BC36C1" w:rsidRDefault="00A16FD9" w:rsidP="00A16FD9"/>
    <w:p w:rsidR="00A16FD9" w:rsidRPr="00BC36C1" w:rsidRDefault="00A16FD9" w:rsidP="00A16FD9">
      <w:r w:rsidRPr="00BC36C1">
        <w:rPr>
          <w:rFonts w:hint="eastAsia"/>
        </w:rPr>
        <w:t>［人件費の見積りについて］</w:t>
      </w:r>
    </w:p>
    <w:p w:rsidR="00A16FD9" w:rsidRPr="00BC36C1" w:rsidRDefault="00A16FD9" w:rsidP="00A16FD9">
      <w:pPr>
        <w:ind w:leftChars="100" w:left="214"/>
      </w:pPr>
      <w:r w:rsidRPr="00BC36C1">
        <w:rPr>
          <w:rFonts w:hint="eastAsia"/>
        </w:rPr>
        <w:t>中期目標期間中総額</w:t>
      </w:r>
      <w:r w:rsidRPr="00BC36C1">
        <w:rPr>
          <w:rFonts w:hint="eastAsia"/>
        </w:rPr>
        <w:t>4,780</w:t>
      </w:r>
      <w:r w:rsidRPr="00BC36C1">
        <w:rPr>
          <w:rFonts w:hint="eastAsia"/>
        </w:rPr>
        <w:t>百万円を支出する（退職手当は除く）</w:t>
      </w:r>
    </w:p>
    <w:p w:rsidR="00A16FD9" w:rsidRPr="00BC36C1" w:rsidRDefault="00A16FD9" w:rsidP="00A16FD9">
      <w:pPr>
        <w:ind w:leftChars="100" w:left="214"/>
      </w:pPr>
      <w:r w:rsidRPr="00BC36C1">
        <w:rPr>
          <w:rFonts w:hint="eastAsia"/>
        </w:rPr>
        <w:t>※金額については見込みであり、今後変更する可能性がある。</w:t>
      </w:r>
    </w:p>
    <w:p w:rsidR="00A16FD9" w:rsidRPr="00BC36C1" w:rsidRDefault="00A16FD9" w:rsidP="00A16FD9"/>
    <w:p w:rsidR="00A16FD9" w:rsidRPr="00BC36C1" w:rsidRDefault="00A16FD9" w:rsidP="00A16FD9">
      <w:r w:rsidRPr="00BC36C1">
        <w:rPr>
          <w:rFonts w:hint="eastAsia"/>
        </w:rPr>
        <w:t>［運営費交付金算定ルール］</w:t>
      </w:r>
    </w:p>
    <w:p w:rsidR="00A16FD9" w:rsidRPr="00BC36C1" w:rsidRDefault="00A16FD9" w:rsidP="00A16FD9">
      <w:pPr>
        <w:ind w:leftChars="100" w:left="214"/>
      </w:pPr>
      <w:r w:rsidRPr="00BC36C1">
        <w:rPr>
          <w:rFonts w:hint="eastAsia"/>
        </w:rPr>
        <w:t>運営費交付金算定の対象は、平成</w:t>
      </w:r>
      <w:r w:rsidRPr="00BC36C1">
        <w:rPr>
          <w:rFonts w:hint="eastAsia"/>
        </w:rPr>
        <w:t>23</w:t>
      </w:r>
      <w:r w:rsidRPr="00BC36C1">
        <w:rPr>
          <w:rFonts w:hint="eastAsia"/>
        </w:rPr>
        <w:t>年度の大阪府環境農林水産総合研究所の予算を基準として算定</w:t>
      </w:r>
    </w:p>
    <w:p w:rsidR="00A16FD9" w:rsidRPr="00BC36C1" w:rsidRDefault="00A16FD9" w:rsidP="00A16FD9">
      <w:pPr>
        <w:ind w:leftChars="100" w:left="214"/>
      </w:pPr>
      <w:r w:rsidRPr="00BC36C1">
        <w:rPr>
          <w:rFonts w:hint="eastAsia"/>
        </w:rPr>
        <w:t>○標準運営費交付金</w:t>
      </w:r>
    </w:p>
    <w:p w:rsidR="00A16FD9" w:rsidRPr="00BC36C1" w:rsidRDefault="00A16FD9" w:rsidP="00A16FD9">
      <w:pPr>
        <w:ind w:leftChars="200" w:left="428"/>
      </w:pPr>
      <w:r w:rsidRPr="00BC36C1">
        <w:rPr>
          <w:rFonts w:hint="eastAsia"/>
        </w:rPr>
        <w:t>法人が達成すべき業務運営に関する目標に基づく事業に要する経費から自己収入を除いた額</w:t>
      </w:r>
    </w:p>
    <w:p w:rsidR="00A16FD9" w:rsidRPr="00BC36C1" w:rsidRDefault="00A16FD9" w:rsidP="00A16FD9">
      <w:pPr>
        <w:ind w:leftChars="100" w:left="214"/>
      </w:pPr>
      <w:r w:rsidRPr="00BC36C1">
        <w:rPr>
          <w:rFonts w:hint="eastAsia"/>
        </w:rPr>
        <w:t>○特定運営費交付金</w:t>
      </w:r>
    </w:p>
    <w:p w:rsidR="00A16FD9" w:rsidRPr="00BC36C1" w:rsidRDefault="00A16FD9" w:rsidP="00A16FD9">
      <w:pPr>
        <w:ind w:leftChars="200" w:left="428"/>
      </w:pPr>
      <w:r w:rsidRPr="00BC36C1">
        <w:rPr>
          <w:rFonts w:hint="eastAsia"/>
        </w:rPr>
        <w:t>退職金、施設設備改修費、特殊要因経費</w:t>
      </w:r>
    </w:p>
    <w:p w:rsidR="00A16FD9" w:rsidRPr="00BC36C1" w:rsidRDefault="00A16FD9" w:rsidP="00A16FD9"/>
    <w:p w:rsidR="00A16FD9" w:rsidRPr="00BC36C1" w:rsidRDefault="00A16FD9" w:rsidP="00E14A73">
      <w:pPr>
        <w:pStyle w:val="3"/>
      </w:pPr>
      <w:r w:rsidRPr="00BC36C1">
        <w:rPr>
          <w:lang w:eastAsia="zh-CN"/>
        </w:rPr>
        <w:br w:type="page"/>
      </w:r>
      <w:r w:rsidRPr="00BC36C1">
        <w:rPr>
          <w:rFonts w:hint="eastAsia"/>
          <w:lang w:eastAsia="zh-CN"/>
        </w:rPr>
        <w:t>○平成2</w:t>
      </w:r>
      <w:r w:rsidRPr="00BC36C1">
        <w:rPr>
          <w:rFonts w:hint="eastAsia"/>
        </w:rPr>
        <w:t>6</w:t>
      </w:r>
      <w:r w:rsidRPr="00BC36C1">
        <w:rPr>
          <w:rFonts w:hint="eastAsia"/>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A16FD9" w:rsidRPr="00BC36C1" w:rsidTr="00734568">
        <w:tc>
          <w:tcPr>
            <w:tcW w:w="3969" w:type="dxa"/>
            <w:shd w:val="clear" w:color="auto" w:fill="auto"/>
          </w:tcPr>
          <w:p w:rsidR="00A16FD9" w:rsidRPr="00BC36C1" w:rsidRDefault="00A16FD9" w:rsidP="00734568">
            <w:pPr>
              <w:jc w:val="center"/>
              <w:rPr>
                <w:lang w:eastAsia="zh-CN"/>
              </w:rPr>
            </w:pPr>
            <w:r w:rsidRPr="00BC36C1">
              <w:rPr>
                <w:rFonts w:hint="eastAsia"/>
                <w:lang w:eastAsia="zh-CN"/>
              </w:rPr>
              <w:t>区分</w:t>
            </w:r>
          </w:p>
        </w:tc>
        <w:tc>
          <w:tcPr>
            <w:tcW w:w="2835" w:type="dxa"/>
            <w:shd w:val="clear" w:color="auto" w:fill="auto"/>
          </w:tcPr>
          <w:p w:rsidR="00A16FD9" w:rsidRPr="00BC36C1" w:rsidRDefault="00A16FD9" w:rsidP="00734568">
            <w:pPr>
              <w:jc w:val="center"/>
            </w:pPr>
            <w:r w:rsidRPr="00BC36C1">
              <w:rPr>
                <w:rFonts w:hint="eastAsia"/>
              </w:rPr>
              <w:t>金額（単位：百万円）</w:t>
            </w:r>
          </w:p>
        </w:tc>
      </w:tr>
      <w:tr w:rsidR="00A16FD9" w:rsidRPr="00BC36C1" w:rsidTr="00734568">
        <w:tc>
          <w:tcPr>
            <w:tcW w:w="3969" w:type="dxa"/>
            <w:shd w:val="clear" w:color="auto" w:fill="auto"/>
          </w:tcPr>
          <w:p w:rsidR="00A16FD9" w:rsidRPr="00BC36C1" w:rsidRDefault="00A16FD9" w:rsidP="00734568">
            <w:r w:rsidRPr="00BC36C1">
              <w:rPr>
                <w:rFonts w:hint="eastAsia"/>
              </w:rPr>
              <w:t>費用の部</w:t>
            </w:r>
          </w:p>
          <w:p w:rsidR="00A16FD9" w:rsidRPr="00BC36C1" w:rsidRDefault="00A16FD9" w:rsidP="00734568">
            <w:pPr>
              <w:ind w:leftChars="100" w:left="214"/>
            </w:pPr>
            <w:r w:rsidRPr="00BC36C1">
              <w:rPr>
                <w:rFonts w:hint="eastAsia"/>
              </w:rPr>
              <w:t>経常費用</w:t>
            </w:r>
          </w:p>
          <w:p w:rsidR="00A16FD9" w:rsidRPr="00BC36C1" w:rsidRDefault="00A16FD9" w:rsidP="00734568">
            <w:pPr>
              <w:ind w:leftChars="200" w:left="428"/>
            </w:pPr>
            <w:r w:rsidRPr="00BC36C1">
              <w:rPr>
                <w:rFonts w:hint="eastAsia"/>
              </w:rPr>
              <w:t>業務費</w:t>
            </w:r>
          </w:p>
          <w:p w:rsidR="00A16FD9" w:rsidRPr="00BC36C1" w:rsidRDefault="00A16FD9" w:rsidP="00734568">
            <w:pPr>
              <w:ind w:leftChars="300" w:left="643"/>
            </w:pPr>
            <w:r w:rsidRPr="00BC36C1">
              <w:rPr>
                <w:rFonts w:hint="eastAsia"/>
              </w:rPr>
              <w:t>研究経費</w:t>
            </w:r>
          </w:p>
          <w:p w:rsidR="00A16FD9" w:rsidRPr="00BC36C1" w:rsidRDefault="00A16FD9" w:rsidP="00734568">
            <w:pPr>
              <w:ind w:leftChars="300" w:left="643"/>
            </w:pPr>
            <w:r w:rsidRPr="00BC36C1">
              <w:rPr>
                <w:rFonts w:hint="eastAsia"/>
              </w:rPr>
              <w:t>受託研究費</w:t>
            </w:r>
          </w:p>
          <w:p w:rsidR="00A16FD9" w:rsidRPr="00BC36C1" w:rsidRDefault="00A16FD9" w:rsidP="00734568">
            <w:pPr>
              <w:ind w:leftChars="200" w:left="428"/>
              <w:rPr>
                <w:lang w:eastAsia="zh-CN"/>
              </w:rPr>
            </w:pPr>
            <w:r w:rsidRPr="00BC36C1">
              <w:rPr>
                <w:rFonts w:hint="eastAsia"/>
                <w:lang w:eastAsia="zh-CN"/>
              </w:rPr>
              <w:t>一般管理費</w:t>
            </w:r>
          </w:p>
          <w:p w:rsidR="00A16FD9" w:rsidRPr="00BC36C1" w:rsidRDefault="00A16FD9" w:rsidP="00734568">
            <w:pPr>
              <w:ind w:leftChars="200" w:left="428"/>
              <w:rPr>
                <w:lang w:eastAsia="zh-CN"/>
              </w:rPr>
            </w:pPr>
            <w:r w:rsidRPr="00BC36C1">
              <w:rPr>
                <w:rFonts w:hint="eastAsia"/>
                <w:lang w:eastAsia="zh-CN"/>
              </w:rPr>
              <w:t>人件費</w:t>
            </w:r>
          </w:p>
          <w:p w:rsidR="00A16FD9" w:rsidRPr="00BC36C1" w:rsidRDefault="00A16FD9" w:rsidP="00734568">
            <w:pPr>
              <w:ind w:leftChars="200" w:left="428"/>
            </w:pPr>
            <w:r w:rsidRPr="00BC36C1">
              <w:rPr>
                <w:rFonts w:hint="eastAsia"/>
              </w:rPr>
              <w:t>減価償却費</w:t>
            </w:r>
          </w:p>
          <w:p w:rsidR="00A16FD9" w:rsidRPr="00BC36C1" w:rsidRDefault="00A16FD9" w:rsidP="00734568">
            <w:pPr>
              <w:ind w:leftChars="200" w:left="428"/>
            </w:pPr>
          </w:p>
          <w:p w:rsidR="00A16FD9" w:rsidRPr="00BC36C1" w:rsidRDefault="00A16FD9" w:rsidP="00734568">
            <w:r w:rsidRPr="00BC36C1">
              <w:rPr>
                <w:rFonts w:hint="eastAsia"/>
              </w:rPr>
              <w:t>収益の部</w:t>
            </w:r>
          </w:p>
          <w:p w:rsidR="00A16FD9" w:rsidRPr="00BC36C1" w:rsidRDefault="00A16FD9" w:rsidP="00734568">
            <w:pPr>
              <w:ind w:leftChars="100" w:left="214"/>
            </w:pPr>
            <w:r w:rsidRPr="00BC36C1">
              <w:rPr>
                <w:rFonts w:hint="eastAsia"/>
              </w:rPr>
              <w:t>経常収益</w:t>
            </w:r>
          </w:p>
          <w:p w:rsidR="00A16FD9" w:rsidRPr="00BC36C1" w:rsidRDefault="00A16FD9" w:rsidP="00734568">
            <w:pPr>
              <w:ind w:leftChars="200" w:left="428"/>
            </w:pPr>
            <w:r w:rsidRPr="00BC36C1">
              <w:rPr>
                <w:rFonts w:hint="eastAsia"/>
              </w:rPr>
              <w:t>運営費交付金収益</w:t>
            </w:r>
          </w:p>
          <w:p w:rsidR="00A16FD9" w:rsidRPr="00BC36C1" w:rsidRDefault="00A16FD9" w:rsidP="00734568">
            <w:pPr>
              <w:ind w:leftChars="200" w:left="428"/>
            </w:pPr>
            <w:r w:rsidRPr="00BC36C1">
              <w:rPr>
                <w:rFonts w:hint="eastAsia"/>
              </w:rPr>
              <w:t>資産見返運営費交付金戻入</w:t>
            </w:r>
          </w:p>
          <w:p w:rsidR="00A16FD9" w:rsidRPr="00BC36C1" w:rsidRDefault="00A16FD9" w:rsidP="00734568">
            <w:pPr>
              <w:ind w:leftChars="200" w:left="428"/>
              <w:rPr>
                <w:lang w:eastAsia="zh-CN"/>
              </w:rPr>
            </w:pPr>
            <w:r w:rsidRPr="00BC36C1">
              <w:rPr>
                <w:rFonts w:hint="eastAsia"/>
                <w:lang w:eastAsia="zh-CN"/>
              </w:rPr>
              <w:t>資産見返物品受贈額戻入</w:t>
            </w:r>
          </w:p>
          <w:p w:rsidR="00A16FD9" w:rsidRPr="00BC36C1" w:rsidRDefault="00A16FD9" w:rsidP="00734568">
            <w:pPr>
              <w:ind w:leftChars="200" w:left="428"/>
              <w:rPr>
                <w:lang w:eastAsia="zh-CN"/>
              </w:rPr>
            </w:pPr>
            <w:r w:rsidRPr="00BC36C1">
              <w:rPr>
                <w:rFonts w:hint="eastAsia"/>
                <w:lang w:eastAsia="zh-CN"/>
              </w:rPr>
              <w:t>財産売払収益</w:t>
            </w:r>
          </w:p>
          <w:p w:rsidR="00A16FD9" w:rsidRPr="00BC36C1" w:rsidRDefault="00A16FD9" w:rsidP="00734568">
            <w:pPr>
              <w:ind w:leftChars="200" w:left="428"/>
              <w:rPr>
                <w:lang w:eastAsia="zh-CN"/>
              </w:rPr>
            </w:pPr>
            <w:r w:rsidRPr="00BC36C1">
              <w:rPr>
                <w:rFonts w:hint="eastAsia"/>
                <w:lang w:eastAsia="zh-CN"/>
              </w:rPr>
              <w:t>農業大学校養成料収益</w:t>
            </w:r>
          </w:p>
          <w:p w:rsidR="00A16FD9" w:rsidRPr="00BC36C1" w:rsidRDefault="00A16FD9" w:rsidP="00734568">
            <w:pPr>
              <w:ind w:leftChars="200" w:left="428"/>
              <w:rPr>
                <w:lang w:eastAsia="zh-CN"/>
              </w:rPr>
            </w:pPr>
            <w:r w:rsidRPr="00BC36C1">
              <w:rPr>
                <w:rFonts w:hint="eastAsia"/>
                <w:lang w:eastAsia="zh-CN"/>
              </w:rPr>
              <w:t>依頼試験手数料収益</w:t>
            </w:r>
          </w:p>
          <w:p w:rsidR="00A16FD9" w:rsidRPr="00BC36C1" w:rsidRDefault="00A16FD9" w:rsidP="00734568">
            <w:pPr>
              <w:ind w:leftChars="200" w:left="428"/>
              <w:rPr>
                <w:lang w:eastAsia="zh-CN"/>
              </w:rPr>
            </w:pPr>
            <w:r w:rsidRPr="00BC36C1">
              <w:rPr>
                <w:rFonts w:hint="eastAsia"/>
                <w:lang w:eastAsia="zh-CN"/>
              </w:rPr>
              <w:t>受託研究収益</w:t>
            </w:r>
          </w:p>
          <w:p w:rsidR="00A16FD9" w:rsidRPr="00BC36C1" w:rsidRDefault="00A16FD9" w:rsidP="00734568">
            <w:pPr>
              <w:ind w:firstLineChars="100" w:firstLine="214"/>
            </w:pPr>
            <w:r w:rsidRPr="00BC36C1">
              <w:rPr>
                <w:rFonts w:hint="eastAsia"/>
              </w:rPr>
              <w:t>その他収益</w:t>
            </w:r>
          </w:p>
          <w:p w:rsidR="00A16FD9" w:rsidRPr="00BC36C1" w:rsidRDefault="00A16FD9" w:rsidP="00734568">
            <w:pPr>
              <w:ind w:firstLineChars="100" w:firstLine="214"/>
            </w:pPr>
            <w:r w:rsidRPr="00BC36C1">
              <w:rPr>
                <w:rFonts w:hint="eastAsia"/>
              </w:rPr>
              <w:t>純利益</w:t>
            </w:r>
          </w:p>
          <w:p w:rsidR="00A16FD9" w:rsidRPr="00BC36C1" w:rsidRDefault="00A16FD9" w:rsidP="00734568">
            <w:r w:rsidRPr="00BC36C1">
              <w:rPr>
                <w:rFonts w:hint="eastAsia"/>
              </w:rPr>
              <w:t xml:space="preserve">　目的積立金取崩益</w:t>
            </w:r>
          </w:p>
          <w:p w:rsidR="00A16FD9" w:rsidRPr="00BC36C1" w:rsidRDefault="00A16FD9" w:rsidP="00734568">
            <w:pPr>
              <w:ind w:firstLineChars="100" w:firstLine="214"/>
            </w:pPr>
            <w:r w:rsidRPr="00BC36C1">
              <w:rPr>
                <w:rFonts w:hint="eastAsia"/>
              </w:rPr>
              <w:t>総利益</w:t>
            </w:r>
          </w:p>
        </w:tc>
        <w:tc>
          <w:tcPr>
            <w:tcW w:w="2835" w:type="dxa"/>
            <w:shd w:val="clear" w:color="auto" w:fill="auto"/>
          </w:tcPr>
          <w:p w:rsidR="00A16FD9" w:rsidRPr="00BC36C1" w:rsidRDefault="00A16FD9" w:rsidP="00734568">
            <w:pPr>
              <w:jc w:val="right"/>
            </w:pPr>
          </w:p>
          <w:p w:rsidR="00A16FD9" w:rsidRPr="00BC36C1" w:rsidRDefault="00A16FD9" w:rsidP="00734568">
            <w:pPr>
              <w:jc w:val="right"/>
            </w:pPr>
            <w:r w:rsidRPr="00BC36C1">
              <w:rPr>
                <w:rFonts w:hint="eastAsia"/>
              </w:rPr>
              <w:t>2,162</w:t>
            </w:r>
            <w:r w:rsidRPr="00BC36C1">
              <w:t xml:space="preserve"> </w:t>
            </w:r>
          </w:p>
          <w:p w:rsidR="00A16FD9" w:rsidRPr="00BC36C1" w:rsidRDefault="00A16FD9" w:rsidP="00734568">
            <w:pPr>
              <w:jc w:val="right"/>
            </w:pPr>
            <w:r w:rsidRPr="00BC36C1">
              <w:rPr>
                <w:rFonts w:hint="eastAsia"/>
              </w:rPr>
              <w:t>390</w:t>
            </w:r>
            <w:r w:rsidRPr="00BC36C1">
              <w:t xml:space="preserve"> </w:t>
            </w:r>
          </w:p>
          <w:p w:rsidR="00A16FD9" w:rsidRPr="00BC36C1" w:rsidRDefault="00A16FD9" w:rsidP="00734568">
            <w:pPr>
              <w:jc w:val="right"/>
            </w:pPr>
            <w:r w:rsidRPr="00BC36C1">
              <w:rPr>
                <w:rFonts w:hint="eastAsia"/>
              </w:rPr>
              <w:t>274</w:t>
            </w:r>
            <w:r w:rsidRPr="00BC36C1">
              <w:t xml:space="preserve"> </w:t>
            </w:r>
          </w:p>
          <w:p w:rsidR="00A16FD9" w:rsidRPr="00BC36C1" w:rsidRDefault="00A16FD9" w:rsidP="00734568">
            <w:pPr>
              <w:jc w:val="right"/>
            </w:pPr>
            <w:r w:rsidRPr="00BC36C1">
              <w:rPr>
                <w:rFonts w:hint="eastAsia"/>
              </w:rPr>
              <w:t>116</w:t>
            </w:r>
            <w:r w:rsidRPr="00BC36C1">
              <w:t xml:space="preserve"> </w:t>
            </w:r>
          </w:p>
          <w:p w:rsidR="00A16FD9" w:rsidRPr="00BC36C1" w:rsidRDefault="00A16FD9" w:rsidP="00734568">
            <w:pPr>
              <w:jc w:val="right"/>
            </w:pPr>
            <w:r w:rsidRPr="00BC36C1">
              <w:rPr>
                <w:rFonts w:hint="eastAsia"/>
              </w:rPr>
              <w:t>283</w:t>
            </w:r>
            <w:r w:rsidRPr="00BC36C1">
              <w:t xml:space="preserve"> </w:t>
            </w:r>
          </w:p>
          <w:p w:rsidR="00A16FD9" w:rsidRPr="00BC36C1" w:rsidRDefault="00A16FD9" w:rsidP="00734568">
            <w:pPr>
              <w:jc w:val="right"/>
            </w:pPr>
            <w:r w:rsidRPr="00BC36C1">
              <w:rPr>
                <w:rFonts w:hint="eastAsia"/>
              </w:rPr>
              <w:t>1,396</w:t>
            </w:r>
            <w:r w:rsidRPr="00BC36C1">
              <w:t xml:space="preserve"> </w:t>
            </w:r>
          </w:p>
          <w:p w:rsidR="00A16FD9" w:rsidRPr="00BC36C1" w:rsidRDefault="00A16FD9" w:rsidP="00734568">
            <w:pPr>
              <w:jc w:val="right"/>
            </w:pPr>
            <w:r w:rsidRPr="00BC36C1">
              <w:rPr>
                <w:rFonts w:hint="eastAsia"/>
              </w:rPr>
              <w:t>93</w:t>
            </w:r>
            <w:r w:rsidRPr="00BC36C1">
              <w:t xml:space="preserve"> </w:t>
            </w:r>
          </w:p>
          <w:p w:rsidR="00A16FD9" w:rsidRPr="00BC36C1" w:rsidRDefault="00A16FD9" w:rsidP="00734568">
            <w:pPr>
              <w:jc w:val="right"/>
            </w:pPr>
          </w:p>
          <w:p w:rsidR="00A16FD9" w:rsidRPr="00BC36C1" w:rsidRDefault="00A16FD9" w:rsidP="00734568">
            <w:pPr>
              <w:jc w:val="right"/>
            </w:pPr>
          </w:p>
          <w:p w:rsidR="00A16FD9" w:rsidRPr="00BC36C1" w:rsidRDefault="00A16FD9" w:rsidP="00734568">
            <w:pPr>
              <w:jc w:val="right"/>
            </w:pPr>
            <w:r w:rsidRPr="00BC36C1">
              <w:rPr>
                <w:rFonts w:hint="eastAsia"/>
              </w:rPr>
              <w:t>2,064</w:t>
            </w:r>
            <w:r w:rsidRPr="00BC36C1">
              <w:t xml:space="preserve"> </w:t>
            </w:r>
          </w:p>
          <w:p w:rsidR="00A16FD9" w:rsidRPr="00BC36C1" w:rsidRDefault="00A16FD9" w:rsidP="00734568">
            <w:pPr>
              <w:jc w:val="right"/>
            </w:pPr>
            <w:r w:rsidRPr="00BC36C1">
              <w:rPr>
                <w:rFonts w:hint="eastAsia"/>
              </w:rPr>
              <w:t>1,827</w:t>
            </w:r>
            <w:r w:rsidRPr="00BC36C1">
              <w:t xml:space="preserve"> </w:t>
            </w:r>
          </w:p>
          <w:p w:rsidR="00A16FD9" w:rsidRPr="00BC36C1" w:rsidRDefault="00A16FD9" w:rsidP="00734568">
            <w:pPr>
              <w:jc w:val="right"/>
            </w:pPr>
            <w:r w:rsidRPr="00BC36C1">
              <w:rPr>
                <w:rFonts w:hint="eastAsia"/>
              </w:rPr>
              <w:t>9</w:t>
            </w:r>
            <w:r w:rsidRPr="00BC36C1">
              <w:t xml:space="preserve"> </w:t>
            </w:r>
          </w:p>
          <w:p w:rsidR="00A16FD9" w:rsidRPr="00BC36C1" w:rsidRDefault="00A16FD9" w:rsidP="00734568">
            <w:pPr>
              <w:jc w:val="right"/>
            </w:pPr>
            <w:r w:rsidRPr="00BC36C1">
              <w:rPr>
                <w:rFonts w:hint="eastAsia"/>
              </w:rPr>
              <w:t>84</w:t>
            </w:r>
            <w:r w:rsidRPr="00BC36C1">
              <w:t xml:space="preserve"> </w:t>
            </w:r>
          </w:p>
          <w:p w:rsidR="00A16FD9" w:rsidRPr="00BC36C1" w:rsidRDefault="00A16FD9" w:rsidP="00734568">
            <w:pPr>
              <w:jc w:val="right"/>
            </w:pPr>
            <w:r w:rsidRPr="00BC36C1">
              <w:t xml:space="preserve">19 </w:t>
            </w:r>
          </w:p>
          <w:p w:rsidR="00A16FD9" w:rsidRPr="00BC36C1" w:rsidRDefault="00A16FD9" w:rsidP="00734568">
            <w:pPr>
              <w:jc w:val="right"/>
            </w:pPr>
            <w:r w:rsidRPr="00BC36C1">
              <w:t xml:space="preserve">7 </w:t>
            </w:r>
          </w:p>
          <w:p w:rsidR="00A16FD9" w:rsidRPr="00BC36C1" w:rsidRDefault="00A16FD9" w:rsidP="00734568">
            <w:pPr>
              <w:jc w:val="right"/>
            </w:pPr>
            <w:r w:rsidRPr="00BC36C1">
              <w:t xml:space="preserve">2 </w:t>
            </w:r>
          </w:p>
          <w:p w:rsidR="00A16FD9" w:rsidRPr="00BC36C1" w:rsidRDefault="00A16FD9" w:rsidP="00734568">
            <w:pPr>
              <w:jc w:val="right"/>
            </w:pPr>
            <w:r w:rsidRPr="00BC36C1">
              <w:rPr>
                <w:rFonts w:hint="eastAsia"/>
              </w:rPr>
              <w:t>116</w:t>
            </w:r>
            <w:r w:rsidRPr="00BC36C1">
              <w:t xml:space="preserve"> </w:t>
            </w:r>
          </w:p>
          <w:p w:rsidR="00A16FD9" w:rsidRPr="00BC36C1" w:rsidRDefault="00A16FD9" w:rsidP="00734568">
            <w:pPr>
              <w:jc w:val="right"/>
            </w:pPr>
            <w:r w:rsidRPr="00BC36C1">
              <w:rPr>
                <w:rFonts w:hint="eastAsia"/>
              </w:rPr>
              <w:t>38</w:t>
            </w:r>
            <w:r w:rsidRPr="00BC36C1">
              <w:t xml:space="preserve"> </w:t>
            </w:r>
          </w:p>
          <w:p w:rsidR="00A16FD9" w:rsidRPr="00BC36C1" w:rsidRDefault="00A16FD9" w:rsidP="00734568">
            <w:pPr>
              <w:jc w:val="right"/>
            </w:pPr>
            <w:r w:rsidRPr="00BC36C1">
              <w:rPr>
                <w:rFonts w:hint="eastAsia"/>
              </w:rPr>
              <w:t>△</w:t>
            </w:r>
            <w:r w:rsidRPr="00BC36C1">
              <w:rPr>
                <w:rFonts w:hint="eastAsia"/>
              </w:rPr>
              <w:t>60</w:t>
            </w:r>
          </w:p>
          <w:p w:rsidR="00A16FD9" w:rsidRPr="00BC36C1" w:rsidRDefault="00A16FD9" w:rsidP="00734568">
            <w:pPr>
              <w:jc w:val="right"/>
            </w:pPr>
            <w:r w:rsidRPr="00BC36C1">
              <w:rPr>
                <w:rFonts w:hint="eastAsia"/>
              </w:rPr>
              <w:t>60</w:t>
            </w:r>
            <w:r w:rsidRPr="00BC36C1">
              <w:t xml:space="preserve"> </w:t>
            </w:r>
          </w:p>
          <w:p w:rsidR="00A16FD9" w:rsidRPr="00BC36C1" w:rsidRDefault="00A16FD9" w:rsidP="00734568">
            <w:pPr>
              <w:jc w:val="right"/>
            </w:pPr>
            <w:r w:rsidRPr="00BC36C1">
              <w:t xml:space="preserve">0 </w:t>
            </w:r>
            <w:r w:rsidRPr="00BC36C1">
              <w:rPr>
                <w:rFonts w:hint="eastAsia"/>
              </w:rPr>
              <w:t xml:space="preserve"> </w:t>
            </w:r>
          </w:p>
        </w:tc>
      </w:tr>
    </w:tbl>
    <w:p w:rsidR="00A16FD9" w:rsidRPr="00BC36C1" w:rsidRDefault="00A16FD9" w:rsidP="00A16FD9">
      <w:pPr>
        <w:ind w:leftChars="300" w:left="643"/>
      </w:pPr>
      <w:r w:rsidRPr="00BC36C1">
        <w:rPr>
          <w:rFonts w:hint="eastAsia"/>
        </w:rPr>
        <w:t>※計数は、端数をそれぞれ四捨五入している。</w:t>
      </w:r>
    </w:p>
    <w:p w:rsidR="00A16FD9" w:rsidRPr="00BC36C1" w:rsidRDefault="00A16FD9" w:rsidP="00A16FD9">
      <w:pPr>
        <w:ind w:leftChars="300" w:left="643"/>
      </w:pPr>
      <w:r w:rsidRPr="00BC36C1">
        <w:rPr>
          <w:rFonts w:hint="eastAsia"/>
        </w:rPr>
        <w:t>※金額については見込みであり、今後変更する可能性がある。</w:t>
      </w:r>
    </w:p>
    <w:p w:rsidR="00A16FD9" w:rsidRPr="00BC36C1" w:rsidRDefault="00A16FD9" w:rsidP="00E14A73">
      <w:pPr>
        <w:pStyle w:val="3"/>
        <w:rPr>
          <w:lang w:eastAsia="zh-CN"/>
        </w:rPr>
      </w:pPr>
      <w:r w:rsidRPr="00BC36C1">
        <w:br w:type="page"/>
      </w:r>
      <w:r w:rsidRPr="00BC36C1">
        <w:rPr>
          <w:rFonts w:hint="eastAsia"/>
          <w:lang w:eastAsia="zh-CN"/>
        </w:rPr>
        <w:t>○平成</w:t>
      </w:r>
      <w:r w:rsidRPr="00BC36C1">
        <w:rPr>
          <w:rFonts w:hint="eastAsia"/>
        </w:rPr>
        <w:t>26</w:t>
      </w:r>
      <w:r w:rsidRPr="00BC36C1">
        <w:rPr>
          <w:rFonts w:hint="eastAsia"/>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835"/>
      </w:tblGrid>
      <w:tr w:rsidR="00A16FD9" w:rsidRPr="00BC36C1" w:rsidTr="00734568">
        <w:tc>
          <w:tcPr>
            <w:tcW w:w="3969" w:type="dxa"/>
            <w:shd w:val="clear" w:color="auto" w:fill="auto"/>
          </w:tcPr>
          <w:p w:rsidR="00A16FD9" w:rsidRPr="00BC36C1" w:rsidRDefault="00A16FD9" w:rsidP="00734568">
            <w:pPr>
              <w:jc w:val="center"/>
              <w:rPr>
                <w:lang w:eastAsia="zh-CN"/>
              </w:rPr>
            </w:pPr>
            <w:r w:rsidRPr="00BC36C1">
              <w:rPr>
                <w:rFonts w:hint="eastAsia"/>
                <w:lang w:eastAsia="zh-CN"/>
              </w:rPr>
              <w:t>区分</w:t>
            </w:r>
          </w:p>
        </w:tc>
        <w:tc>
          <w:tcPr>
            <w:tcW w:w="2835" w:type="dxa"/>
            <w:shd w:val="clear" w:color="auto" w:fill="auto"/>
          </w:tcPr>
          <w:p w:rsidR="00A16FD9" w:rsidRPr="00BC36C1" w:rsidRDefault="00A16FD9" w:rsidP="00734568">
            <w:pPr>
              <w:jc w:val="center"/>
              <w:rPr>
                <w:lang w:eastAsia="zh-CN"/>
              </w:rPr>
            </w:pPr>
            <w:r w:rsidRPr="00BC36C1">
              <w:rPr>
                <w:rFonts w:hint="eastAsia"/>
              </w:rPr>
              <w:t>金額（単位：百万円）</w:t>
            </w:r>
          </w:p>
        </w:tc>
      </w:tr>
      <w:tr w:rsidR="00A16FD9" w:rsidRPr="00BC36C1" w:rsidTr="00734568">
        <w:trPr>
          <w:trHeight w:val="5910"/>
        </w:trPr>
        <w:tc>
          <w:tcPr>
            <w:tcW w:w="3969" w:type="dxa"/>
            <w:shd w:val="clear" w:color="auto" w:fill="auto"/>
          </w:tcPr>
          <w:p w:rsidR="00A16FD9" w:rsidRPr="00BC36C1" w:rsidRDefault="00A16FD9" w:rsidP="00734568">
            <w:r w:rsidRPr="00BC36C1">
              <w:rPr>
                <w:rFonts w:hint="eastAsia"/>
              </w:rPr>
              <w:t>資金支出</w:t>
            </w:r>
          </w:p>
          <w:p w:rsidR="00A16FD9" w:rsidRPr="00BC36C1" w:rsidRDefault="00A16FD9" w:rsidP="00734568">
            <w:pPr>
              <w:ind w:leftChars="100" w:left="214"/>
            </w:pPr>
            <w:r w:rsidRPr="00BC36C1">
              <w:rPr>
                <w:rFonts w:hint="eastAsia"/>
              </w:rPr>
              <w:t>業務活動による支出</w:t>
            </w:r>
          </w:p>
          <w:p w:rsidR="00A16FD9" w:rsidRPr="00BC36C1" w:rsidRDefault="00A16FD9" w:rsidP="00734568">
            <w:pPr>
              <w:ind w:leftChars="100" w:left="214"/>
            </w:pPr>
            <w:r w:rsidRPr="00BC36C1">
              <w:rPr>
                <w:rFonts w:hint="eastAsia"/>
              </w:rPr>
              <w:t>投資活動による支出</w:t>
            </w:r>
          </w:p>
          <w:p w:rsidR="00A16FD9" w:rsidRPr="00BC36C1" w:rsidRDefault="00A16FD9" w:rsidP="00734568">
            <w:pPr>
              <w:ind w:leftChars="100" w:left="214"/>
            </w:pPr>
            <w:r w:rsidRPr="00BC36C1">
              <w:rPr>
                <w:rFonts w:hint="eastAsia"/>
              </w:rPr>
              <w:t>財務活動による支出</w:t>
            </w:r>
          </w:p>
          <w:p w:rsidR="00A16FD9" w:rsidRPr="00BC36C1" w:rsidRDefault="00A16FD9" w:rsidP="00734568">
            <w:pPr>
              <w:ind w:leftChars="100" w:left="214"/>
            </w:pPr>
            <w:r w:rsidRPr="00BC36C1">
              <w:rPr>
                <w:rFonts w:hint="eastAsia"/>
              </w:rPr>
              <w:t>次期中期目標期間への繰越金</w:t>
            </w:r>
          </w:p>
          <w:p w:rsidR="00A16FD9" w:rsidRPr="00BC36C1" w:rsidRDefault="00A16FD9" w:rsidP="00734568"/>
          <w:p w:rsidR="00A16FD9" w:rsidRPr="00BC36C1" w:rsidRDefault="00A16FD9" w:rsidP="00734568">
            <w:r w:rsidRPr="00BC36C1">
              <w:rPr>
                <w:rFonts w:hint="eastAsia"/>
              </w:rPr>
              <w:t>資金収入</w:t>
            </w:r>
          </w:p>
          <w:p w:rsidR="00A16FD9" w:rsidRPr="00BC36C1" w:rsidRDefault="00A16FD9" w:rsidP="00734568">
            <w:pPr>
              <w:ind w:leftChars="100" w:left="214"/>
            </w:pPr>
            <w:r w:rsidRPr="00BC36C1">
              <w:rPr>
                <w:rFonts w:hint="eastAsia"/>
              </w:rPr>
              <w:t>業務活動による収入</w:t>
            </w:r>
          </w:p>
          <w:p w:rsidR="00A16FD9" w:rsidRPr="00BC36C1" w:rsidRDefault="00A16FD9" w:rsidP="00734568">
            <w:pPr>
              <w:ind w:leftChars="200" w:left="428"/>
            </w:pPr>
            <w:r w:rsidRPr="00BC36C1">
              <w:rPr>
                <w:rFonts w:hint="eastAsia"/>
              </w:rPr>
              <w:t>運営費交付金による収入</w:t>
            </w:r>
          </w:p>
          <w:p w:rsidR="00A16FD9" w:rsidRPr="00BC36C1" w:rsidRDefault="00A16FD9" w:rsidP="00734568">
            <w:pPr>
              <w:ind w:leftChars="200" w:left="428"/>
              <w:rPr>
                <w:lang w:eastAsia="zh-CN"/>
              </w:rPr>
            </w:pPr>
            <w:r w:rsidRPr="00BC36C1">
              <w:rPr>
                <w:rFonts w:hint="eastAsia"/>
                <w:lang w:eastAsia="zh-CN"/>
              </w:rPr>
              <w:t>財産売払収入</w:t>
            </w:r>
          </w:p>
          <w:p w:rsidR="00A16FD9" w:rsidRPr="00BC36C1" w:rsidRDefault="00A16FD9" w:rsidP="00734568">
            <w:pPr>
              <w:ind w:leftChars="200" w:left="428"/>
              <w:rPr>
                <w:lang w:eastAsia="zh-CN"/>
              </w:rPr>
            </w:pPr>
            <w:r w:rsidRPr="00BC36C1">
              <w:rPr>
                <w:rFonts w:hint="eastAsia"/>
                <w:lang w:eastAsia="zh-CN"/>
              </w:rPr>
              <w:t>農業大学校養成料収入</w:t>
            </w:r>
          </w:p>
          <w:p w:rsidR="00A16FD9" w:rsidRPr="00BC36C1" w:rsidRDefault="00A16FD9" w:rsidP="00734568">
            <w:pPr>
              <w:ind w:leftChars="200" w:left="428"/>
            </w:pPr>
            <w:r w:rsidRPr="00BC36C1">
              <w:rPr>
                <w:rFonts w:hint="eastAsia"/>
              </w:rPr>
              <w:t>依頼試験手数料等による収入</w:t>
            </w:r>
          </w:p>
          <w:p w:rsidR="00A16FD9" w:rsidRPr="00BC36C1" w:rsidRDefault="00A16FD9" w:rsidP="00734568">
            <w:pPr>
              <w:ind w:leftChars="200" w:left="428"/>
            </w:pPr>
            <w:r w:rsidRPr="00BC36C1">
              <w:rPr>
                <w:rFonts w:hint="eastAsia"/>
              </w:rPr>
              <w:t>受託研究収入</w:t>
            </w:r>
          </w:p>
          <w:p w:rsidR="00A16FD9" w:rsidRPr="00BC36C1" w:rsidRDefault="00A16FD9" w:rsidP="00734568">
            <w:pPr>
              <w:ind w:leftChars="200" w:left="428"/>
            </w:pPr>
            <w:r w:rsidRPr="00BC36C1">
              <w:rPr>
                <w:rFonts w:hint="eastAsia"/>
              </w:rPr>
              <w:t>その他の収入</w:t>
            </w:r>
          </w:p>
          <w:p w:rsidR="00A16FD9" w:rsidRPr="00BC36C1" w:rsidRDefault="00A16FD9" w:rsidP="00734568">
            <w:pPr>
              <w:ind w:leftChars="100" w:left="214"/>
            </w:pPr>
            <w:r w:rsidRPr="00BC36C1">
              <w:rPr>
                <w:rFonts w:hint="eastAsia"/>
              </w:rPr>
              <w:t>投資活動による収入</w:t>
            </w:r>
          </w:p>
          <w:p w:rsidR="00A16FD9" w:rsidRPr="00BC36C1" w:rsidRDefault="00A16FD9" w:rsidP="00734568">
            <w:pPr>
              <w:ind w:leftChars="100" w:left="214"/>
            </w:pPr>
            <w:r w:rsidRPr="00BC36C1">
              <w:rPr>
                <w:rFonts w:hint="eastAsia"/>
              </w:rPr>
              <w:t>財務活動による収入</w:t>
            </w:r>
          </w:p>
          <w:p w:rsidR="00A16FD9" w:rsidRPr="00BC36C1" w:rsidRDefault="00A16FD9" w:rsidP="00734568">
            <w:pPr>
              <w:ind w:leftChars="100" w:left="214"/>
            </w:pPr>
            <w:r w:rsidRPr="00BC36C1">
              <w:rPr>
                <w:rFonts w:hint="eastAsia"/>
              </w:rPr>
              <w:t>前期中期目標期間よりの繰越金</w:t>
            </w:r>
          </w:p>
        </w:tc>
        <w:tc>
          <w:tcPr>
            <w:tcW w:w="2835" w:type="dxa"/>
            <w:shd w:val="clear" w:color="auto" w:fill="auto"/>
          </w:tcPr>
          <w:p w:rsidR="00A16FD9" w:rsidRPr="00BC36C1" w:rsidRDefault="00A16FD9" w:rsidP="00734568">
            <w:pPr>
              <w:jc w:val="right"/>
            </w:pPr>
          </w:p>
          <w:p w:rsidR="00A16FD9" w:rsidRPr="00BC36C1" w:rsidRDefault="00A16FD9" w:rsidP="00734568">
            <w:pPr>
              <w:jc w:val="right"/>
            </w:pPr>
            <w:r w:rsidRPr="00BC36C1">
              <w:rPr>
                <w:rFonts w:hint="eastAsia"/>
              </w:rPr>
              <w:t>2,009</w:t>
            </w:r>
          </w:p>
          <w:p w:rsidR="00A16FD9" w:rsidRPr="00BC36C1" w:rsidRDefault="00A16FD9" w:rsidP="00734568">
            <w:pPr>
              <w:jc w:val="right"/>
            </w:pPr>
            <w:r w:rsidRPr="00BC36C1">
              <w:rPr>
                <w:rFonts w:hint="eastAsia"/>
              </w:rPr>
              <w:t>62</w:t>
            </w:r>
          </w:p>
          <w:p w:rsidR="00A16FD9" w:rsidRPr="00BC36C1" w:rsidRDefault="00A16FD9" w:rsidP="00734568">
            <w:pPr>
              <w:jc w:val="right"/>
            </w:pPr>
            <w:r w:rsidRPr="00BC36C1">
              <w:rPr>
                <w:rFonts w:hint="eastAsia"/>
              </w:rPr>
              <w:t>0</w:t>
            </w:r>
          </w:p>
          <w:p w:rsidR="00A16FD9" w:rsidRPr="00BC36C1" w:rsidRDefault="00A16FD9" w:rsidP="00734568">
            <w:pPr>
              <w:jc w:val="right"/>
            </w:pPr>
            <w:r w:rsidRPr="00BC36C1">
              <w:rPr>
                <w:rFonts w:hint="eastAsia"/>
              </w:rPr>
              <w:t>0</w:t>
            </w:r>
          </w:p>
          <w:p w:rsidR="00A16FD9" w:rsidRPr="00BC36C1" w:rsidRDefault="00A16FD9" w:rsidP="00734568">
            <w:pPr>
              <w:jc w:val="right"/>
            </w:pPr>
          </w:p>
          <w:p w:rsidR="00A16FD9" w:rsidRPr="00BC36C1" w:rsidRDefault="00A16FD9" w:rsidP="00734568">
            <w:pPr>
              <w:jc w:val="right"/>
            </w:pPr>
          </w:p>
          <w:p w:rsidR="00A16FD9" w:rsidRPr="00BC36C1" w:rsidRDefault="00A16FD9" w:rsidP="00734568">
            <w:pPr>
              <w:jc w:val="right"/>
            </w:pPr>
            <w:r w:rsidRPr="00BC36C1">
              <w:rPr>
                <w:rFonts w:hint="eastAsia"/>
              </w:rPr>
              <w:t>2,009</w:t>
            </w:r>
          </w:p>
          <w:p w:rsidR="00A16FD9" w:rsidRPr="00BC36C1" w:rsidRDefault="00A16FD9" w:rsidP="00734568">
            <w:pPr>
              <w:jc w:val="right"/>
            </w:pPr>
            <w:r w:rsidRPr="00BC36C1">
              <w:rPr>
                <w:rFonts w:hint="eastAsia"/>
              </w:rPr>
              <w:t>1,827</w:t>
            </w:r>
          </w:p>
          <w:p w:rsidR="00A16FD9" w:rsidRPr="00BC36C1" w:rsidRDefault="00A16FD9" w:rsidP="00734568">
            <w:pPr>
              <w:jc w:val="right"/>
            </w:pPr>
            <w:r w:rsidRPr="00BC36C1">
              <w:rPr>
                <w:rFonts w:hint="eastAsia"/>
              </w:rPr>
              <w:t>19</w:t>
            </w:r>
          </w:p>
          <w:p w:rsidR="00A16FD9" w:rsidRPr="00BC36C1" w:rsidRDefault="00A16FD9" w:rsidP="00734568">
            <w:pPr>
              <w:jc w:val="right"/>
            </w:pPr>
            <w:r w:rsidRPr="00BC36C1">
              <w:rPr>
                <w:rFonts w:hint="eastAsia"/>
              </w:rPr>
              <w:t>7</w:t>
            </w:r>
          </w:p>
          <w:p w:rsidR="00A16FD9" w:rsidRPr="00BC36C1" w:rsidRDefault="00A16FD9" w:rsidP="00734568">
            <w:pPr>
              <w:jc w:val="right"/>
            </w:pPr>
            <w:r w:rsidRPr="00BC36C1">
              <w:rPr>
                <w:rFonts w:hint="eastAsia"/>
              </w:rPr>
              <w:t>2</w:t>
            </w:r>
          </w:p>
          <w:p w:rsidR="00A16FD9" w:rsidRPr="00BC36C1" w:rsidRDefault="00A16FD9" w:rsidP="00734568">
            <w:pPr>
              <w:jc w:val="right"/>
            </w:pPr>
            <w:r w:rsidRPr="00BC36C1">
              <w:rPr>
                <w:rFonts w:hint="eastAsia"/>
              </w:rPr>
              <w:t>116</w:t>
            </w:r>
          </w:p>
          <w:p w:rsidR="00A16FD9" w:rsidRPr="00BC36C1" w:rsidRDefault="00A16FD9" w:rsidP="00734568">
            <w:pPr>
              <w:jc w:val="right"/>
            </w:pPr>
            <w:r w:rsidRPr="00BC36C1">
              <w:rPr>
                <w:rFonts w:hint="eastAsia"/>
              </w:rPr>
              <w:t>38</w:t>
            </w:r>
          </w:p>
          <w:p w:rsidR="00A16FD9" w:rsidRPr="00BC36C1" w:rsidRDefault="00A16FD9" w:rsidP="00734568">
            <w:pPr>
              <w:jc w:val="right"/>
            </w:pPr>
            <w:r w:rsidRPr="00BC36C1">
              <w:rPr>
                <w:rFonts w:hint="eastAsia"/>
              </w:rPr>
              <w:t>62</w:t>
            </w:r>
          </w:p>
          <w:p w:rsidR="00A16FD9" w:rsidRPr="00BC36C1" w:rsidRDefault="00A16FD9" w:rsidP="00734568">
            <w:pPr>
              <w:jc w:val="right"/>
            </w:pPr>
            <w:r w:rsidRPr="00BC36C1">
              <w:rPr>
                <w:rFonts w:hint="eastAsia"/>
              </w:rPr>
              <w:t>0</w:t>
            </w:r>
          </w:p>
          <w:p w:rsidR="00A16FD9" w:rsidRPr="00BC36C1" w:rsidRDefault="00A16FD9" w:rsidP="00734568">
            <w:pPr>
              <w:jc w:val="right"/>
            </w:pPr>
            <w:r w:rsidRPr="00BC36C1">
              <w:rPr>
                <w:rFonts w:hint="eastAsia"/>
              </w:rPr>
              <w:t>0</w:t>
            </w:r>
          </w:p>
        </w:tc>
      </w:tr>
    </w:tbl>
    <w:p w:rsidR="00A16FD9" w:rsidRPr="00BC36C1" w:rsidRDefault="00A16FD9" w:rsidP="00A16FD9">
      <w:pPr>
        <w:ind w:leftChars="300" w:left="643"/>
      </w:pPr>
      <w:r w:rsidRPr="00BC36C1">
        <w:rPr>
          <w:rFonts w:hint="eastAsia"/>
        </w:rPr>
        <w:t>※計数は、端数をそれぞれ四捨五入している。</w:t>
      </w:r>
    </w:p>
    <w:p w:rsidR="00A16FD9" w:rsidRPr="00BC36C1" w:rsidRDefault="00A16FD9" w:rsidP="00A16FD9">
      <w:pPr>
        <w:ind w:leftChars="300" w:left="643"/>
      </w:pPr>
      <w:r w:rsidRPr="00BC36C1">
        <w:rPr>
          <w:rFonts w:hint="eastAsia"/>
        </w:rPr>
        <w:t>※金額については見込みであり、今後変更する可能性がある。</w:t>
      </w:r>
    </w:p>
    <w:p w:rsidR="00A16FD9" w:rsidRPr="00A16FD9" w:rsidRDefault="00A16FD9" w:rsidP="00A16FD9">
      <w:pPr>
        <w:rPr>
          <w:sz w:val="20"/>
          <w:szCs w:val="20"/>
        </w:rPr>
      </w:pPr>
    </w:p>
    <w:sectPr w:rsidR="00A16FD9" w:rsidRPr="00A16FD9" w:rsidSect="00894DC6">
      <w:headerReference w:type="default" r:id="rId9"/>
      <w:pgSz w:w="11906" w:h="16838" w:code="9"/>
      <w:pgMar w:top="1134" w:right="1134" w:bottom="1134" w:left="1134" w:header="567" w:footer="567"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32" w:rsidRDefault="00917032" w:rsidP="00C92F37">
      <w:r>
        <w:separator/>
      </w:r>
    </w:p>
  </w:endnote>
  <w:endnote w:type="continuationSeparator" w:id="0">
    <w:p w:rsidR="00917032" w:rsidRDefault="00917032" w:rsidP="00C9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32" w:rsidRDefault="00917032" w:rsidP="00C92F37">
      <w:r>
        <w:separator/>
      </w:r>
    </w:p>
  </w:footnote>
  <w:footnote w:type="continuationSeparator" w:id="0">
    <w:p w:rsidR="00917032" w:rsidRDefault="00917032" w:rsidP="00C9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D9" w:rsidRPr="00A16FD9" w:rsidRDefault="00A16FD9" w:rsidP="00A16FD9">
    <w:pPr>
      <w:pStyle w:val="a5"/>
      <w:tabs>
        <w:tab w:val="clear" w:pos="4252"/>
        <w:tab w:val="clear" w:pos="8504"/>
        <w:tab w:val="right" w:pos="14601"/>
      </w:tabs>
    </w:pPr>
    <w:r>
      <w:rPr>
        <w:rFonts w:ascii="Arial" w:eastAsia="ＭＳ ゴシック" w:hAnsi="ＭＳ ゴシック" w:cs="Arial" w:hint="eastAsia"/>
        <w:sz w:val="28"/>
        <w:szCs w:val="28"/>
      </w:rPr>
      <w:t>（別紙１）</w:t>
    </w:r>
    <w:r w:rsidRPr="00637514">
      <w:rPr>
        <w:rFonts w:ascii="Arial" w:eastAsia="ＭＳ ゴシック" w:hAnsi="ＭＳ ゴシック" w:cs="Arial"/>
        <w:sz w:val="28"/>
        <w:szCs w:val="28"/>
      </w:rPr>
      <w:t>平成</w:t>
    </w:r>
    <w:r w:rsidRPr="00637514">
      <w:rPr>
        <w:rFonts w:ascii="Arial" w:eastAsia="ＭＳ ゴシック" w:hAnsi="Arial" w:cs="Arial"/>
        <w:sz w:val="28"/>
        <w:szCs w:val="28"/>
      </w:rPr>
      <w:t>2</w:t>
    </w:r>
    <w:r>
      <w:rPr>
        <w:rFonts w:ascii="Arial" w:eastAsia="ＭＳ ゴシック" w:hAnsi="Arial" w:cs="Arial" w:hint="eastAsia"/>
        <w:sz w:val="28"/>
        <w:szCs w:val="28"/>
      </w:rPr>
      <w:t>6</w:t>
    </w:r>
    <w:r w:rsidRPr="00637514">
      <w:rPr>
        <w:rFonts w:ascii="Arial" w:eastAsia="ＭＳ ゴシック" w:hAnsi="ＭＳ ゴシック" w:cs="Arial"/>
        <w:sz w:val="28"/>
        <w:szCs w:val="28"/>
      </w:rPr>
      <w:t>年度調査研究</w:t>
    </w:r>
    <w:r>
      <w:rPr>
        <w:rFonts w:ascii="Arial" w:eastAsia="ＭＳ ゴシック" w:hAnsi="ＭＳ ゴシック" w:cs="Arial" w:hint="eastAsia"/>
        <w:sz w:val="28"/>
        <w:szCs w:val="28"/>
      </w:rPr>
      <w:t>の方向性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3" w:rsidRPr="00A16FD9" w:rsidRDefault="00E14A73" w:rsidP="00A16FD9">
    <w:pPr>
      <w:pStyle w:val="a5"/>
      <w:tabs>
        <w:tab w:val="clear" w:pos="4252"/>
        <w:tab w:val="clear" w:pos="8504"/>
        <w:tab w:val="right" w:pos="1460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009"/>
    <w:multiLevelType w:val="hybridMultilevel"/>
    <w:tmpl w:val="8A44EF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C008E"/>
    <w:multiLevelType w:val="hybridMultilevel"/>
    <w:tmpl w:val="02F23BF4"/>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8563B8"/>
    <w:multiLevelType w:val="hybridMultilevel"/>
    <w:tmpl w:val="BFFA9022"/>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831A69"/>
    <w:multiLevelType w:val="hybridMultilevel"/>
    <w:tmpl w:val="E87ED37A"/>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17651"/>
    <w:multiLevelType w:val="hybridMultilevel"/>
    <w:tmpl w:val="D1F67E4E"/>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 w15:restartNumberingAfterBreak="0">
    <w:nsid w:val="18302578"/>
    <w:multiLevelType w:val="hybridMultilevel"/>
    <w:tmpl w:val="C3620C0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D1786"/>
    <w:multiLevelType w:val="hybridMultilevel"/>
    <w:tmpl w:val="AB0EDF1A"/>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7" w15:restartNumberingAfterBreak="0">
    <w:nsid w:val="1BCC1959"/>
    <w:multiLevelType w:val="hybridMultilevel"/>
    <w:tmpl w:val="41E6684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1C3D7C09"/>
    <w:multiLevelType w:val="hybridMultilevel"/>
    <w:tmpl w:val="50FE83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5751EF"/>
    <w:multiLevelType w:val="hybridMultilevel"/>
    <w:tmpl w:val="DB0A8EFE"/>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2DCF0B1D"/>
    <w:multiLevelType w:val="hybridMultilevel"/>
    <w:tmpl w:val="D0E09F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342CA0"/>
    <w:multiLevelType w:val="hybridMultilevel"/>
    <w:tmpl w:val="84DA18A6"/>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1B01D1"/>
    <w:multiLevelType w:val="hybridMultilevel"/>
    <w:tmpl w:val="D91EFC16"/>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39FA5A16"/>
    <w:multiLevelType w:val="hybridMultilevel"/>
    <w:tmpl w:val="D2BC1946"/>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4" w15:restartNumberingAfterBreak="0">
    <w:nsid w:val="3BCB2370"/>
    <w:multiLevelType w:val="hybridMultilevel"/>
    <w:tmpl w:val="BBE84094"/>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3E726665"/>
    <w:multiLevelType w:val="hybridMultilevel"/>
    <w:tmpl w:val="5298FC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BA7FEE"/>
    <w:multiLevelType w:val="hybridMultilevel"/>
    <w:tmpl w:val="96DCE68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402C2B36"/>
    <w:multiLevelType w:val="hybridMultilevel"/>
    <w:tmpl w:val="5750E9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432AAC"/>
    <w:multiLevelType w:val="hybridMultilevel"/>
    <w:tmpl w:val="546C2DD8"/>
    <w:lvl w:ilvl="0" w:tplc="DDB89890">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03141"/>
    <w:multiLevelType w:val="hybridMultilevel"/>
    <w:tmpl w:val="6D3E7B52"/>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A015999"/>
    <w:multiLevelType w:val="hybridMultilevel"/>
    <w:tmpl w:val="EC38A202"/>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1" w15:restartNumberingAfterBreak="0">
    <w:nsid w:val="4C954575"/>
    <w:multiLevelType w:val="hybridMultilevel"/>
    <w:tmpl w:val="F79EFBC8"/>
    <w:lvl w:ilvl="0" w:tplc="0409000B">
      <w:start w:val="1"/>
      <w:numFmt w:val="bullet"/>
      <w:lvlText w:val=""/>
      <w:lvlJc w:val="left"/>
      <w:pPr>
        <w:ind w:left="420" w:hanging="420"/>
      </w:pPr>
      <w:rPr>
        <w:rFonts w:ascii="Wingdings" w:hAnsi="Wingdings" w:hint="default"/>
      </w:rPr>
    </w:lvl>
    <w:lvl w:ilvl="1" w:tplc="D278D9EA">
      <w:numFmt w:val="bullet"/>
      <w:lvlText w:val="●"/>
      <w:lvlJc w:val="left"/>
      <w:pPr>
        <w:ind w:left="780" w:hanging="360"/>
      </w:pPr>
      <w:rPr>
        <w:rFonts w:ascii="ＭＳ 明朝" w:eastAsia="ＭＳ 明朝" w:hAnsi="ＭＳ 明朝" w:cstheme="minorBidi" w:hint="eastAsia"/>
        <w:sz w:val="16"/>
        <w:szCs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DC6758"/>
    <w:multiLevelType w:val="hybridMultilevel"/>
    <w:tmpl w:val="AAACFF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B724AD"/>
    <w:multiLevelType w:val="hybridMultilevel"/>
    <w:tmpl w:val="E7DA4C9E"/>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24" w15:restartNumberingAfterBreak="0">
    <w:nsid w:val="50D07A72"/>
    <w:multiLevelType w:val="hybridMultilevel"/>
    <w:tmpl w:val="70E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D2694A"/>
    <w:multiLevelType w:val="hybridMultilevel"/>
    <w:tmpl w:val="B664BDBE"/>
    <w:lvl w:ilvl="0" w:tplc="0409000B">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535C1"/>
    <w:multiLevelType w:val="hybridMultilevel"/>
    <w:tmpl w:val="B816D3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C6304F"/>
    <w:multiLevelType w:val="hybridMultilevel"/>
    <w:tmpl w:val="55DE9696"/>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8" w15:restartNumberingAfterBreak="0">
    <w:nsid w:val="57DE1D1B"/>
    <w:multiLevelType w:val="hybridMultilevel"/>
    <w:tmpl w:val="A5F638C6"/>
    <w:lvl w:ilvl="0" w:tplc="0A5E01E4">
      <w:start w:val="1"/>
      <w:numFmt w:val="bullet"/>
      <w:lvlText w:val=""/>
      <w:lvlJc w:val="left"/>
      <w:pPr>
        <w:ind w:left="1128" w:hanging="420"/>
      </w:pPr>
      <w:rPr>
        <w:rFonts w:ascii="Wingdings" w:hAnsi="Wingdings" w:hint="default"/>
        <w:color w:val="auto"/>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5AC2146F"/>
    <w:multiLevelType w:val="hybridMultilevel"/>
    <w:tmpl w:val="84F666A6"/>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0" w15:restartNumberingAfterBreak="0">
    <w:nsid w:val="5FD0790E"/>
    <w:multiLevelType w:val="hybridMultilevel"/>
    <w:tmpl w:val="850A50D6"/>
    <w:lvl w:ilvl="0" w:tplc="E9DC326A">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F20588"/>
    <w:multiLevelType w:val="hybridMultilevel"/>
    <w:tmpl w:val="15D857D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31D2154"/>
    <w:multiLevelType w:val="hybridMultilevel"/>
    <w:tmpl w:val="B180F9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5F1CD6"/>
    <w:multiLevelType w:val="hybridMultilevel"/>
    <w:tmpl w:val="EF2AB51C"/>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F9C0EF7"/>
    <w:multiLevelType w:val="hybridMultilevel"/>
    <w:tmpl w:val="2A94F8A6"/>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6FA7211D"/>
    <w:multiLevelType w:val="hybridMultilevel"/>
    <w:tmpl w:val="ABB029E2"/>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72B7307B"/>
    <w:multiLevelType w:val="hybridMultilevel"/>
    <w:tmpl w:val="9BC0B39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5756758"/>
    <w:multiLevelType w:val="hybridMultilevel"/>
    <w:tmpl w:val="EA3C85EC"/>
    <w:lvl w:ilvl="0" w:tplc="16227876">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42782C"/>
    <w:multiLevelType w:val="hybridMultilevel"/>
    <w:tmpl w:val="D29E9D48"/>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39" w15:restartNumberingAfterBreak="0">
    <w:nsid w:val="7B9264C1"/>
    <w:multiLevelType w:val="hybridMultilevel"/>
    <w:tmpl w:val="5B3ECFB0"/>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0" w15:restartNumberingAfterBreak="0">
    <w:nsid w:val="7BD61799"/>
    <w:multiLevelType w:val="hybridMultilevel"/>
    <w:tmpl w:val="A6B4BFA8"/>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1" w15:restartNumberingAfterBreak="0">
    <w:nsid w:val="7D1025CA"/>
    <w:multiLevelType w:val="hybridMultilevel"/>
    <w:tmpl w:val="3D80B37E"/>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2" w15:restartNumberingAfterBreak="0">
    <w:nsid w:val="7DF500EE"/>
    <w:multiLevelType w:val="hybridMultilevel"/>
    <w:tmpl w:val="BF20E6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0956B6"/>
    <w:multiLevelType w:val="hybridMultilevel"/>
    <w:tmpl w:val="ABF8C7AE"/>
    <w:lvl w:ilvl="0" w:tplc="02B8B85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22"/>
  </w:num>
  <w:num w:numId="3">
    <w:abstractNumId w:val="30"/>
  </w:num>
  <w:num w:numId="4">
    <w:abstractNumId w:val="25"/>
  </w:num>
  <w:num w:numId="5">
    <w:abstractNumId w:val="37"/>
  </w:num>
  <w:num w:numId="6">
    <w:abstractNumId w:val="18"/>
  </w:num>
  <w:num w:numId="7">
    <w:abstractNumId w:val="20"/>
  </w:num>
  <w:num w:numId="8">
    <w:abstractNumId w:val="35"/>
  </w:num>
  <w:num w:numId="9">
    <w:abstractNumId w:val="41"/>
  </w:num>
  <w:num w:numId="10">
    <w:abstractNumId w:val="13"/>
  </w:num>
  <w:num w:numId="11">
    <w:abstractNumId w:val="31"/>
  </w:num>
  <w:num w:numId="12">
    <w:abstractNumId w:val="28"/>
  </w:num>
  <w:num w:numId="13">
    <w:abstractNumId w:val="7"/>
  </w:num>
  <w:num w:numId="14">
    <w:abstractNumId w:val="12"/>
  </w:num>
  <w:num w:numId="15">
    <w:abstractNumId w:val="27"/>
  </w:num>
  <w:num w:numId="16">
    <w:abstractNumId w:val="23"/>
  </w:num>
  <w:num w:numId="17">
    <w:abstractNumId w:val="38"/>
  </w:num>
  <w:num w:numId="18">
    <w:abstractNumId w:val="34"/>
  </w:num>
  <w:num w:numId="19">
    <w:abstractNumId w:val="4"/>
  </w:num>
  <w:num w:numId="20">
    <w:abstractNumId w:val="9"/>
  </w:num>
  <w:num w:numId="21">
    <w:abstractNumId w:val="6"/>
  </w:num>
  <w:num w:numId="22">
    <w:abstractNumId w:val="39"/>
  </w:num>
  <w:num w:numId="23">
    <w:abstractNumId w:val="40"/>
  </w:num>
  <w:num w:numId="24">
    <w:abstractNumId w:val="29"/>
  </w:num>
  <w:num w:numId="25">
    <w:abstractNumId w:val="15"/>
  </w:num>
  <w:num w:numId="26">
    <w:abstractNumId w:val="36"/>
  </w:num>
  <w:num w:numId="27">
    <w:abstractNumId w:val="14"/>
  </w:num>
  <w:num w:numId="28">
    <w:abstractNumId w:val="5"/>
  </w:num>
  <w:num w:numId="29">
    <w:abstractNumId w:val="10"/>
  </w:num>
  <w:num w:numId="30">
    <w:abstractNumId w:val="0"/>
  </w:num>
  <w:num w:numId="31">
    <w:abstractNumId w:val="42"/>
  </w:num>
  <w:num w:numId="32">
    <w:abstractNumId w:val="32"/>
  </w:num>
  <w:num w:numId="33">
    <w:abstractNumId w:val="8"/>
  </w:num>
  <w:num w:numId="34">
    <w:abstractNumId w:val="26"/>
  </w:num>
  <w:num w:numId="35">
    <w:abstractNumId w:val="16"/>
  </w:num>
  <w:num w:numId="36">
    <w:abstractNumId w:val="17"/>
  </w:num>
  <w:num w:numId="37">
    <w:abstractNumId w:val="2"/>
  </w:num>
  <w:num w:numId="38">
    <w:abstractNumId w:val="43"/>
  </w:num>
  <w:num w:numId="39">
    <w:abstractNumId w:val="33"/>
  </w:num>
  <w:num w:numId="40">
    <w:abstractNumId w:val="19"/>
  </w:num>
  <w:num w:numId="41">
    <w:abstractNumId w:val="11"/>
  </w:num>
  <w:num w:numId="42">
    <w:abstractNumId w:val="3"/>
  </w:num>
  <w:num w:numId="43">
    <w:abstractNumId w:val="1"/>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80"/>
    <w:rsid w:val="0001797A"/>
    <w:rsid w:val="00022BD4"/>
    <w:rsid w:val="000251DD"/>
    <w:rsid w:val="000338C2"/>
    <w:rsid w:val="0004327D"/>
    <w:rsid w:val="00051A89"/>
    <w:rsid w:val="0006225A"/>
    <w:rsid w:val="00067A85"/>
    <w:rsid w:val="000730D4"/>
    <w:rsid w:val="000A3DCE"/>
    <w:rsid w:val="000A4BF8"/>
    <w:rsid w:val="000A5150"/>
    <w:rsid w:val="000B01BB"/>
    <w:rsid w:val="000C0254"/>
    <w:rsid w:val="000C1CAD"/>
    <w:rsid w:val="000D2B98"/>
    <w:rsid w:val="000D3F43"/>
    <w:rsid w:val="000E09DC"/>
    <w:rsid w:val="000E3F1B"/>
    <w:rsid w:val="000E460D"/>
    <w:rsid w:val="000F06CA"/>
    <w:rsid w:val="000F24AC"/>
    <w:rsid w:val="00122C60"/>
    <w:rsid w:val="001309F9"/>
    <w:rsid w:val="001323E3"/>
    <w:rsid w:val="00135A51"/>
    <w:rsid w:val="0015104B"/>
    <w:rsid w:val="0015605D"/>
    <w:rsid w:val="0015683E"/>
    <w:rsid w:val="00167859"/>
    <w:rsid w:val="0017291B"/>
    <w:rsid w:val="00181465"/>
    <w:rsid w:val="001814EB"/>
    <w:rsid w:val="00183D01"/>
    <w:rsid w:val="00191288"/>
    <w:rsid w:val="00195709"/>
    <w:rsid w:val="001B3650"/>
    <w:rsid w:val="001B7A79"/>
    <w:rsid w:val="001C7EE2"/>
    <w:rsid w:val="001D0AAF"/>
    <w:rsid w:val="001D3FC7"/>
    <w:rsid w:val="001D5670"/>
    <w:rsid w:val="001E0AB6"/>
    <w:rsid w:val="001E239B"/>
    <w:rsid w:val="001E517C"/>
    <w:rsid w:val="001F4A61"/>
    <w:rsid w:val="002019D8"/>
    <w:rsid w:val="002029F8"/>
    <w:rsid w:val="00212315"/>
    <w:rsid w:val="00215FB6"/>
    <w:rsid w:val="002201E9"/>
    <w:rsid w:val="00223306"/>
    <w:rsid w:val="00230F9A"/>
    <w:rsid w:val="00236A0B"/>
    <w:rsid w:val="002511BF"/>
    <w:rsid w:val="00260EE7"/>
    <w:rsid w:val="00295837"/>
    <w:rsid w:val="002B727B"/>
    <w:rsid w:val="002C61D1"/>
    <w:rsid w:val="002D7A38"/>
    <w:rsid w:val="002E6D89"/>
    <w:rsid w:val="002F51E9"/>
    <w:rsid w:val="002F5941"/>
    <w:rsid w:val="003026FB"/>
    <w:rsid w:val="00316BD7"/>
    <w:rsid w:val="003269A8"/>
    <w:rsid w:val="003424B0"/>
    <w:rsid w:val="00342693"/>
    <w:rsid w:val="00344762"/>
    <w:rsid w:val="003715D3"/>
    <w:rsid w:val="003716AF"/>
    <w:rsid w:val="003762EA"/>
    <w:rsid w:val="003856FA"/>
    <w:rsid w:val="003912EA"/>
    <w:rsid w:val="003948CD"/>
    <w:rsid w:val="00397680"/>
    <w:rsid w:val="003C058F"/>
    <w:rsid w:val="003D0776"/>
    <w:rsid w:val="003D1011"/>
    <w:rsid w:val="003D3D42"/>
    <w:rsid w:val="003D4320"/>
    <w:rsid w:val="003F660C"/>
    <w:rsid w:val="003F7513"/>
    <w:rsid w:val="004033C4"/>
    <w:rsid w:val="00404470"/>
    <w:rsid w:val="00407411"/>
    <w:rsid w:val="00410CA3"/>
    <w:rsid w:val="00432F7E"/>
    <w:rsid w:val="00437E12"/>
    <w:rsid w:val="00440C29"/>
    <w:rsid w:val="0049189C"/>
    <w:rsid w:val="0049462A"/>
    <w:rsid w:val="00497EF8"/>
    <w:rsid w:val="004A00F2"/>
    <w:rsid w:val="004E6346"/>
    <w:rsid w:val="00503FB1"/>
    <w:rsid w:val="00505E0F"/>
    <w:rsid w:val="00513F4C"/>
    <w:rsid w:val="00514E07"/>
    <w:rsid w:val="0053085D"/>
    <w:rsid w:val="00530BA3"/>
    <w:rsid w:val="00536DC7"/>
    <w:rsid w:val="005423FA"/>
    <w:rsid w:val="005505B0"/>
    <w:rsid w:val="0055594F"/>
    <w:rsid w:val="005575B2"/>
    <w:rsid w:val="00581A59"/>
    <w:rsid w:val="0059245E"/>
    <w:rsid w:val="005A1ADC"/>
    <w:rsid w:val="005B0137"/>
    <w:rsid w:val="005B13B5"/>
    <w:rsid w:val="005B7ED7"/>
    <w:rsid w:val="005C7D8D"/>
    <w:rsid w:val="00600A3D"/>
    <w:rsid w:val="00605D9A"/>
    <w:rsid w:val="006070A9"/>
    <w:rsid w:val="006129D2"/>
    <w:rsid w:val="00626F61"/>
    <w:rsid w:val="00651715"/>
    <w:rsid w:val="0065485C"/>
    <w:rsid w:val="00684617"/>
    <w:rsid w:val="00691DE0"/>
    <w:rsid w:val="00695EC8"/>
    <w:rsid w:val="006A7582"/>
    <w:rsid w:val="006B1695"/>
    <w:rsid w:val="006B4E3A"/>
    <w:rsid w:val="006C04F0"/>
    <w:rsid w:val="006E43FA"/>
    <w:rsid w:val="0070561E"/>
    <w:rsid w:val="00721C0A"/>
    <w:rsid w:val="00731069"/>
    <w:rsid w:val="00741A5A"/>
    <w:rsid w:val="00742720"/>
    <w:rsid w:val="00747565"/>
    <w:rsid w:val="0075129F"/>
    <w:rsid w:val="0075424D"/>
    <w:rsid w:val="00756A49"/>
    <w:rsid w:val="007702CF"/>
    <w:rsid w:val="00791EA0"/>
    <w:rsid w:val="007B6A5B"/>
    <w:rsid w:val="007C3BC4"/>
    <w:rsid w:val="007C6250"/>
    <w:rsid w:val="007F5A08"/>
    <w:rsid w:val="008176DA"/>
    <w:rsid w:val="008178BC"/>
    <w:rsid w:val="00827C73"/>
    <w:rsid w:val="00830825"/>
    <w:rsid w:val="00844623"/>
    <w:rsid w:val="00852EC9"/>
    <w:rsid w:val="00874943"/>
    <w:rsid w:val="00897472"/>
    <w:rsid w:val="008A26CE"/>
    <w:rsid w:val="008C6D53"/>
    <w:rsid w:val="008D18DD"/>
    <w:rsid w:val="008D7DAC"/>
    <w:rsid w:val="00902950"/>
    <w:rsid w:val="00905B3B"/>
    <w:rsid w:val="009104F9"/>
    <w:rsid w:val="00911061"/>
    <w:rsid w:val="00917032"/>
    <w:rsid w:val="0092254B"/>
    <w:rsid w:val="0093133F"/>
    <w:rsid w:val="00941441"/>
    <w:rsid w:val="0096283A"/>
    <w:rsid w:val="00984950"/>
    <w:rsid w:val="009A14DA"/>
    <w:rsid w:val="009B1AE8"/>
    <w:rsid w:val="009B61CB"/>
    <w:rsid w:val="009D7C8D"/>
    <w:rsid w:val="009E24CA"/>
    <w:rsid w:val="009E5B64"/>
    <w:rsid w:val="00A003D5"/>
    <w:rsid w:val="00A04164"/>
    <w:rsid w:val="00A06792"/>
    <w:rsid w:val="00A07D08"/>
    <w:rsid w:val="00A12C96"/>
    <w:rsid w:val="00A151DA"/>
    <w:rsid w:val="00A16BDE"/>
    <w:rsid w:val="00A16FD9"/>
    <w:rsid w:val="00A54932"/>
    <w:rsid w:val="00A5607B"/>
    <w:rsid w:val="00A73C75"/>
    <w:rsid w:val="00A76823"/>
    <w:rsid w:val="00A919EB"/>
    <w:rsid w:val="00AA74B9"/>
    <w:rsid w:val="00AC638A"/>
    <w:rsid w:val="00AE2620"/>
    <w:rsid w:val="00AE7AF9"/>
    <w:rsid w:val="00B03D22"/>
    <w:rsid w:val="00B063BE"/>
    <w:rsid w:val="00B10300"/>
    <w:rsid w:val="00B427DC"/>
    <w:rsid w:val="00B55CD2"/>
    <w:rsid w:val="00B67FE5"/>
    <w:rsid w:val="00B9507D"/>
    <w:rsid w:val="00B95779"/>
    <w:rsid w:val="00B9788B"/>
    <w:rsid w:val="00BA70E9"/>
    <w:rsid w:val="00BB767F"/>
    <w:rsid w:val="00BC20B3"/>
    <w:rsid w:val="00BD6431"/>
    <w:rsid w:val="00BD7A11"/>
    <w:rsid w:val="00BE68B9"/>
    <w:rsid w:val="00C13C02"/>
    <w:rsid w:val="00C209B6"/>
    <w:rsid w:val="00C225A6"/>
    <w:rsid w:val="00C27A2F"/>
    <w:rsid w:val="00C54952"/>
    <w:rsid w:val="00C54A27"/>
    <w:rsid w:val="00C56494"/>
    <w:rsid w:val="00C82B3A"/>
    <w:rsid w:val="00C84BFF"/>
    <w:rsid w:val="00C92F37"/>
    <w:rsid w:val="00C936FE"/>
    <w:rsid w:val="00C95641"/>
    <w:rsid w:val="00CA2D08"/>
    <w:rsid w:val="00CA388F"/>
    <w:rsid w:val="00CA38AD"/>
    <w:rsid w:val="00CA4538"/>
    <w:rsid w:val="00CB3BE7"/>
    <w:rsid w:val="00CB48B6"/>
    <w:rsid w:val="00CB5AA4"/>
    <w:rsid w:val="00CC09DB"/>
    <w:rsid w:val="00CC1773"/>
    <w:rsid w:val="00CC5C69"/>
    <w:rsid w:val="00CD2632"/>
    <w:rsid w:val="00CD6F89"/>
    <w:rsid w:val="00CF040A"/>
    <w:rsid w:val="00CF471E"/>
    <w:rsid w:val="00CF5C73"/>
    <w:rsid w:val="00CF73A1"/>
    <w:rsid w:val="00D11AEB"/>
    <w:rsid w:val="00D12EDA"/>
    <w:rsid w:val="00D13F50"/>
    <w:rsid w:val="00D30E1D"/>
    <w:rsid w:val="00D32053"/>
    <w:rsid w:val="00D322B9"/>
    <w:rsid w:val="00D34885"/>
    <w:rsid w:val="00D4098B"/>
    <w:rsid w:val="00D413DF"/>
    <w:rsid w:val="00D43F7C"/>
    <w:rsid w:val="00D451E6"/>
    <w:rsid w:val="00D57688"/>
    <w:rsid w:val="00D6138F"/>
    <w:rsid w:val="00D6586C"/>
    <w:rsid w:val="00D75976"/>
    <w:rsid w:val="00D90169"/>
    <w:rsid w:val="00D92278"/>
    <w:rsid w:val="00DA2497"/>
    <w:rsid w:val="00DB538A"/>
    <w:rsid w:val="00DF129C"/>
    <w:rsid w:val="00DF24B4"/>
    <w:rsid w:val="00E02406"/>
    <w:rsid w:val="00E14A73"/>
    <w:rsid w:val="00E20109"/>
    <w:rsid w:val="00E257C8"/>
    <w:rsid w:val="00E3147D"/>
    <w:rsid w:val="00E321BF"/>
    <w:rsid w:val="00E4327F"/>
    <w:rsid w:val="00E512EE"/>
    <w:rsid w:val="00E5178E"/>
    <w:rsid w:val="00E54739"/>
    <w:rsid w:val="00E879A7"/>
    <w:rsid w:val="00EB4A35"/>
    <w:rsid w:val="00EB796D"/>
    <w:rsid w:val="00EE71A5"/>
    <w:rsid w:val="00EF0903"/>
    <w:rsid w:val="00F05280"/>
    <w:rsid w:val="00F057FE"/>
    <w:rsid w:val="00F065F4"/>
    <w:rsid w:val="00F06A11"/>
    <w:rsid w:val="00F2534E"/>
    <w:rsid w:val="00F260F7"/>
    <w:rsid w:val="00F27C13"/>
    <w:rsid w:val="00F452A1"/>
    <w:rsid w:val="00F50ADE"/>
    <w:rsid w:val="00F54419"/>
    <w:rsid w:val="00F62BA0"/>
    <w:rsid w:val="00F72743"/>
    <w:rsid w:val="00F73876"/>
    <w:rsid w:val="00F80DD6"/>
    <w:rsid w:val="00F81845"/>
    <w:rsid w:val="00F948EA"/>
    <w:rsid w:val="00F97AEB"/>
    <w:rsid w:val="00FA5478"/>
    <w:rsid w:val="00FB3550"/>
    <w:rsid w:val="00FC5430"/>
    <w:rsid w:val="00FD4924"/>
    <w:rsid w:val="00FD7E27"/>
    <w:rsid w:val="00FE4987"/>
    <w:rsid w:val="00FE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8DAB05B-85B2-463B-A6CF-1883FA4A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A16FD9"/>
    <w:pPr>
      <w:autoSpaceDE w:val="0"/>
      <w:autoSpaceDN w:val="0"/>
      <w:outlineLvl w:val="1"/>
    </w:pPr>
    <w:rPr>
      <w:rFonts w:ascii="ＭＳ ゴシック" w:eastAsia="ＭＳ ゴシック" w:hAnsi="Arial" w:cs="Times New Roman"/>
      <w:sz w:val="22"/>
      <w:szCs w:val="24"/>
    </w:rPr>
  </w:style>
  <w:style w:type="paragraph" w:styleId="3">
    <w:name w:val="heading 3"/>
    <w:basedOn w:val="a"/>
    <w:next w:val="a"/>
    <w:link w:val="30"/>
    <w:qFormat/>
    <w:rsid w:val="00A16FD9"/>
    <w:pPr>
      <w:autoSpaceDE w:val="0"/>
      <w:autoSpaceDN w:val="0"/>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F89"/>
    <w:pPr>
      <w:ind w:leftChars="400" w:left="840"/>
    </w:pPr>
  </w:style>
  <w:style w:type="table" w:styleId="a4">
    <w:name w:val="Table Grid"/>
    <w:basedOn w:val="a1"/>
    <w:uiPriority w:val="59"/>
    <w:rsid w:val="000A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C92F37"/>
    <w:pPr>
      <w:tabs>
        <w:tab w:val="center" w:pos="4252"/>
        <w:tab w:val="right" w:pos="8504"/>
      </w:tabs>
      <w:snapToGrid w:val="0"/>
    </w:pPr>
  </w:style>
  <w:style w:type="character" w:customStyle="1" w:styleId="a6">
    <w:name w:val="ヘッダー (文字)"/>
    <w:basedOn w:val="a0"/>
    <w:link w:val="a5"/>
    <w:uiPriority w:val="99"/>
    <w:rsid w:val="00C92F37"/>
  </w:style>
  <w:style w:type="paragraph" w:styleId="a7">
    <w:name w:val="footer"/>
    <w:basedOn w:val="a"/>
    <w:link w:val="a8"/>
    <w:uiPriority w:val="99"/>
    <w:unhideWhenUsed/>
    <w:rsid w:val="00C92F37"/>
    <w:pPr>
      <w:tabs>
        <w:tab w:val="center" w:pos="4252"/>
        <w:tab w:val="right" w:pos="8504"/>
      </w:tabs>
      <w:snapToGrid w:val="0"/>
    </w:pPr>
  </w:style>
  <w:style w:type="character" w:customStyle="1" w:styleId="a8">
    <w:name w:val="フッター (文字)"/>
    <w:basedOn w:val="a0"/>
    <w:link w:val="a7"/>
    <w:uiPriority w:val="99"/>
    <w:rsid w:val="00C92F37"/>
  </w:style>
  <w:style w:type="paragraph" w:styleId="a9">
    <w:name w:val="Balloon Text"/>
    <w:basedOn w:val="a"/>
    <w:link w:val="aa"/>
    <w:uiPriority w:val="99"/>
    <w:semiHidden/>
    <w:unhideWhenUsed/>
    <w:rsid w:val="00CA38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38AD"/>
    <w:rPr>
      <w:rFonts w:asciiTheme="majorHAnsi" w:eastAsiaTheme="majorEastAsia" w:hAnsiTheme="majorHAnsi" w:cstheme="majorBidi"/>
      <w:sz w:val="18"/>
      <w:szCs w:val="18"/>
    </w:rPr>
  </w:style>
  <w:style w:type="character" w:customStyle="1" w:styleId="20">
    <w:name w:val="見出し 2 (文字)"/>
    <w:basedOn w:val="a0"/>
    <w:link w:val="2"/>
    <w:rsid w:val="00A16FD9"/>
    <w:rPr>
      <w:rFonts w:ascii="ＭＳ ゴシック" w:eastAsia="ＭＳ ゴシック" w:hAnsi="Arial" w:cs="Times New Roman"/>
      <w:sz w:val="22"/>
      <w:szCs w:val="24"/>
    </w:rPr>
  </w:style>
  <w:style w:type="character" w:customStyle="1" w:styleId="30">
    <w:name w:val="見出し 3 (文字)"/>
    <w:basedOn w:val="a0"/>
    <w:link w:val="3"/>
    <w:rsid w:val="00A16FD9"/>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D862-AFEB-4822-91E8-050330C9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1167</Words>
  <Characters>6656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Windows ユーザー</cp:lastModifiedBy>
  <cp:revision>3</cp:revision>
  <cp:lastPrinted>2014-03-03T08:20:00Z</cp:lastPrinted>
  <dcterms:created xsi:type="dcterms:W3CDTF">2021-10-15T07:58:00Z</dcterms:created>
  <dcterms:modified xsi:type="dcterms:W3CDTF">2021-10-15T08:06:00Z</dcterms:modified>
</cp:coreProperties>
</file>