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DA5AED" w:rsidP="003973C9">
      <w:pPr>
        <w:jc w:val="center"/>
        <w:rPr>
          <w:sz w:val="36"/>
          <w:szCs w:val="36"/>
        </w:rPr>
      </w:pPr>
      <w:r>
        <w:rPr>
          <w:rFonts w:hint="eastAsia"/>
          <w:sz w:val="36"/>
          <w:szCs w:val="36"/>
        </w:rPr>
        <w:t>令和元</w:t>
      </w:r>
      <w:r w:rsidR="003973C9"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DA5AED">
        <w:rPr>
          <w:rFonts w:hint="eastAsia"/>
          <w:sz w:val="36"/>
          <w:szCs w:val="36"/>
        </w:rPr>
        <w:t>８</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00DA5AED">
        <w:rPr>
          <w:rFonts w:hint="eastAsia"/>
          <w:sz w:val="24"/>
          <w:szCs w:val="24"/>
        </w:rPr>
        <w:t>31</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DA5AED" w:rsidP="003973C9">
      <w:pPr>
        <w:jc w:val="center"/>
        <w:rPr>
          <w:sz w:val="24"/>
          <w:szCs w:val="24"/>
        </w:rPr>
      </w:pPr>
      <w:r>
        <w:rPr>
          <w:rFonts w:hint="eastAsia"/>
          <w:sz w:val="24"/>
          <w:szCs w:val="24"/>
        </w:rPr>
        <w:t xml:space="preserve">至　令和　</w:t>
      </w:r>
      <w:r>
        <w:rPr>
          <w:rFonts w:hint="eastAsia"/>
          <w:sz w:val="24"/>
          <w:szCs w:val="24"/>
        </w:rPr>
        <w:t>2</w:t>
      </w:r>
      <w:r w:rsidR="003973C9" w:rsidRPr="003973C9">
        <w:rPr>
          <w:rFonts w:hint="eastAsia"/>
          <w:sz w:val="24"/>
          <w:szCs w:val="24"/>
        </w:rPr>
        <w:t>年</w:t>
      </w:r>
      <w:r w:rsidR="00C948FF">
        <w:rPr>
          <w:rFonts w:hint="eastAsia"/>
          <w:sz w:val="24"/>
          <w:szCs w:val="24"/>
        </w:rPr>
        <w:t>3</w:t>
      </w:r>
      <w:r w:rsidR="003973C9" w:rsidRPr="003973C9">
        <w:rPr>
          <w:rFonts w:hint="eastAsia"/>
          <w:sz w:val="24"/>
          <w:szCs w:val="24"/>
        </w:rPr>
        <w:t>月</w:t>
      </w:r>
      <w:r w:rsidR="00C948FF">
        <w:rPr>
          <w:rFonts w:hint="eastAsia"/>
          <w:sz w:val="24"/>
          <w:szCs w:val="24"/>
        </w:rPr>
        <w:t>31</w:t>
      </w:r>
      <w:r w:rsidR="003973C9"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w:t>
      </w:r>
      <w:r w:rsidR="00A95D02">
        <w:rPr>
          <w:rFonts w:hint="eastAsia"/>
          <w:kern w:val="0"/>
          <w:sz w:val="22"/>
        </w:rPr>
        <w:t>・</w:t>
      </w:r>
      <w:r>
        <w:rPr>
          <w:rFonts w:hint="eastAsia"/>
          <w:kern w:val="0"/>
          <w:sz w:val="22"/>
        </w:rPr>
        <w:t>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005B51" w:rsidRDefault="00C87651" w:rsidP="00C87651">
      <w:pPr>
        <w:rPr>
          <w:kern w:val="0"/>
          <w:sz w:val="22"/>
        </w:rPr>
        <w:sectPr w:rsidR="00005B5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w:t>
      </w:r>
      <w:r w:rsidR="002831C0">
        <w:rPr>
          <w:rFonts w:hint="eastAsia"/>
          <w:kern w:val="0"/>
          <w:sz w:val="22"/>
        </w:rPr>
        <w:t>０</w:t>
      </w:r>
    </w:p>
    <w:p w:rsidR="00005B51" w:rsidRPr="000A0D92" w:rsidRDefault="00005B51" w:rsidP="00005B51">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t>貸借対照表</w:t>
      </w:r>
    </w:p>
    <w:p w:rsidR="00005B51" w:rsidRPr="000A0D92" w:rsidRDefault="00005B51" w:rsidP="00005B51">
      <w:pPr>
        <w:ind w:rightChars="-11" w:right="-23"/>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（令和2年3月31日現在）</w:t>
      </w:r>
    </w:p>
    <w:p w:rsidR="00005B51" w:rsidRPr="000A0D92" w:rsidRDefault="00005B51" w:rsidP="00005B51">
      <w:pPr>
        <w:ind w:rightChars="258" w:right="542"/>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005B51" w:rsidRPr="000A0D92" w:rsidTr="00C56FA3">
        <w:trPr>
          <w:trHeight w:val="397"/>
        </w:trPr>
        <w:tc>
          <w:tcPr>
            <w:tcW w:w="3227" w:type="dxa"/>
            <w:gridSpan w:val="2"/>
            <w:tcBorders>
              <w:bottom w:val="nil"/>
              <w:right w:val="nil"/>
            </w:tcBorders>
            <w:vAlign w:val="bottom"/>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005B51" w:rsidRPr="000A0D92" w:rsidRDefault="00005B51" w:rsidP="00C56FA3">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005B51" w:rsidRPr="000A0D92" w:rsidRDefault="00005B51" w:rsidP="00C56FA3">
            <w:pPr>
              <w:ind w:right="200"/>
              <w:jc w:val="right"/>
              <w:rPr>
                <w:rFonts w:ascii="ＭＳ Ｐ明朝" w:eastAsia="ＭＳ Ｐ明朝" w:hAnsi="ＭＳ Ｐ明朝"/>
                <w:sz w:val="20"/>
                <w:szCs w:val="20"/>
              </w:rPr>
            </w:pPr>
          </w:p>
        </w:tc>
        <w:tc>
          <w:tcPr>
            <w:tcW w:w="1418" w:type="dxa"/>
            <w:tcBorders>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3,820,933,160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4,028,094,055</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980,124,557</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3,047,969,498</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321,444,236</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112,971,410</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208,472,826</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機械装置</w:t>
            </w:r>
          </w:p>
        </w:tc>
        <w:tc>
          <w:tcPr>
            <w:tcW w:w="1559" w:type="dxa"/>
            <w:gridSpan w:val="2"/>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731,073,709</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494,136,396</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236,937,313</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200,393</w:t>
            </w:r>
            <w:r w:rsidRPr="000A0D92">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121,005,911</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79,387,270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車両運搬具</w:t>
            </w:r>
            <w:r w:rsidRPr="000A0D92">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30,035,045</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25,510,413</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4,524,632</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工具器具備品</w:t>
            </w:r>
          </w:p>
        </w:tc>
        <w:tc>
          <w:tcPr>
            <w:tcW w:w="1559" w:type="dxa"/>
            <w:gridSpan w:val="2"/>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428,309,372</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313,687,348</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114,622,024</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ind w:firstLineChars="500" w:firstLine="1000"/>
              <w:rPr>
                <w:rFonts w:ascii="ＭＳ Ｐ明朝" w:eastAsia="ＭＳ Ｐ明朝" w:hAnsi="ＭＳ Ｐ明朝"/>
                <w:sz w:val="20"/>
                <w:szCs w:val="20"/>
              </w:rPr>
            </w:pPr>
            <w:r w:rsidRPr="000A0D92">
              <w:rPr>
                <w:rFonts w:ascii="ＭＳ Ｐ明朝" w:eastAsia="ＭＳ Ｐ明朝" w:hAnsi="ＭＳ Ｐ明朝" w:hint="eastAsia"/>
                <w:sz w:val="20"/>
                <w:szCs w:val="20"/>
              </w:rPr>
              <w:t>有形固定資産合計</w:t>
            </w:r>
          </w:p>
        </w:tc>
        <w:tc>
          <w:tcPr>
            <w:tcW w:w="1556"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7,512,846,723</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２ 無形固定資産</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ソフトウエア</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10,244,240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ind w:firstLineChars="500" w:firstLine="1000"/>
              <w:rPr>
                <w:rFonts w:ascii="ＭＳ Ｐ明朝" w:eastAsia="ＭＳ Ｐ明朝" w:hAnsi="ＭＳ Ｐ明朝"/>
                <w:sz w:val="20"/>
                <w:szCs w:val="20"/>
              </w:rPr>
            </w:pPr>
            <w:r w:rsidRPr="000A0D92">
              <w:rPr>
                <w:rFonts w:ascii="ＭＳ Ｐ明朝" w:eastAsia="ＭＳ Ｐ明朝" w:hAnsi="ＭＳ Ｐ明朝" w:hint="eastAsia"/>
                <w:sz w:val="20"/>
                <w:szCs w:val="20"/>
              </w:rPr>
              <w:t>無形固定資産合計</w:t>
            </w:r>
          </w:p>
        </w:tc>
        <w:tc>
          <w:tcPr>
            <w:tcW w:w="1556" w:type="dxa"/>
            <w:tcBorders>
              <w:top w:val="single" w:sz="4" w:space="0" w:color="auto"/>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10,244,240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left w:val="single" w:sz="4" w:space="0" w:color="auto"/>
              <w:bottom w:val="nil"/>
              <w:right w:val="nil"/>
            </w:tcBorders>
            <w:vAlign w:val="bottom"/>
          </w:tcPr>
          <w:p w:rsidR="00005B51" w:rsidRPr="000A0D92" w:rsidRDefault="00005B51" w:rsidP="00C56FA3">
            <w:pPr>
              <w:ind w:firstLineChars="210" w:firstLine="420"/>
              <w:rPr>
                <w:rFonts w:ascii="ＭＳ Ｐ明朝" w:eastAsia="ＭＳ Ｐ明朝" w:hAnsi="ＭＳ Ｐ明朝"/>
                <w:sz w:val="20"/>
                <w:szCs w:val="20"/>
              </w:rPr>
            </w:pPr>
            <w:r w:rsidRPr="000A0D92">
              <w:rPr>
                <w:rFonts w:ascii="ＭＳ Ｐ明朝" w:eastAsia="ＭＳ Ｐ明朝" w:hAnsi="ＭＳ Ｐ明朝" w:hint="eastAsia"/>
                <w:sz w:val="20"/>
                <w:szCs w:val="20"/>
              </w:rPr>
              <w:t>３ 投資その他の資産</w:t>
            </w:r>
          </w:p>
        </w:tc>
        <w:tc>
          <w:tcPr>
            <w:tcW w:w="1559" w:type="dxa"/>
            <w:gridSpan w:val="2"/>
            <w:tcBorders>
              <w:top w:val="nil"/>
              <w:left w:val="nil"/>
              <w:bottom w:val="nil"/>
              <w:right w:val="nil"/>
            </w:tcBorders>
            <w:vAlign w:val="bottom"/>
          </w:tcPr>
          <w:p w:rsidR="00005B51" w:rsidRPr="000A0D92" w:rsidRDefault="00005B51" w:rsidP="00C56FA3">
            <w:pPr>
              <w:ind w:firstLineChars="500" w:firstLine="1000"/>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005B51" w:rsidRPr="000A0D92" w:rsidRDefault="00005B51" w:rsidP="00C56FA3"/>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ind w:firstLineChars="500" w:firstLine="1000"/>
              <w:rPr>
                <w:rFonts w:ascii="ＭＳ Ｐ明朝" w:eastAsia="ＭＳ Ｐ明朝" w:hAnsi="ＭＳ Ｐ明朝"/>
                <w:sz w:val="20"/>
                <w:szCs w:val="20"/>
              </w:rPr>
            </w:pPr>
            <w:r w:rsidRPr="000A0D92">
              <w:rPr>
                <w:rFonts w:ascii="ＭＳ Ｐ明朝" w:eastAsia="ＭＳ Ｐ明朝" w:hAnsi="ＭＳ Ｐ明朝" w:hint="eastAsia"/>
                <w:sz w:val="20"/>
                <w:szCs w:val="20"/>
              </w:rPr>
              <w:t>長期前払費用</w:t>
            </w:r>
          </w:p>
        </w:tc>
        <w:tc>
          <w:tcPr>
            <w:tcW w:w="1556" w:type="dxa"/>
            <w:tcBorders>
              <w:top w:val="nil"/>
              <w:left w:val="nil"/>
              <w:bottom w:val="single" w:sz="4" w:space="0" w:color="auto"/>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3,354,054</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ind w:firstLineChars="800" w:firstLine="1600"/>
              <w:rPr>
                <w:rFonts w:ascii="ＭＳ Ｐ明朝" w:eastAsia="ＭＳ Ｐ明朝" w:hAnsi="ＭＳ Ｐ明朝"/>
                <w:sz w:val="20"/>
                <w:szCs w:val="20"/>
              </w:rPr>
            </w:pPr>
            <w:r w:rsidRPr="000A0D92">
              <w:rPr>
                <w:rFonts w:ascii="ＭＳ Ｐ明朝" w:eastAsia="ＭＳ Ｐ明朝" w:hAnsi="ＭＳ Ｐ明朝" w:hint="eastAsia"/>
                <w:sz w:val="20"/>
                <w:szCs w:val="20"/>
              </w:rPr>
              <w:t>投資その他の資産合計</w:t>
            </w:r>
          </w:p>
        </w:tc>
        <w:tc>
          <w:tcPr>
            <w:tcW w:w="1556" w:type="dxa"/>
            <w:tcBorders>
              <w:top w:val="single" w:sz="4" w:space="0" w:color="auto"/>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3,354,054</w:t>
            </w:r>
          </w:p>
        </w:tc>
        <w:tc>
          <w:tcPr>
            <w:tcW w:w="1418" w:type="dxa"/>
            <w:tcBorders>
              <w:top w:val="nil"/>
              <w:left w:val="nil"/>
              <w:bottom w:val="nil"/>
              <w:right w:val="nil"/>
            </w:tcBorders>
            <w:vAlign w:val="bottom"/>
          </w:tcPr>
          <w:p w:rsidR="00005B51" w:rsidRPr="000A0D92" w:rsidRDefault="00005B51" w:rsidP="00C56FA3">
            <w:pPr>
              <w:wordWrap w:val="0"/>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固定資産合計</w:t>
            </w:r>
          </w:p>
        </w:tc>
        <w:tc>
          <w:tcPr>
            <w:tcW w:w="1556"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7,526,445,017</w:t>
            </w: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Ⅱ 流動資産</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現金及び預金</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163,936,741</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未収入金</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sz w:val="20"/>
                <w:szCs w:val="20"/>
              </w:rPr>
              <w:t>60,129,677</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未収消費税等</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1,740,800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未成研究支出金</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137,325,649</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未成事業支出金</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7,798,000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3227" w:type="dxa"/>
            <w:gridSpan w:val="2"/>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その他の流動資産</w:t>
            </w: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6,204,156</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377,135,023</w:t>
            </w: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7,903,580,040</w:t>
            </w:r>
          </w:p>
        </w:tc>
      </w:tr>
      <w:tr w:rsidR="00005B51" w:rsidRPr="000A0D92" w:rsidTr="00C56FA3">
        <w:trPr>
          <w:trHeight w:hRule="exact" w:val="110"/>
        </w:trPr>
        <w:tc>
          <w:tcPr>
            <w:tcW w:w="3227" w:type="dxa"/>
            <w:gridSpan w:val="2"/>
            <w:tcBorders>
              <w:top w:val="nil"/>
              <w:bottom w:val="single" w:sz="4" w:space="0" w:color="auto"/>
              <w:right w:val="nil"/>
            </w:tcBorders>
            <w:vAlign w:val="bottom"/>
          </w:tcPr>
          <w:p w:rsidR="00005B51" w:rsidRPr="000A0D92" w:rsidRDefault="00005B51" w:rsidP="00C56FA3">
            <w:pPr>
              <w:spacing w:line="60" w:lineRule="auto"/>
              <w:rPr>
                <w:rFonts w:ascii="ＭＳ Ｐ明朝" w:eastAsia="ＭＳ Ｐ明朝" w:hAnsi="ＭＳ Ｐ明朝"/>
                <w:sz w:val="20"/>
                <w:szCs w:val="20"/>
              </w:rPr>
            </w:pPr>
          </w:p>
        </w:tc>
        <w:tc>
          <w:tcPr>
            <w:tcW w:w="1559" w:type="dxa"/>
            <w:gridSpan w:val="2"/>
            <w:tcBorders>
              <w:top w:val="nil"/>
              <w:left w:val="nil"/>
              <w:bottom w:val="single" w:sz="4" w:space="0" w:color="auto"/>
              <w:right w:val="nil"/>
            </w:tcBorders>
            <w:vAlign w:val="bottom"/>
          </w:tcPr>
          <w:p w:rsidR="00005B51" w:rsidRPr="000A0D92" w:rsidRDefault="00005B51" w:rsidP="00C56FA3">
            <w:pPr>
              <w:spacing w:line="60" w:lineRule="auto"/>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005B51" w:rsidRPr="000A0D92" w:rsidRDefault="00005B51" w:rsidP="00C56FA3">
            <w:pPr>
              <w:spacing w:line="60" w:lineRule="auto"/>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005B51" w:rsidRPr="000A0D92" w:rsidRDefault="00005B51" w:rsidP="00C56FA3">
            <w:pPr>
              <w:spacing w:line="60" w:lineRule="auto"/>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005B51" w:rsidRPr="000A0D92" w:rsidRDefault="00005B51" w:rsidP="00C56FA3">
            <w:pPr>
              <w:spacing w:line="60" w:lineRule="auto"/>
              <w:jc w:val="right"/>
              <w:rPr>
                <w:rFonts w:ascii="ＭＳ Ｐ明朝" w:eastAsia="ＭＳ Ｐ明朝" w:hAnsi="ＭＳ Ｐ明朝"/>
                <w:sz w:val="20"/>
                <w:szCs w:val="20"/>
              </w:rPr>
            </w:pPr>
          </w:p>
        </w:tc>
      </w:tr>
      <w:tr w:rsidR="00005B51" w:rsidRPr="000A0D92" w:rsidTr="00C56FA3">
        <w:trPr>
          <w:trHeight w:val="110"/>
        </w:trPr>
        <w:tc>
          <w:tcPr>
            <w:tcW w:w="3227" w:type="dxa"/>
            <w:gridSpan w:val="2"/>
            <w:tcBorders>
              <w:top w:val="nil"/>
              <w:left w:val="nil"/>
              <w:bottom w:val="nil"/>
              <w:right w:val="nil"/>
            </w:tcBorders>
            <w:vAlign w:val="bottom"/>
          </w:tcPr>
          <w:p w:rsidR="00005B51" w:rsidRPr="000A0D92" w:rsidRDefault="00005B51" w:rsidP="00C56FA3">
            <w:pPr>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tc>
        <w:tc>
          <w:tcPr>
            <w:tcW w:w="1559" w:type="dxa"/>
            <w:gridSpan w:val="2"/>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005B51" w:rsidRPr="000A0D92" w:rsidRDefault="00005B51" w:rsidP="00C56FA3">
            <w:pPr>
              <w:ind w:right="800"/>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single" w:sz="4" w:space="0" w:color="auto"/>
              <w:bottom w:val="nil"/>
              <w:right w:val="nil"/>
            </w:tcBorders>
            <w:vAlign w:val="bottom"/>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負債の部</w:t>
            </w:r>
          </w:p>
        </w:tc>
        <w:tc>
          <w:tcPr>
            <w:tcW w:w="1556"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資産見返運営費交付金</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288,817,186</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資産見返寄附金</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17,998,087</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400" w:firstLine="800"/>
              <w:rPr>
                <w:rFonts w:ascii="ＭＳ Ｐ明朝" w:eastAsia="ＭＳ Ｐ明朝" w:hAnsi="ＭＳ Ｐ明朝"/>
                <w:sz w:val="18"/>
                <w:szCs w:val="18"/>
              </w:rPr>
            </w:pPr>
            <w:r w:rsidRPr="000A0D92">
              <w:rPr>
                <w:rFonts w:ascii="ＭＳ Ｐ明朝" w:eastAsia="ＭＳ Ｐ明朝" w:hAnsi="ＭＳ Ｐ明朝" w:hint="eastAsia"/>
                <w:sz w:val="20"/>
                <w:szCs w:val="20"/>
              </w:rPr>
              <w:t>資産見返物品受贈額</w:t>
            </w:r>
          </w:p>
        </w:tc>
        <w:tc>
          <w:tcPr>
            <w:tcW w:w="1417" w:type="dxa"/>
            <w:tcBorders>
              <w:top w:val="nil"/>
              <w:left w:val="nil"/>
              <w:bottom w:val="single" w:sz="4" w:space="0" w:color="auto"/>
              <w:right w:val="nil"/>
            </w:tcBorders>
            <w:vAlign w:val="bottom"/>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sz w:val="20"/>
                <w:szCs w:val="20"/>
              </w:rPr>
              <w:t>65,375,947</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372,191,220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長期リース債務</w:t>
            </w:r>
          </w:p>
        </w:tc>
        <w:tc>
          <w:tcPr>
            <w:tcW w:w="1556" w:type="dxa"/>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145,789,064</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固定負債合計</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517,980,284</w:t>
            </w: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Ⅱ　流動負債</w:t>
            </w:r>
            <w:r w:rsidRPr="000A0D92">
              <w:rPr>
                <w:rFonts w:ascii="ＭＳ Ｐ明朝" w:eastAsia="ＭＳ Ｐ明朝" w:hAnsi="ＭＳ Ｐ明朝" w:hint="eastAsia"/>
                <w:sz w:val="20"/>
                <w:szCs w:val="20"/>
              </w:rPr>
              <w:tab/>
            </w:r>
            <w:r w:rsidRPr="000A0D92">
              <w:rPr>
                <w:rFonts w:ascii="ＭＳ Ｐ明朝" w:eastAsia="ＭＳ Ｐ明朝" w:hAnsi="ＭＳ Ｐ明朝" w:hint="eastAsia"/>
                <w:sz w:val="20"/>
                <w:szCs w:val="20"/>
              </w:rPr>
              <w:tab/>
            </w:r>
            <w:r w:rsidRPr="000A0D9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運営費交付金債務</w:t>
            </w:r>
          </w:p>
        </w:tc>
        <w:tc>
          <w:tcPr>
            <w:tcW w:w="1417" w:type="dxa"/>
            <w:tcBorders>
              <w:top w:val="nil"/>
              <w:left w:val="nil"/>
              <w:bottom w:val="nil"/>
              <w:right w:val="nil"/>
            </w:tcBorders>
            <w:vAlign w:val="bottom"/>
          </w:tcPr>
          <w:p w:rsidR="00005B51" w:rsidRPr="000A0D92" w:rsidRDefault="00005B51" w:rsidP="00C56FA3">
            <w:pPr>
              <w:ind w:firstLineChars="100" w:firstLine="200"/>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ind w:firstLineChars="100" w:firstLine="200"/>
              <w:jc w:val="right"/>
              <w:rPr>
                <w:rFonts w:ascii="ＭＳ Ｐ明朝" w:eastAsia="ＭＳ Ｐ明朝" w:hAnsi="ＭＳ Ｐ明朝"/>
                <w:sz w:val="20"/>
                <w:szCs w:val="20"/>
              </w:rPr>
            </w:pPr>
            <w:r w:rsidRPr="000A0D92">
              <w:rPr>
                <w:rFonts w:ascii="ＭＳ Ｐ明朝" w:eastAsia="ＭＳ Ｐ明朝" w:hAnsi="ＭＳ Ｐ明朝"/>
                <w:sz w:val="20"/>
                <w:szCs w:val="20"/>
              </w:rPr>
              <w:t>13,171,562</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寄附金債務</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6</w:t>
            </w:r>
            <w:r w:rsidRPr="000A0D92">
              <w:rPr>
                <w:rFonts w:ascii="ＭＳ Ｐ明朝" w:eastAsia="ＭＳ Ｐ明朝" w:hAnsi="ＭＳ Ｐ明朝" w:hint="eastAsia"/>
                <w:sz w:val="20"/>
                <w:szCs w:val="20"/>
              </w:rPr>
              <w:t>7</w:t>
            </w:r>
            <w:r w:rsidRPr="000A0D92">
              <w:rPr>
                <w:rFonts w:ascii="ＭＳ Ｐ明朝" w:eastAsia="ＭＳ Ｐ明朝" w:hAnsi="ＭＳ Ｐ明朝"/>
                <w:sz w:val="20"/>
                <w:szCs w:val="20"/>
              </w:rPr>
              <w:t>,000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136,433,559</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リース債務</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75,662,400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142,140,530</w:t>
            </w:r>
          </w:p>
        </w:tc>
        <w:tc>
          <w:tcPr>
            <w:tcW w:w="1418"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3369" w:type="dxa"/>
            <w:gridSpan w:val="3"/>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預り金</w:t>
            </w:r>
          </w:p>
        </w:tc>
        <w:tc>
          <w:tcPr>
            <w:tcW w:w="1417"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12,342,005</w:t>
            </w:r>
          </w:p>
        </w:tc>
        <w:tc>
          <w:tcPr>
            <w:tcW w:w="1418"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流動負債合計</w:t>
            </w: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379,817,056</w:t>
            </w:r>
          </w:p>
        </w:tc>
        <w:tc>
          <w:tcPr>
            <w:tcW w:w="1559" w:type="dxa"/>
            <w:tcBorders>
              <w:top w:val="nil"/>
              <w:left w:val="nil"/>
              <w:bottom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897,797,340</w:t>
            </w: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Ⅰ 資本金</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地方公共団体出資金</w:t>
            </w:r>
          </w:p>
        </w:tc>
        <w:tc>
          <w:tcPr>
            <w:tcW w:w="1556" w:type="dxa"/>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4,958,618,700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4,958,618,700</w:t>
            </w: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Ⅱ 資本剰余金</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資本剰余金</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3,213,359,166</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損益外減価償却累計額（－）</w:t>
            </w:r>
          </w:p>
        </w:tc>
        <w:tc>
          <w:tcPr>
            <w:tcW w:w="1556" w:type="dxa"/>
            <w:tcBorders>
              <w:top w:val="nil"/>
              <w:left w:val="nil"/>
              <w:bottom w:val="single" w:sz="4" w:space="0" w:color="auto"/>
              <w:right w:val="nil"/>
            </w:tcBorders>
            <w:vAlign w:val="bottom"/>
          </w:tcPr>
          <w:p w:rsidR="00005B51" w:rsidRPr="000A0D92" w:rsidRDefault="00005B51" w:rsidP="00C56FA3">
            <w:pPr>
              <w:ind w:leftChars="-118" w:left="-248"/>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△1,245,256,756</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1,968,102,410</w:t>
            </w: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Ⅲ 利益剰余金</w:t>
            </w:r>
            <w:r w:rsidRPr="000A0D9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leftChars="300" w:left="630"/>
              <w:rPr>
                <w:rFonts w:ascii="ＭＳ Ｐ明朝" w:eastAsia="ＭＳ Ｐ明朝" w:hAnsi="ＭＳ Ｐ明朝"/>
                <w:sz w:val="20"/>
                <w:szCs w:val="20"/>
              </w:rPr>
            </w:pPr>
            <w:r w:rsidRPr="000A0D92">
              <w:rPr>
                <w:rFonts w:ascii="ＭＳ Ｐ明朝" w:eastAsia="ＭＳ Ｐ明朝" w:hAnsi="ＭＳ Ｐ明朝" w:hint="eastAsia"/>
                <w:sz w:val="20"/>
                <w:szCs w:val="20"/>
              </w:rPr>
              <w:t>前中期目標等期間繰越積立金</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7,220,231</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目的積立金</w:t>
            </w: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16,878,378</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積立金</w:t>
            </w:r>
          </w:p>
        </w:tc>
        <w:tc>
          <w:tcPr>
            <w:tcW w:w="1556" w:type="dxa"/>
            <w:tcBorders>
              <w:top w:val="nil"/>
              <w:left w:val="nil"/>
              <w:bottom w:val="nil"/>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24,847,251</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当期未処分利益</w:t>
            </w:r>
            <w:r w:rsidRPr="000A0D92">
              <w:rPr>
                <w:rFonts w:ascii="ＭＳ Ｐ明朝" w:eastAsia="ＭＳ Ｐ明朝" w:hAnsi="ＭＳ Ｐ明朝" w:hint="eastAsia"/>
                <w:sz w:val="20"/>
                <w:szCs w:val="20"/>
              </w:rPr>
              <w:tab/>
            </w:r>
            <w:r w:rsidRPr="000A0D92">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30,115,730</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shd w:val="clear" w:color="auto" w:fill="auto"/>
            <w:vAlign w:val="bottom"/>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（うち当期総利益）</w:t>
            </w:r>
          </w:p>
        </w:tc>
        <w:tc>
          <w:tcPr>
            <w:tcW w:w="1556"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30,115,730</w:t>
            </w:r>
            <w:r w:rsidRPr="000A0D92">
              <w:rPr>
                <w:rFonts w:ascii="ＭＳ Ｐ明朝" w:eastAsia="ＭＳ Ｐ明朝" w:hAnsi="ＭＳ Ｐ明朝" w:hint="eastAsia"/>
                <w:sz w:val="20"/>
                <w:szCs w:val="20"/>
              </w:rPr>
              <w:t>)</w:t>
            </w: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79,061,590</w:t>
            </w:r>
          </w:p>
        </w:tc>
        <w:tc>
          <w:tcPr>
            <w:tcW w:w="1559" w:type="dxa"/>
            <w:tcBorders>
              <w:top w:val="nil"/>
              <w:left w:val="nil"/>
              <w:bottom w:val="nil"/>
            </w:tcBorders>
            <w:vAlign w:val="bottom"/>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7,005,782,700</w:t>
            </w:r>
          </w:p>
        </w:tc>
      </w:tr>
      <w:tr w:rsidR="00005B51" w:rsidRPr="000A0D92" w:rsidTr="00C56FA3">
        <w:trPr>
          <w:trHeight w:hRule="exact" w:val="397"/>
        </w:trPr>
        <w:tc>
          <w:tcPr>
            <w:tcW w:w="4786" w:type="dxa"/>
            <w:gridSpan w:val="4"/>
            <w:tcBorders>
              <w:top w:val="nil"/>
              <w:bottom w:val="nil"/>
              <w:right w:val="nil"/>
            </w:tcBorders>
            <w:vAlign w:val="bottom"/>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7,903,580,040</w:t>
            </w:r>
          </w:p>
        </w:tc>
      </w:tr>
      <w:tr w:rsidR="00005B51" w:rsidRPr="000A0D92" w:rsidTr="00C56FA3">
        <w:trPr>
          <w:trHeight w:hRule="exact" w:val="397"/>
        </w:trPr>
        <w:tc>
          <w:tcPr>
            <w:tcW w:w="2126" w:type="dxa"/>
            <w:tcBorders>
              <w:top w:val="nil"/>
              <w:bottom w:val="single" w:sz="4" w:space="0" w:color="auto"/>
              <w:right w:val="nil"/>
            </w:tcBorders>
            <w:vAlign w:val="bottom"/>
          </w:tcPr>
          <w:p w:rsidR="00005B51" w:rsidRPr="000A0D92" w:rsidRDefault="00005B51" w:rsidP="00C56FA3">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005B51" w:rsidRPr="000A0D92" w:rsidRDefault="00005B51" w:rsidP="00C56FA3">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005B51" w:rsidRPr="000A0D92" w:rsidRDefault="00005B51"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005B51" w:rsidRPr="000A0D92" w:rsidRDefault="00005B51" w:rsidP="00C56FA3">
            <w:pPr>
              <w:jc w:val="right"/>
              <w:rPr>
                <w:rFonts w:ascii="ＭＳ Ｐ明朝" w:eastAsia="ＭＳ Ｐ明朝" w:hAnsi="ＭＳ Ｐ明朝"/>
                <w:sz w:val="20"/>
                <w:szCs w:val="20"/>
              </w:rPr>
            </w:pPr>
          </w:p>
        </w:tc>
      </w:tr>
    </w:tbl>
    <w:p w:rsidR="00005B51" w:rsidRPr="000A0D92" w:rsidRDefault="00005B51" w:rsidP="00005B51">
      <w:pPr>
        <w:spacing w:line="20" w:lineRule="exact"/>
      </w:pPr>
    </w:p>
    <w:p w:rsidR="00005B51" w:rsidRPr="000A0D92" w:rsidRDefault="00005B51" w:rsidP="00005B51">
      <w:pPr>
        <w:spacing w:line="20" w:lineRule="exact"/>
      </w:pPr>
      <w:r w:rsidRPr="000A0D92">
        <w:br w:type="textWrapping" w:clear="all"/>
      </w: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t>損益計算書</w:t>
      </w:r>
    </w:p>
    <w:p w:rsidR="00005B51" w:rsidRPr="000A0D92" w:rsidRDefault="00005B51" w:rsidP="00005B51">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（平成31年4月1日～令和2年3月31日）</w:t>
      </w:r>
    </w:p>
    <w:p w:rsidR="00005B51" w:rsidRPr="000A0D92" w:rsidRDefault="00005B51" w:rsidP="00005B51">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1418"/>
        <w:gridCol w:w="1276"/>
        <w:gridCol w:w="1417"/>
        <w:gridCol w:w="1418"/>
        <w:gridCol w:w="1542"/>
      </w:tblGrid>
      <w:tr w:rsidR="00005B51" w:rsidRPr="000A0D92" w:rsidTr="00C56FA3">
        <w:trPr>
          <w:trHeight w:hRule="exact" w:val="332"/>
        </w:trPr>
        <w:tc>
          <w:tcPr>
            <w:tcW w:w="2126" w:type="dxa"/>
            <w:tcBorders>
              <w:top w:val="single" w:sz="4" w:space="0" w:color="auto"/>
              <w:bottom w:val="nil"/>
              <w:right w:val="nil"/>
            </w:tcBorders>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経常費用</w:t>
            </w:r>
          </w:p>
        </w:tc>
        <w:tc>
          <w:tcPr>
            <w:tcW w:w="2694" w:type="dxa"/>
            <w:gridSpan w:val="2"/>
            <w:tcBorders>
              <w:top w:val="single" w:sz="4" w:space="0" w:color="auto"/>
              <w:left w:val="nil"/>
              <w:bottom w:val="nil"/>
              <w:right w:val="nil"/>
            </w:tcBorders>
          </w:tcPr>
          <w:p w:rsidR="00005B51" w:rsidRPr="000A0D92" w:rsidRDefault="00005B51"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005B51" w:rsidRPr="000A0D92" w:rsidRDefault="00005B51" w:rsidP="00C56FA3">
            <w:pPr>
              <w:ind w:right="20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業務費</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研究経費</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sz w:val="20"/>
                <w:szCs w:val="20"/>
              </w:rPr>
              <w:t>218,159,454</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人件費</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1,337,593,751</w:t>
            </w:r>
            <w:r w:rsidRPr="000A0D92">
              <w:rPr>
                <w:rFonts w:ascii="ＭＳ Ｐ明朝" w:eastAsia="ＭＳ Ｐ明朝" w:hAnsi="ＭＳ Ｐ明朝" w:hint="eastAsia"/>
                <w:sz w:val="20"/>
                <w:szCs w:val="20"/>
              </w:rPr>
              <w:t>３</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受託研究費</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50,016,801</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受託事業費</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59,864,998</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1,665,635,004</w:t>
            </w: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一般管理費</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259,942,791</w:t>
            </w: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281"/>
        </w:trPr>
        <w:tc>
          <w:tcPr>
            <w:tcW w:w="2126" w:type="dxa"/>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1,925,577,795</w:t>
            </w:r>
          </w:p>
        </w:tc>
      </w:tr>
      <w:tr w:rsidR="00005B51" w:rsidRPr="000A0D92" w:rsidTr="00C56FA3">
        <w:trPr>
          <w:trHeight w:hRule="exact" w:val="80"/>
        </w:trPr>
        <w:tc>
          <w:tcPr>
            <w:tcW w:w="2126" w:type="dxa"/>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経常収益</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1,740,837,311</w:t>
            </w: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7,460,500</w:t>
            </w: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受託研究収益</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 xml:space="preserve">3,357,037   </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45,074,045</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48,431,082</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2126" w:type="dxa"/>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受託事業収益</w:t>
            </w:r>
          </w:p>
        </w:tc>
        <w:tc>
          <w:tcPr>
            <w:tcW w:w="2694" w:type="dxa"/>
            <w:gridSpan w:val="2"/>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38,583,008</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24,239,290</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62,822,298</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補助金等収益</w:t>
            </w:r>
          </w:p>
        </w:tc>
        <w:tc>
          <w:tcPr>
            <w:tcW w:w="1417"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10,259,837</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寄附金収益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1,621,476</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193,400</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5,160,581</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2,129</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41,593,831</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資産見返寄附金等戻入</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1,748,816</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資産見返物品受贈額戻入</w:t>
            </w:r>
          </w:p>
          <w:p w:rsidR="00005B51" w:rsidRPr="000A0D92" w:rsidRDefault="00005B51"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 xml:space="preserve">4,192,360  </w:t>
            </w:r>
          </w:p>
        </w:tc>
        <w:tc>
          <w:tcPr>
            <w:tcW w:w="1418" w:type="dxa"/>
            <w:tcBorders>
              <w:top w:val="nil"/>
              <w:left w:val="nil"/>
              <w:bottom w:val="nil"/>
              <w:right w:val="nil"/>
            </w:tcBorders>
            <w:shd w:val="clear" w:color="auto" w:fill="auto"/>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 xml:space="preserve">47,535,007   </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3,457,500</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18,974,684</w:t>
            </w: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22,432,184</w:t>
            </w:r>
          </w:p>
        </w:tc>
        <w:tc>
          <w:tcPr>
            <w:tcW w:w="1542"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tc>
      </w:tr>
      <w:tr w:rsidR="00005B51" w:rsidRPr="000A0D92" w:rsidTr="00C56FA3">
        <w:trPr>
          <w:trHeight w:hRule="exact" w:val="332"/>
        </w:trPr>
        <w:tc>
          <w:tcPr>
            <w:tcW w:w="4820" w:type="dxa"/>
            <w:gridSpan w:val="3"/>
            <w:tcBorders>
              <w:top w:val="nil"/>
              <w:bottom w:val="nil"/>
              <w:right w:val="nil"/>
            </w:tcBorders>
          </w:tcPr>
          <w:p w:rsidR="00005B51" w:rsidRPr="000A0D92" w:rsidRDefault="00005B51" w:rsidP="00C56FA3">
            <w:pPr>
              <w:ind w:leftChars="100" w:left="210" w:firstLineChars="1000" w:firstLine="2000"/>
              <w:rPr>
                <w:rFonts w:ascii="ＭＳ Ｐ明朝" w:eastAsia="ＭＳ Ｐ明朝" w:hAnsi="ＭＳ Ｐ明朝"/>
                <w:sz w:val="20"/>
                <w:szCs w:val="20"/>
              </w:rPr>
            </w:pPr>
            <w:r w:rsidRPr="000A0D92">
              <w:rPr>
                <w:rFonts w:ascii="ＭＳ Ｐ明朝" w:eastAsia="ＭＳ Ｐ明朝" w:hAnsi="ＭＳ Ｐ明朝" w:hint="eastAsia"/>
                <w:sz w:val="20"/>
                <w:szCs w:val="20"/>
              </w:rPr>
              <w:t>経常収益合計</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 xml:space="preserve">1,946,755,805      </w:t>
            </w:r>
          </w:p>
        </w:tc>
      </w:tr>
      <w:tr w:rsidR="00005B51" w:rsidRPr="000A0D92" w:rsidTr="00C56FA3">
        <w:trPr>
          <w:trHeight w:hRule="exact" w:val="332"/>
        </w:trPr>
        <w:tc>
          <w:tcPr>
            <w:tcW w:w="3544"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276"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542" w:type="dxa"/>
            <w:tcBorders>
              <w:top w:val="single" w:sz="4" w:space="0" w:color="auto"/>
              <w:left w:val="nil"/>
              <w:bottom w:val="nil"/>
              <w:right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21,178,010</w:t>
            </w:r>
          </w:p>
        </w:tc>
      </w:tr>
      <w:tr w:rsidR="00005B51" w:rsidRPr="000A0D92" w:rsidTr="00C56FA3">
        <w:trPr>
          <w:trHeight w:hRule="exact" w:val="304"/>
        </w:trPr>
        <w:tc>
          <w:tcPr>
            <w:tcW w:w="3544" w:type="dxa"/>
            <w:gridSpan w:val="2"/>
            <w:tcBorders>
              <w:top w:val="nil"/>
              <w:bottom w:val="nil"/>
              <w:right w:val="nil"/>
            </w:tcBorders>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臨時損失</w:t>
            </w:r>
          </w:p>
        </w:tc>
        <w:tc>
          <w:tcPr>
            <w:tcW w:w="1276"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005B51" w:rsidRPr="000A0D92" w:rsidRDefault="00005B51" w:rsidP="00C56FA3">
            <w:pPr>
              <w:wordWrap w:val="0"/>
              <w:jc w:val="right"/>
              <w:rPr>
                <w:rFonts w:ascii="ＭＳ Ｐ明朝" w:eastAsia="ＭＳ Ｐ明朝" w:hAnsi="ＭＳ Ｐ明朝"/>
                <w:sz w:val="20"/>
                <w:szCs w:val="20"/>
              </w:rPr>
            </w:pPr>
          </w:p>
        </w:tc>
      </w:tr>
      <w:tr w:rsidR="00005B51" w:rsidRPr="000A0D92" w:rsidTr="00C56FA3">
        <w:trPr>
          <w:trHeight w:hRule="exact" w:val="379"/>
        </w:trPr>
        <w:tc>
          <w:tcPr>
            <w:tcW w:w="3544" w:type="dxa"/>
            <w:gridSpan w:val="2"/>
            <w:tcBorders>
              <w:top w:val="nil"/>
              <w:bottom w:val="nil"/>
              <w:right w:val="nil"/>
            </w:tcBorders>
          </w:tcPr>
          <w:p w:rsidR="00005B51" w:rsidRPr="000A0D92" w:rsidRDefault="00005B51" w:rsidP="00C56FA3">
            <w:pPr>
              <w:ind w:firstLineChars="150" w:firstLine="300"/>
              <w:rPr>
                <w:rFonts w:ascii="ＭＳ Ｐ明朝" w:eastAsia="ＭＳ Ｐ明朝" w:hAnsi="ＭＳ Ｐ明朝"/>
                <w:sz w:val="20"/>
                <w:szCs w:val="20"/>
              </w:rPr>
            </w:pPr>
            <w:r w:rsidRPr="000A0D92">
              <w:rPr>
                <w:rFonts w:ascii="ＭＳ Ｐ明朝" w:eastAsia="ＭＳ Ｐ明朝" w:hAnsi="ＭＳ Ｐ明朝" w:hint="eastAsia"/>
                <w:sz w:val="20"/>
                <w:szCs w:val="20"/>
              </w:rPr>
              <w:t>固定資産除却損</w:t>
            </w:r>
          </w:p>
        </w:tc>
        <w:tc>
          <w:tcPr>
            <w:tcW w:w="1276"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ind w:firstLineChars="250" w:firstLine="500"/>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1,020,626</w:t>
            </w:r>
          </w:p>
        </w:tc>
        <w:tc>
          <w:tcPr>
            <w:tcW w:w="1542" w:type="dxa"/>
            <w:tcBorders>
              <w:top w:val="nil"/>
              <w:left w:val="nil"/>
              <w:bottom w:val="nil"/>
              <w:right w:val="single" w:sz="4" w:space="0" w:color="auto"/>
            </w:tcBorders>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sz w:val="20"/>
                <w:szCs w:val="20"/>
              </w:rPr>
              <w:t>1,020,626</w:t>
            </w:r>
          </w:p>
        </w:tc>
      </w:tr>
      <w:tr w:rsidR="00005B51" w:rsidRPr="000A0D92" w:rsidTr="00C56FA3">
        <w:trPr>
          <w:trHeight w:hRule="exact" w:val="379"/>
        </w:trPr>
        <w:tc>
          <w:tcPr>
            <w:tcW w:w="3544" w:type="dxa"/>
            <w:gridSpan w:val="2"/>
            <w:tcBorders>
              <w:top w:val="nil"/>
              <w:bottom w:val="nil"/>
              <w:right w:val="nil"/>
            </w:tcBorders>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当期純利益</w:t>
            </w:r>
          </w:p>
        </w:tc>
        <w:tc>
          <w:tcPr>
            <w:tcW w:w="1276"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005B51" w:rsidRPr="000A0D92" w:rsidRDefault="00005B51" w:rsidP="00C56FA3">
            <w:pPr>
              <w:wordWrap w:val="0"/>
              <w:ind w:right="600"/>
              <w:jc w:val="right"/>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sz w:val="20"/>
                <w:szCs w:val="20"/>
              </w:rPr>
              <w:t xml:space="preserve">20,157,384     </w:t>
            </w:r>
            <w:r w:rsidRPr="000A0D92">
              <w:rPr>
                <w:rFonts w:ascii="ＭＳ Ｐ明朝" w:eastAsia="ＭＳ Ｐ明朝" w:hAnsi="ＭＳ Ｐ明朝" w:hint="eastAsia"/>
                <w:sz w:val="20"/>
                <w:szCs w:val="20"/>
              </w:rPr>
              <w:t xml:space="preserve">02　　　</w:t>
            </w:r>
          </w:p>
        </w:tc>
      </w:tr>
      <w:tr w:rsidR="00005B51" w:rsidRPr="000A0D92" w:rsidTr="00C56FA3">
        <w:trPr>
          <w:trHeight w:hRule="exact" w:val="379"/>
        </w:trPr>
        <w:tc>
          <w:tcPr>
            <w:tcW w:w="3544" w:type="dxa"/>
            <w:gridSpan w:val="2"/>
            <w:tcBorders>
              <w:top w:val="nil"/>
              <w:left w:val="single" w:sz="4" w:space="0" w:color="auto"/>
              <w:bottom w:val="nil"/>
              <w:right w:val="nil"/>
            </w:tcBorders>
          </w:tcPr>
          <w:p w:rsidR="00005B51" w:rsidRPr="000A0D92" w:rsidRDefault="00005B51" w:rsidP="00C56FA3">
            <w:pPr>
              <w:ind w:firstLineChars="150" w:firstLine="300"/>
              <w:rPr>
                <w:rFonts w:ascii="ＭＳ Ｐ明朝" w:eastAsia="ＭＳ Ｐ明朝" w:hAnsi="ＭＳ Ｐ明朝"/>
                <w:sz w:val="20"/>
                <w:szCs w:val="20"/>
              </w:rPr>
            </w:pPr>
            <w:r w:rsidRPr="000A0D92">
              <w:rPr>
                <w:rFonts w:ascii="ＭＳ Ｐ明朝" w:eastAsia="ＭＳ Ｐ明朝" w:hAnsi="ＭＳ Ｐ明朝" w:hint="eastAsia"/>
                <w:sz w:val="20"/>
                <w:szCs w:val="20"/>
              </w:rPr>
              <w:t>目的積立金取崩額</w:t>
            </w:r>
          </w:p>
        </w:tc>
        <w:tc>
          <w:tcPr>
            <w:tcW w:w="1276"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sz w:val="20"/>
                <w:szCs w:val="20"/>
              </w:rPr>
              <w:t>9,801,554</w:t>
            </w:r>
          </w:p>
        </w:tc>
      </w:tr>
      <w:tr w:rsidR="00005B51" w:rsidRPr="000A0D92" w:rsidTr="00C56FA3">
        <w:trPr>
          <w:trHeight w:hRule="exact" w:val="379"/>
        </w:trPr>
        <w:tc>
          <w:tcPr>
            <w:tcW w:w="3544" w:type="dxa"/>
            <w:gridSpan w:val="2"/>
            <w:tcBorders>
              <w:top w:val="nil"/>
              <w:left w:val="single" w:sz="4" w:space="0" w:color="auto"/>
              <w:bottom w:val="nil"/>
              <w:right w:val="nil"/>
            </w:tcBorders>
          </w:tcPr>
          <w:p w:rsidR="00005B51" w:rsidRPr="000A0D92" w:rsidRDefault="00005B51" w:rsidP="00C56FA3">
            <w:pPr>
              <w:ind w:firstLineChars="150" w:firstLine="300"/>
              <w:rPr>
                <w:rFonts w:ascii="ＭＳ Ｐ明朝" w:eastAsia="ＭＳ Ｐ明朝" w:hAnsi="ＭＳ Ｐ明朝"/>
                <w:sz w:val="20"/>
                <w:szCs w:val="20"/>
              </w:rPr>
            </w:pPr>
            <w:r w:rsidRPr="000A0D92">
              <w:rPr>
                <w:rFonts w:ascii="ＭＳ Ｐ明朝" w:eastAsia="ＭＳ Ｐ明朝" w:hAnsi="ＭＳ Ｐ明朝" w:hint="eastAsia"/>
                <w:sz w:val="20"/>
                <w:szCs w:val="20"/>
              </w:rPr>
              <w:t>前中期目標等期間繰越積立金取崩額</w:t>
            </w:r>
          </w:p>
        </w:tc>
        <w:tc>
          <w:tcPr>
            <w:tcW w:w="1276"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sz w:val="20"/>
                <w:szCs w:val="20"/>
              </w:rPr>
              <w:t>156,792</w:t>
            </w:r>
          </w:p>
        </w:tc>
      </w:tr>
      <w:tr w:rsidR="00005B51" w:rsidRPr="000A0D92" w:rsidTr="00C56FA3">
        <w:trPr>
          <w:trHeight w:hRule="exact" w:val="352"/>
        </w:trPr>
        <w:tc>
          <w:tcPr>
            <w:tcW w:w="3544" w:type="dxa"/>
            <w:gridSpan w:val="2"/>
            <w:tcBorders>
              <w:top w:val="nil"/>
              <w:left w:val="single" w:sz="4" w:space="0" w:color="auto"/>
              <w:bottom w:val="nil"/>
              <w:right w:val="nil"/>
            </w:tcBorders>
            <w:vAlign w:val="center"/>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当期総利益</w:t>
            </w:r>
          </w:p>
          <w:p w:rsidR="00005B51" w:rsidRPr="000A0D92" w:rsidRDefault="00005B51" w:rsidP="00C56FA3">
            <w:pPr>
              <w:ind w:firstLineChars="100" w:firstLine="180"/>
              <w:rPr>
                <w:rFonts w:ascii="ＭＳ Ｐ明朝" w:eastAsia="ＭＳ Ｐ明朝" w:hAnsi="ＭＳ Ｐ明朝"/>
                <w:sz w:val="18"/>
                <w:szCs w:val="18"/>
              </w:rPr>
            </w:pPr>
          </w:p>
        </w:tc>
        <w:tc>
          <w:tcPr>
            <w:tcW w:w="1276" w:type="dxa"/>
            <w:tcBorders>
              <w:top w:val="nil"/>
              <w:left w:val="nil"/>
              <w:bottom w:val="nil"/>
              <w:right w:val="nil"/>
            </w:tcBorders>
          </w:tcPr>
          <w:p w:rsidR="00005B51" w:rsidRPr="000A0D92" w:rsidRDefault="00005B51" w:rsidP="00C56FA3">
            <w:pPr>
              <w:jc w:val="left"/>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left"/>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tc>
        <w:tc>
          <w:tcPr>
            <w:tcW w:w="1418" w:type="dxa"/>
            <w:tcBorders>
              <w:top w:val="nil"/>
              <w:left w:val="nil"/>
              <w:bottom w:val="nil"/>
              <w:right w:val="nil"/>
            </w:tcBorders>
          </w:tcPr>
          <w:p w:rsidR="00005B51" w:rsidRPr="000A0D92" w:rsidRDefault="00005B51" w:rsidP="00C56FA3">
            <w:pPr>
              <w:jc w:val="left"/>
              <w:rPr>
                <w:rFonts w:ascii="ＭＳ Ｐ明朝" w:eastAsia="ＭＳ Ｐ明朝" w:hAnsi="ＭＳ Ｐ明朝"/>
                <w:sz w:val="20"/>
                <w:szCs w:val="20"/>
              </w:rPr>
            </w:pPr>
          </w:p>
          <w:p w:rsidR="00005B51" w:rsidRPr="000A0D92" w:rsidRDefault="00005B51" w:rsidP="00C56FA3">
            <w:pPr>
              <w:rPr>
                <w:rFonts w:ascii="ＭＳ Ｐ明朝" w:eastAsia="ＭＳ Ｐ明朝" w:hAnsi="ＭＳ Ｐ明朝"/>
                <w:sz w:val="20"/>
                <w:szCs w:val="20"/>
              </w:rPr>
            </w:pPr>
          </w:p>
        </w:tc>
        <w:tc>
          <w:tcPr>
            <w:tcW w:w="1542" w:type="dxa"/>
            <w:tcBorders>
              <w:top w:val="single" w:sz="4" w:space="0" w:color="auto"/>
              <w:left w:val="nil"/>
              <w:bottom w:val="double" w:sz="4" w:space="0" w:color="auto"/>
              <w:right w:val="single" w:sz="4" w:space="0" w:color="auto"/>
            </w:tcBorders>
            <w:vAlign w:val="center"/>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 xml:space="preserve">30,115,730        </w:t>
            </w:r>
          </w:p>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389"/>
        </w:trPr>
        <w:tc>
          <w:tcPr>
            <w:tcW w:w="3544" w:type="dxa"/>
            <w:gridSpan w:val="2"/>
            <w:vMerge w:val="restart"/>
            <w:tcBorders>
              <w:top w:val="nil"/>
              <w:left w:val="single" w:sz="4" w:space="0" w:color="auto"/>
              <w:bottom w:val="single" w:sz="4" w:space="0" w:color="auto"/>
              <w:right w:val="nil"/>
            </w:tcBorders>
          </w:tcPr>
          <w:p w:rsidR="00005B51" w:rsidRPr="000A0D92" w:rsidRDefault="00005B51" w:rsidP="00C56FA3">
            <w:pPr>
              <w:ind w:firstLineChars="100" w:firstLine="200"/>
              <w:rPr>
                <w:rFonts w:ascii="ＭＳ Ｐ明朝" w:eastAsia="ＭＳ Ｐ明朝" w:hAnsi="ＭＳ Ｐ明朝"/>
                <w:sz w:val="20"/>
                <w:szCs w:val="20"/>
              </w:rPr>
            </w:pPr>
          </w:p>
        </w:tc>
        <w:tc>
          <w:tcPr>
            <w:tcW w:w="1276" w:type="dxa"/>
            <w:vMerge w:val="restart"/>
            <w:tcBorders>
              <w:top w:val="nil"/>
              <w:left w:val="nil"/>
              <w:bottom w:val="single" w:sz="4" w:space="0" w:color="auto"/>
              <w:right w:val="nil"/>
            </w:tcBorders>
          </w:tcPr>
          <w:p w:rsidR="00005B51" w:rsidRPr="000A0D92" w:rsidRDefault="00005B51" w:rsidP="00C56FA3">
            <w:pPr>
              <w:jc w:val="left"/>
              <w:rPr>
                <w:rFonts w:ascii="ＭＳ Ｐ明朝" w:eastAsia="ＭＳ Ｐ明朝" w:hAnsi="ＭＳ Ｐ明朝"/>
                <w:sz w:val="20"/>
                <w:szCs w:val="20"/>
              </w:rPr>
            </w:pPr>
          </w:p>
          <w:p w:rsidR="00005B51" w:rsidRPr="000A0D92" w:rsidRDefault="00005B51" w:rsidP="00C56FA3">
            <w:pPr>
              <w:jc w:val="left"/>
              <w:rPr>
                <w:rFonts w:ascii="ＭＳ Ｐ明朝" w:eastAsia="ＭＳ Ｐ明朝" w:hAnsi="ＭＳ Ｐ明朝"/>
                <w:sz w:val="20"/>
                <w:szCs w:val="20"/>
              </w:rPr>
            </w:pPr>
          </w:p>
        </w:tc>
        <w:tc>
          <w:tcPr>
            <w:tcW w:w="1417" w:type="dxa"/>
            <w:vMerge w:val="restart"/>
            <w:tcBorders>
              <w:top w:val="nil"/>
              <w:left w:val="nil"/>
              <w:bottom w:val="single" w:sz="4" w:space="0" w:color="auto"/>
              <w:right w:val="nil"/>
            </w:tcBorders>
          </w:tcPr>
          <w:p w:rsidR="00005B51" w:rsidRPr="000A0D92" w:rsidRDefault="00005B51" w:rsidP="00C56FA3">
            <w:pPr>
              <w:jc w:val="left"/>
              <w:rPr>
                <w:rFonts w:ascii="ＭＳ Ｐ明朝" w:eastAsia="ＭＳ Ｐ明朝" w:hAnsi="ＭＳ Ｐ明朝"/>
                <w:sz w:val="20"/>
                <w:szCs w:val="20"/>
              </w:rPr>
            </w:pPr>
          </w:p>
          <w:p w:rsidR="00005B51" w:rsidRPr="000A0D92" w:rsidRDefault="00005B51" w:rsidP="00C56FA3">
            <w:pPr>
              <w:jc w:val="left"/>
              <w:rPr>
                <w:rFonts w:ascii="ＭＳ Ｐ明朝" w:eastAsia="ＭＳ Ｐ明朝" w:hAnsi="ＭＳ Ｐ明朝"/>
                <w:sz w:val="20"/>
                <w:szCs w:val="20"/>
              </w:rPr>
            </w:pPr>
          </w:p>
        </w:tc>
        <w:tc>
          <w:tcPr>
            <w:tcW w:w="1418" w:type="dxa"/>
            <w:vMerge w:val="restart"/>
            <w:tcBorders>
              <w:top w:val="nil"/>
              <w:left w:val="nil"/>
              <w:bottom w:val="single" w:sz="4" w:space="0" w:color="auto"/>
              <w:right w:val="nil"/>
            </w:tcBorders>
          </w:tcPr>
          <w:p w:rsidR="00005B51" w:rsidRPr="000A0D92" w:rsidRDefault="00005B51" w:rsidP="00C56FA3">
            <w:pPr>
              <w:jc w:val="left"/>
              <w:rPr>
                <w:rFonts w:ascii="ＭＳ Ｐ明朝" w:eastAsia="ＭＳ Ｐ明朝" w:hAnsi="ＭＳ Ｐ明朝"/>
                <w:sz w:val="20"/>
                <w:szCs w:val="20"/>
              </w:rPr>
            </w:pPr>
          </w:p>
          <w:p w:rsidR="00005B51" w:rsidRPr="000A0D92" w:rsidRDefault="00005B51" w:rsidP="00C56FA3">
            <w:pPr>
              <w:jc w:val="left"/>
              <w:rPr>
                <w:rFonts w:ascii="ＭＳ Ｐ明朝" w:eastAsia="ＭＳ Ｐ明朝" w:hAnsi="ＭＳ Ｐ明朝"/>
                <w:sz w:val="20"/>
                <w:szCs w:val="20"/>
              </w:rPr>
            </w:pPr>
          </w:p>
        </w:tc>
        <w:tc>
          <w:tcPr>
            <w:tcW w:w="1542" w:type="dxa"/>
            <w:tcBorders>
              <w:top w:val="double" w:sz="4" w:space="0" w:color="auto"/>
              <w:left w:val="nil"/>
              <w:bottom w:val="nil"/>
              <w:right w:val="single" w:sz="4" w:space="0" w:color="auto"/>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hRule="exact" w:val="17"/>
        </w:trPr>
        <w:tc>
          <w:tcPr>
            <w:tcW w:w="3544" w:type="dxa"/>
            <w:gridSpan w:val="2"/>
            <w:vMerge/>
            <w:tcBorders>
              <w:top w:val="nil"/>
              <w:left w:val="single" w:sz="4" w:space="0" w:color="auto"/>
              <w:bottom w:val="single" w:sz="4" w:space="0" w:color="auto"/>
              <w:right w:val="nil"/>
            </w:tcBorders>
          </w:tcPr>
          <w:p w:rsidR="00005B51" w:rsidRPr="000A0D92" w:rsidRDefault="00005B51" w:rsidP="00C56FA3">
            <w:pPr>
              <w:ind w:firstLineChars="100" w:firstLine="200"/>
              <w:rPr>
                <w:rFonts w:ascii="ＭＳ Ｐ明朝" w:eastAsia="ＭＳ Ｐ明朝" w:hAnsi="ＭＳ Ｐ明朝"/>
                <w:sz w:val="20"/>
                <w:szCs w:val="20"/>
              </w:rPr>
            </w:pPr>
          </w:p>
        </w:tc>
        <w:tc>
          <w:tcPr>
            <w:tcW w:w="1276" w:type="dxa"/>
            <w:vMerge/>
            <w:tcBorders>
              <w:top w:val="nil"/>
              <w:left w:val="nil"/>
              <w:bottom w:val="single" w:sz="4" w:space="0" w:color="auto"/>
              <w:right w:val="nil"/>
            </w:tcBorders>
          </w:tcPr>
          <w:p w:rsidR="00005B51" w:rsidRPr="000A0D92" w:rsidRDefault="00005B51" w:rsidP="00C56FA3">
            <w:pPr>
              <w:rPr>
                <w:rFonts w:ascii="ＭＳ Ｐ明朝" w:eastAsia="ＭＳ Ｐ明朝" w:hAnsi="ＭＳ Ｐ明朝"/>
                <w:sz w:val="20"/>
                <w:szCs w:val="20"/>
              </w:rPr>
            </w:pPr>
          </w:p>
        </w:tc>
        <w:tc>
          <w:tcPr>
            <w:tcW w:w="1417" w:type="dxa"/>
            <w:vMerge/>
            <w:tcBorders>
              <w:top w:val="nil"/>
              <w:left w:val="nil"/>
              <w:bottom w:val="single" w:sz="4" w:space="0" w:color="auto"/>
              <w:right w:val="nil"/>
            </w:tcBorders>
          </w:tcPr>
          <w:p w:rsidR="00005B51" w:rsidRPr="000A0D92" w:rsidRDefault="00005B51" w:rsidP="00C56FA3">
            <w:pPr>
              <w:rPr>
                <w:rFonts w:ascii="ＭＳ Ｐ明朝" w:eastAsia="ＭＳ Ｐ明朝" w:hAnsi="ＭＳ Ｐ明朝"/>
                <w:sz w:val="20"/>
                <w:szCs w:val="20"/>
              </w:rPr>
            </w:pPr>
          </w:p>
        </w:tc>
        <w:tc>
          <w:tcPr>
            <w:tcW w:w="1418" w:type="dxa"/>
            <w:vMerge/>
            <w:tcBorders>
              <w:top w:val="nil"/>
              <w:left w:val="nil"/>
              <w:bottom w:val="single" w:sz="4" w:space="0" w:color="auto"/>
              <w:right w:val="nil"/>
            </w:tcBorders>
          </w:tcPr>
          <w:p w:rsidR="00005B51" w:rsidRPr="000A0D92" w:rsidRDefault="00005B51"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005B51" w:rsidRPr="000A0D92" w:rsidRDefault="00005B51" w:rsidP="00C56FA3">
            <w:pPr>
              <w:jc w:val="right"/>
              <w:rPr>
                <w:rFonts w:ascii="ＭＳ Ｐ明朝" w:eastAsia="ＭＳ Ｐ明朝" w:hAnsi="ＭＳ Ｐ明朝"/>
                <w:sz w:val="20"/>
                <w:szCs w:val="20"/>
              </w:rPr>
            </w:pPr>
          </w:p>
        </w:tc>
      </w:tr>
    </w:tbl>
    <w:p w:rsidR="00005B51" w:rsidRPr="000A0D92" w:rsidRDefault="00005B51" w:rsidP="00005B51">
      <w:pPr>
        <w:rPr>
          <w:rFonts w:ascii="ＭＳ Ｐ明朝" w:eastAsia="ＭＳ Ｐ明朝" w:hAnsi="ＭＳ Ｐ明朝"/>
          <w:sz w:val="24"/>
          <w:szCs w:val="24"/>
        </w:rPr>
      </w:pPr>
    </w:p>
    <w:p w:rsidR="00005B51" w:rsidRPr="000A0D92" w:rsidRDefault="00005B51" w:rsidP="00005B51">
      <w:pP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t>キャッシュ・フロー計算書</w:t>
      </w:r>
    </w:p>
    <w:p w:rsidR="00005B51" w:rsidRPr="000A0D92" w:rsidRDefault="00005B51" w:rsidP="00005B51">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（平成31年4月1日～令和2年3月31日）</w:t>
      </w:r>
    </w:p>
    <w:p w:rsidR="00005B51" w:rsidRPr="000A0D92" w:rsidRDefault="00005B51" w:rsidP="00005B51">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005B51" w:rsidRPr="000A0D92" w:rsidTr="00C56FA3">
        <w:trPr>
          <w:trHeight w:val="283"/>
        </w:trPr>
        <w:tc>
          <w:tcPr>
            <w:tcW w:w="4820" w:type="dxa"/>
            <w:gridSpan w:val="2"/>
            <w:tcBorders>
              <w:top w:val="single" w:sz="4" w:space="0" w:color="auto"/>
              <w:bottom w:val="nil"/>
              <w:right w:val="nil"/>
            </w:tcBorders>
          </w:tcPr>
          <w:p w:rsidR="00005B51" w:rsidRPr="000A0D92" w:rsidRDefault="00005B51" w:rsidP="00C56FA3">
            <w:pPr>
              <w:rPr>
                <w:rFonts w:ascii="ＭＳ Ｐ明朝" w:eastAsia="ＭＳ Ｐ明朝" w:hAnsi="ＭＳ Ｐ明朝"/>
                <w:b/>
                <w:sz w:val="20"/>
                <w:szCs w:val="20"/>
              </w:rPr>
            </w:pPr>
            <w:r w:rsidRPr="000A0D92">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005B51" w:rsidRPr="000A0D92" w:rsidRDefault="00005B51" w:rsidP="00C56FA3">
            <w:pPr>
              <w:ind w:right="20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原材料、商品又はサービスの購入による支出</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人件費支出</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その他の業務支出</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消費税等支払額</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運営費交付金収入 </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運営費交付金等の返還による支出</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受託研究等収入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受託事業等収入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試験等手数料収入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農産物販売収入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畜産物販売収入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農業大学校授業料収益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補助金等収入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預り科研費補助金等受払</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w:t>
            </w:r>
            <w:r w:rsidRPr="000A0D92">
              <w:rPr>
                <w:rFonts w:ascii="ＭＳ Ｐ明朝" w:eastAsia="ＭＳ Ｐ明朝" w:hAnsi="ＭＳ Ｐ明朝" w:hint="eastAsia"/>
                <w:sz w:val="20"/>
                <w:szCs w:val="20"/>
              </w:rPr>
              <w:t>34</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656</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024</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w:t>
            </w:r>
            <w:r w:rsidRPr="000A0D92">
              <w:rPr>
                <w:rFonts w:ascii="ＭＳ Ｐ明朝" w:eastAsia="ＭＳ Ｐ明朝" w:hAnsi="ＭＳ Ｐ明朝" w:hint="eastAsia"/>
                <w:sz w:val="20"/>
                <w:szCs w:val="20"/>
              </w:rPr>
              <w:t>496</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952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842</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△380</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032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277</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△6,497,600</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798</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775,000</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 xml:space="preserve">   </w:t>
            </w:r>
            <w:r w:rsidRPr="000A0D92">
              <w:rPr>
                <w:rFonts w:ascii="ＭＳ Ｐ明朝" w:eastAsia="ＭＳ Ｐ明朝" w:hAnsi="ＭＳ Ｐ明朝" w:hint="eastAsia"/>
                <w:sz w:val="20"/>
                <w:szCs w:val="20"/>
              </w:rPr>
              <w:t>△12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653</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625</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142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069</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613</w:t>
            </w:r>
            <w:r w:rsidRPr="000A0D92">
              <w:rPr>
                <w:rFonts w:ascii="ＭＳ Ｐ明朝" w:eastAsia="ＭＳ Ｐ明朝" w:hAnsi="ＭＳ Ｐ明朝"/>
                <w:sz w:val="20"/>
                <w:szCs w:val="20"/>
              </w:rPr>
              <w:t xml:space="preserve">    </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67,556,723</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193,400</w:t>
            </w:r>
            <w:r w:rsidRPr="000A0D92">
              <w:rPr>
                <w:rFonts w:ascii="ＭＳ Ｐ明朝" w:eastAsia="ＭＳ Ｐ明朝" w:hAnsi="ＭＳ Ｐ明朝"/>
                <w:sz w:val="20"/>
                <w:szCs w:val="20"/>
              </w:rPr>
              <w:t xml:space="preserve">        </w:t>
            </w:r>
            <w:r w:rsidRPr="000A0D92">
              <w:rPr>
                <w:rFonts w:ascii="ＭＳ Ｐ明朝" w:eastAsia="ＭＳ Ｐ明朝" w:hAnsi="ＭＳ Ｐ明朝" w:hint="eastAsia"/>
                <w:sz w:val="20"/>
                <w:szCs w:val="20"/>
              </w:rPr>
              <w:t>5,160,581</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2,129</w:t>
            </w:r>
            <w:r w:rsidRPr="000A0D92">
              <w:rPr>
                <w:rFonts w:ascii="ＭＳ Ｐ明朝" w:eastAsia="ＭＳ Ｐ明朝" w:hAnsi="ＭＳ Ｐ明朝"/>
                <w:sz w:val="20"/>
                <w:szCs w:val="20"/>
              </w:rPr>
              <w:t xml:space="preserve">   </w:t>
            </w:r>
            <w:r w:rsidRPr="000A0D92">
              <w:rPr>
                <w:rFonts w:ascii="ＭＳ Ｐ明朝" w:eastAsia="ＭＳ Ｐ明朝" w:hAnsi="ＭＳ Ｐ明朝" w:hint="eastAsia"/>
                <w:sz w:val="20"/>
                <w:szCs w:val="20"/>
              </w:rPr>
              <w:t>7,460,500</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143,566</w:t>
            </w:r>
            <w:r w:rsidRPr="000A0D92">
              <w:rPr>
                <w:rFonts w:ascii="ＭＳ Ｐ明朝" w:eastAsia="ＭＳ Ｐ明朝" w:hAnsi="ＭＳ Ｐ明朝"/>
                <w:sz w:val="20"/>
                <w:szCs w:val="20"/>
              </w:rPr>
              <w:t xml:space="preserve">  </w:t>
            </w:r>
            <w:r w:rsidRPr="000A0D92">
              <w:rPr>
                <w:rFonts w:ascii="ＭＳ Ｐ明朝" w:eastAsia="ＭＳ Ｐ明朝" w:hAnsi="ＭＳ Ｐ明朝" w:hint="eastAsia"/>
                <w:sz w:val="20"/>
                <w:szCs w:val="20"/>
              </w:rPr>
              <w:t>2,347,174</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19,660,755</w:t>
            </w:r>
            <w:r w:rsidRPr="000A0D92">
              <w:rPr>
                <w:rFonts w:ascii="ＭＳ Ｐ明朝" w:eastAsia="ＭＳ Ｐ明朝" w:hAnsi="ＭＳ Ｐ明朝"/>
                <w:sz w:val="20"/>
                <w:szCs w:val="20"/>
              </w:rPr>
              <w:t xml:space="preserve">   </w:t>
            </w:r>
          </w:p>
        </w:tc>
      </w:tr>
      <w:tr w:rsidR="00005B51" w:rsidRPr="000A0D92" w:rsidTr="00C56FA3">
        <w:trPr>
          <w:trHeight w:val="283"/>
        </w:trPr>
        <w:tc>
          <w:tcPr>
            <w:tcW w:w="2126" w:type="dxa"/>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小計</w:t>
            </w:r>
          </w:p>
        </w:tc>
        <w:tc>
          <w:tcPr>
            <w:tcW w:w="2694" w:type="dxa"/>
            <w:tcBorders>
              <w:top w:val="nil"/>
              <w:left w:val="nil"/>
              <w:bottom w:val="nil"/>
              <w:right w:val="nil"/>
            </w:tcBorders>
          </w:tcPr>
          <w:p w:rsidR="00005B51" w:rsidRPr="000A0D92" w:rsidRDefault="00005B51"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12,577,073</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災害損失の支払額</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123</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388</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10,453,685</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6237" w:type="dxa"/>
            <w:gridSpan w:val="3"/>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18"/>
                <w:szCs w:val="18"/>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w:t>
            </w:r>
            <w:r w:rsidRPr="000A0D92">
              <w:rPr>
                <w:rFonts w:ascii="ＭＳ Ｐ明朝" w:eastAsia="ＭＳ Ｐ明朝" w:hAnsi="ＭＳ Ｐ明朝" w:hint="eastAsia"/>
                <w:sz w:val="20"/>
                <w:szCs w:val="20"/>
              </w:rPr>
              <w:t>02,472,057</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w:t>
            </w:r>
            <w:r w:rsidRPr="000A0D92">
              <w:rPr>
                <w:rFonts w:ascii="ＭＳ Ｐ明朝" w:eastAsia="ＭＳ Ｐ明朝" w:hAnsi="ＭＳ Ｐ明朝" w:hint="eastAsia"/>
                <w:sz w:val="20"/>
                <w:szCs w:val="20"/>
              </w:rPr>
              <w:t>02,472,057</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リース債務の返済による支出</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7</w:t>
            </w:r>
            <w:r w:rsidRPr="000A0D92">
              <w:rPr>
                <w:rFonts w:ascii="ＭＳ Ｐ明朝" w:eastAsia="ＭＳ Ｐ明朝" w:hAnsi="ＭＳ Ｐ明朝" w:hint="eastAsia"/>
                <w:sz w:val="20"/>
                <w:szCs w:val="20"/>
              </w:rPr>
              <w:t>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736</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428</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7</w:t>
            </w:r>
            <w:r w:rsidRPr="000A0D92">
              <w:rPr>
                <w:rFonts w:ascii="ＭＳ Ｐ明朝" w:eastAsia="ＭＳ Ｐ明朝" w:hAnsi="ＭＳ Ｐ明朝" w:hint="eastAsia"/>
                <w:sz w:val="20"/>
                <w:szCs w:val="20"/>
              </w:rPr>
              <w:t>2</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736</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428</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Ⅴ　資金減少額</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△164</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75</w:t>
            </w:r>
            <w:r>
              <w:rPr>
                <w:rFonts w:ascii="ＭＳ Ｐ明朝" w:eastAsia="ＭＳ Ｐ明朝" w:hAnsi="ＭＳ Ｐ明朝" w:hint="eastAsia"/>
                <w:sz w:val="20"/>
                <w:szCs w:val="20"/>
              </w:rPr>
              <w:t>4</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800</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328</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691</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541</w:t>
            </w: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820"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163</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936</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741</w:t>
            </w:r>
          </w:p>
        </w:tc>
      </w:tr>
      <w:tr w:rsidR="00005B51" w:rsidRPr="000A0D92" w:rsidTr="00C56FA3">
        <w:trPr>
          <w:trHeight w:val="50"/>
        </w:trPr>
        <w:tc>
          <w:tcPr>
            <w:tcW w:w="4820" w:type="dxa"/>
            <w:gridSpan w:val="2"/>
            <w:tcBorders>
              <w:top w:val="nil"/>
              <w:bottom w:val="single" w:sz="4" w:space="0" w:color="auto"/>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p>
        </w:tc>
        <w:tc>
          <w:tcPr>
            <w:tcW w:w="1134"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p>
        </w:tc>
      </w:tr>
    </w:tbl>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t>利益の処分に関する書類</w:t>
      </w:r>
    </w:p>
    <w:p w:rsidR="00005B51" w:rsidRPr="000A0D92" w:rsidRDefault="00005B51" w:rsidP="00005B51">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(令和 2年3月31日)</w:t>
      </w:r>
    </w:p>
    <w:p w:rsidR="00005B51" w:rsidRPr="000A0D92" w:rsidRDefault="00005B51" w:rsidP="00005B51">
      <w:pPr>
        <w:jc w:val="left"/>
        <w:rPr>
          <w:rFonts w:ascii="ＭＳ Ｐ明朝" w:eastAsia="ＭＳ Ｐ明朝" w:hAnsi="ＭＳ Ｐ明朝"/>
          <w:sz w:val="22"/>
        </w:rPr>
      </w:pPr>
    </w:p>
    <w:p w:rsidR="00005B51" w:rsidRPr="000A0D92" w:rsidRDefault="00005B51" w:rsidP="00005B51">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983"/>
        <w:gridCol w:w="284"/>
        <w:gridCol w:w="473"/>
        <w:gridCol w:w="1936"/>
        <w:gridCol w:w="1843"/>
      </w:tblGrid>
      <w:tr w:rsidR="00005B51" w:rsidRPr="000A0D92" w:rsidTr="00C56FA3">
        <w:tc>
          <w:tcPr>
            <w:tcW w:w="4820" w:type="dxa"/>
            <w:gridSpan w:val="4"/>
          </w:tcPr>
          <w:p w:rsidR="00005B51" w:rsidRPr="000A0D92" w:rsidRDefault="00005B51" w:rsidP="00C56FA3">
            <w:pPr>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Ⅰ  当期未処分利益</w:t>
            </w: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left"/>
              <w:rPr>
                <w:rFonts w:ascii="ＭＳ Ｐ明朝" w:eastAsia="ＭＳ Ｐ明朝" w:hAnsi="ＭＳ Ｐ明朝"/>
                <w:sz w:val="20"/>
                <w:szCs w:val="20"/>
              </w:rPr>
            </w:pPr>
          </w:p>
        </w:tc>
        <w:tc>
          <w:tcPr>
            <w:tcW w:w="1843" w:type="dxa"/>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30,115,730</w:t>
            </w:r>
          </w:p>
        </w:tc>
      </w:tr>
      <w:tr w:rsidR="00005B51" w:rsidRPr="000A0D92" w:rsidTr="00C56FA3">
        <w:tc>
          <w:tcPr>
            <w:tcW w:w="4820" w:type="dxa"/>
            <w:gridSpan w:val="4"/>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left"/>
              <w:rPr>
                <w:rFonts w:ascii="ＭＳ Ｐ明朝" w:eastAsia="ＭＳ Ｐ明朝" w:hAnsi="ＭＳ Ｐ明朝"/>
                <w:sz w:val="20"/>
                <w:szCs w:val="20"/>
              </w:rPr>
            </w:pPr>
          </w:p>
        </w:tc>
        <w:tc>
          <w:tcPr>
            <w:tcW w:w="1843" w:type="dxa"/>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ind w:firstLineChars="300" w:firstLine="600"/>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当期総利益</w:t>
            </w: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30,115,730</w:t>
            </w:r>
          </w:p>
        </w:tc>
        <w:tc>
          <w:tcPr>
            <w:tcW w:w="1843" w:type="dxa"/>
          </w:tcPr>
          <w:p w:rsidR="00005B51" w:rsidRPr="000A0D92" w:rsidRDefault="00005B51" w:rsidP="00C56FA3">
            <w:pPr>
              <w:jc w:val="lef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jc w:val="left"/>
              <w:rPr>
                <w:rFonts w:ascii="ＭＳ Ｐ明朝" w:eastAsia="ＭＳ Ｐ明朝" w:hAnsi="ＭＳ Ｐ明朝"/>
                <w:sz w:val="20"/>
                <w:szCs w:val="20"/>
              </w:rPr>
            </w:pP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left"/>
              <w:rPr>
                <w:rFonts w:ascii="ＭＳ Ｐ明朝" w:eastAsia="ＭＳ Ｐ明朝" w:hAnsi="ＭＳ Ｐ明朝"/>
                <w:sz w:val="20"/>
                <w:szCs w:val="20"/>
              </w:rPr>
            </w:pPr>
          </w:p>
        </w:tc>
        <w:tc>
          <w:tcPr>
            <w:tcW w:w="1843" w:type="dxa"/>
          </w:tcPr>
          <w:p w:rsidR="00005B51" w:rsidRPr="000A0D92" w:rsidRDefault="00005B51" w:rsidP="00C56FA3">
            <w:pPr>
              <w:jc w:val="lef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Ⅱ  積立金振替額</w:t>
            </w: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left"/>
              <w:rPr>
                <w:rFonts w:ascii="ＭＳ Ｐ明朝" w:eastAsia="ＭＳ Ｐ明朝" w:hAnsi="ＭＳ Ｐ明朝"/>
                <w:sz w:val="20"/>
                <w:szCs w:val="20"/>
              </w:rPr>
            </w:pPr>
          </w:p>
        </w:tc>
        <w:tc>
          <w:tcPr>
            <w:tcW w:w="1843" w:type="dxa"/>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24,098,609</w:t>
            </w:r>
          </w:p>
        </w:tc>
      </w:tr>
      <w:tr w:rsidR="00005B51" w:rsidRPr="000A0D92" w:rsidTr="00C56FA3">
        <w:tc>
          <w:tcPr>
            <w:tcW w:w="4536" w:type="dxa"/>
            <w:gridSpan w:val="3"/>
          </w:tcPr>
          <w:p w:rsidR="00005B51" w:rsidRPr="000A0D92" w:rsidRDefault="00005B51" w:rsidP="00C56FA3">
            <w:pPr>
              <w:jc w:val="left"/>
              <w:rPr>
                <w:rFonts w:ascii="ＭＳ Ｐ明朝" w:eastAsia="ＭＳ Ｐ明朝" w:hAnsi="ＭＳ Ｐ明朝"/>
                <w:sz w:val="20"/>
                <w:szCs w:val="20"/>
              </w:rPr>
            </w:pP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left"/>
              <w:rPr>
                <w:rFonts w:ascii="ＭＳ Ｐ明朝" w:eastAsia="ＭＳ Ｐ明朝" w:hAnsi="ＭＳ Ｐ明朝"/>
                <w:sz w:val="20"/>
                <w:szCs w:val="20"/>
              </w:rPr>
            </w:pPr>
          </w:p>
        </w:tc>
        <w:tc>
          <w:tcPr>
            <w:tcW w:w="1843" w:type="dxa"/>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pStyle w:val="af0"/>
              <w:numPr>
                <w:ilvl w:val="0"/>
                <w:numId w:val="2"/>
              </w:numPr>
              <w:ind w:leftChars="0"/>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技術力・研究力の向上等、調査研究体制の強化のための目的積立金</w:t>
            </w: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shd w:val="clear" w:color="auto" w:fill="auto"/>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16,878,378</w:t>
            </w:r>
          </w:p>
        </w:tc>
        <w:tc>
          <w:tcPr>
            <w:tcW w:w="1843" w:type="dxa"/>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pStyle w:val="af0"/>
              <w:numPr>
                <w:ilvl w:val="0"/>
                <w:numId w:val="2"/>
              </w:numPr>
              <w:ind w:leftChars="0"/>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前中期目標等期間繰越積立金</w:t>
            </w: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shd w:val="clear" w:color="auto" w:fill="auto"/>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7,220,231</w:t>
            </w:r>
          </w:p>
        </w:tc>
        <w:tc>
          <w:tcPr>
            <w:tcW w:w="1843" w:type="dxa"/>
          </w:tcPr>
          <w:p w:rsidR="00005B51" w:rsidRPr="000A0D92" w:rsidRDefault="00005B51" w:rsidP="00C56FA3">
            <w:pPr>
              <w:jc w:val="lef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ind w:firstLineChars="200" w:firstLine="400"/>
              <w:jc w:val="left"/>
              <w:rPr>
                <w:rFonts w:ascii="ＭＳ Ｐ明朝" w:eastAsia="ＭＳ Ｐ明朝" w:hAnsi="ＭＳ Ｐ明朝"/>
                <w:sz w:val="20"/>
                <w:szCs w:val="20"/>
              </w:rPr>
            </w:pP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right"/>
              <w:rPr>
                <w:rFonts w:ascii="ＭＳ Ｐ明朝" w:eastAsia="ＭＳ Ｐ明朝" w:hAnsi="ＭＳ Ｐ明朝"/>
                <w:sz w:val="20"/>
                <w:szCs w:val="20"/>
              </w:rPr>
            </w:pPr>
          </w:p>
        </w:tc>
        <w:tc>
          <w:tcPr>
            <w:tcW w:w="1843" w:type="dxa"/>
          </w:tcPr>
          <w:p w:rsidR="00005B51" w:rsidRPr="000A0D92" w:rsidRDefault="00005B51" w:rsidP="00C56FA3">
            <w:pPr>
              <w:jc w:val="lef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Ⅲ  利益処分額</w:t>
            </w: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Pr>
          <w:p w:rsidR="00005B51" w:rsidRPr="000A0D92" w:rsidRDefault="00005B51" w:rsidP="00C56FA3">
            <w:pPr>
              <w:jc w:val="right"/>
              <w:rPr>
                <w:rFonts w:ascii="ＭＳ Ｐ明朝" w:eastAsia="ＭＳ Ｐ明朝" w:hAnsi="ＭＳ Ｐ明朝"/>
                <w:sz w:val="20"/>
                <w:szCs w:val="20"/>
              </w:rPr>
            </w:pPr>
          </w:p>
        </w:tc>
        <w:tc>
          <w:tcPr>
            <w:tcW w:w="1843" w:type="dxa"/>
          </w:tcPr>
          <w:p w:rsidR="00005B51" w:rsidRPr="000A0D92" w:rsidRDefault="00005B51" w:rsidP="00C56FA3">
            <w:pPr>
              <w:jc w:val="lef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ind w:firstLineChars="200" w:firstLine="400"/>
              <w:jc w:val="left"/>
              <w:rPr>
                <w:rFonts w:ascii="ＭＳ Ｐ明朝" w:eastAsia="ＭＳ Ｐ明朝" w:hAnsi="ＭＳ Ｐ明朝"/>
                <w:sz w:val="20"/>
                <w:szCs w:val="20"/>
              </w:rPr>
            </w:pP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Borders>
              <w:bottom w:val="nil"/>
            </w:tcBorders>
          </w:tcPr>
          <w:p w:rsidR="00005B51" w:rsidRPr="000A0D92" w:rsidRDefault="00005B51" w:rsidP="00C56FA3">
            <w:pPr>
              <w:jc w:val="right"/>
              <w:rPr>
                <w:rFonts w:ascii="ＭＳ Ｐ明朝" w:eastAsia="ＭＳ Ｐ明朝" w:hAnsi="ＭＳ Ｐ明朝"/>
                <w:sz w:val="20"/>
                <w:szCs w:val="20"/>
              </w:rPr>
            </w:pPr>
          </w:p>
        </w:tc>
        <w:tc>
          <w:tcPr>
            <w:tcW w:w="1843" w:type="dxa"/>
            <w:tcBorders>
              <w:bottom w:val="nil"/>
            </w:tcBorders>
          </w:tcPr>
          <w:p w:rsidR="00005B51" w:rsidRPr="000A0D92" w:rsidRDefault="00005B51" w:rsidP="00C56FA3">
            <w:pPr>
              <w:jc w:val="left"/>
              <w:rPr>
                <w:rFonts w:ascii="ＭＳ Ｐ明朝" w:eastAsia="ＭＳ Ｐ明朝" w:hAnsi="ＭＳ Ｐ明朝"/>
                <w:sz w:val="20"/>
                <w:szCs w:val="20"/>
              </w:rPr>
            </w:pPr>
          </w:p>
        </w:tc>
      </w:tr>
      <w:tr w:rsidR="00005B51" w:rsidRPr="000A0D92" w:rsidTr="00C56FA3">
        <w:tc>
          <w:tcPr>
            <w:tcW w:w="4536" w:type="dxa"/>
            <w:gridSpan w:val="3"/>
          </w:tcPr>
          <w:p w:rsidR="00005B51" w:rsidRPr="000A0D92" w:rsidRDefault="00005B51" w:rsidP="00C56FA3">
            <w:pPr>
              <w:ind w:firstLineChars="200" w:firstLine="400"/>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積立金</w:t>
            </w:r>
          </w:p>
        </w:tc>
        <w:tc>
          <w:tcPr>
            <w:tcW w:w="284" w:type="dxa"/>
          </w:tcPr>
          <w:p w:rsidR="00005B51" w:rsidRPr="000A0D92" w:rsidRDefault="00005B51" w:rsidP="00C56FA3">
            <w:pPr>
              <w:jc w:val="left"/>
              <w:rPr>
                <w:rFonts w:ascii="ＭＳ Ｐ明朝" w:eastAsia="ＭＳ Ｐ明朝" w:hAnsi="ＭＳ Ｐ明朝"/>
                <w:sz w:val="20"/>
                <w:szCs w:val="20"/>
              </w:rPr>
            </w:pPr>
          </w:p>
        </w:tc>
        <w:tc>
          <w:tcPr>
            <w:tcW w:w="473" w:type="dxa"/>
          </w:tcPr>
          <w:p w:rsidR="00005B51" w:rsidRPr="000A0D92" w:rsidRDefault="00005B51" w:rsidP="00C56FA3">
            <w:pPr>
              <w:jc w:val="left"/>
              <w:rPr>
                <w:rFonts w:ascii="ＭＳ Ｐ明朝" w:eastAsia="ＭＳ Ｐ明朝" w:hAnsi="ＭＳ Ｐ明朝"/>
                <w:sz w:val="20"/>
                <w:szCs w:val="20"/>
              </w:rPr>
            </w:pPr>
          </w:p>
        </w:tc>
        <w:tc>
          <w:tcPr>
            <w:tcW w:w="1936" w:type="dxa"/>
            <w:tcBorders>
              <w:top w:val="nil"/>
              <w:bottom w:val="nil"/>
            </w:tcBorders>
          </w:tcPr>
          <w:p w:rsidR="00005B51" w:rsidRPr="000A0D92" w:rsidRDefault="00005B51" w:rsidP="00C56FA3">
            <w:pPr>
              <w:jc w:val="right"/>
              <w:rPr>
                <w:rFonts w:ascii="ＭＳ Ｐ明朝" w:eastAsia="ＭＳ Ｐ明朝" w:hAnsi="ＭＳ Ｐ明朝"/>
                <w:sz w:val="20"/>
                <w:szCs w:val="20"/>
              </w:rPr>
            </w:pPr>
          </w:p>
        </w:tc>
        <w:tc>
          <w:tcPr>
            <w:tcW w:w="1843" w:type="dxa"/>
            <w:tcBorders>
              <w:top w:val="nil"/>
              <w:bottom w:val="single" w:sz="4" w:space="0" w:color="auto"/>
              <w:right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54,214,339</w:t>
            </w:r>
          </w:p>
        </w:tc>
      </w:tr>
      <w:tr w:rsidR="00005B51" w:rsidRPr="000A0D92" w:rsidTr="00C56FA3">
        <w:tc>
          <w:tcPr>
            <w:tcW w:w="1813" w:type="dxa"/>
          </w:tcPr>
          <w:p w:rsidR="00005B51" w:rsidRPr="000A0D92" w:rsidRDefault="00005B51" w:rsidP="00C56FA3">
            <w:pPr>
              <w:jc w:val="left"/>
              <w:rPr>
                <w:rFonts w:ascii="ＭＳ Ｐ明朝" w:eastAsia="ＭＳ Ｐ明朝" w:hAnsi="ＭＳ Ｐ明朝"/>
                <w:sz w:val="20"/>
                <w:szCs w:val="20"/>
              </w:rPr>
            </w:pPr>
          </w:p>
        </w:tc>
        <w:tc>
          <w:tcPr>
            <w:tcW w:w="1740" w:type="dxa"/>
          </w:tcPr>
          <w:p w:rsidR="00005B51" w:rsidRPr="000A0D92" w:rsidRDefault="00005B51" w:rsidP="00C56FA3">
            <w:pPr>
              <w:jc w:val="left"/>
              <w:rPr>
                <w:rFonts w:ascii="ＭＳ Ｐ明朝" w:eastAsia="ＭＳ Ｐ明朝" w:hAnsi="ＭＳ Ｐ明朝"/>
                <w:sz w:val="20"/>
                <w:szCs w:val="20"/>
              </w:rPr>
            </w:pPr>
          </w:p>
        </w:tc>
        <w:tc>
          <w:tcPr>
            <w:tcW w:w="1740" w:type="dxa"/>
            <w:gridSpan w:val="3"/>
          </w:tcPr>
          <w:p w:rsidR="00005B51" w:rsidRPr="000A0D92" w:rsidRDefault="00005B51" w:rsidP="00C56FA3">
            <w:pPr>
              <w:jc w:val="left"/>
              <w:rPr>
                <w:rFonts w:ascii="ＭＳ Ｐ明朝" w:eastAsia="ＭＳ Ｐ明朝" w:hAnsi="ＭＳ Ｐ明朝"/>
                <w:sz w:val="20"/>
                <w:szCs w:val="20"/>
              </w:rPr>
            </w:pPr>
          </w:p>
        </w:tc>
        <w:tc>
          <w:tcPr>
            <w:tcW w:w="1936" w:type="dxa"/>
            <w:tcBorders>
              <w:top w:val="nil"/>
            </w:tcBorders>
          </w:tcPr>
          <w:p w:rsidR="00005B51" w:rsidRPr="000A0D92" w:rsidRDefault="00005B51" w:rsidP="00C56FA3">
            <w:pPr>
              <w:jc w:val="left"/>
              <w:rPr>
                <w:rFonts w:ascii="ＭＳ Ｐ明朝" w:eastAsia="ＭＳ Ｐ明朝" w:hAnsi="ＭＳ Ｐ明朝"/>
                <w:sz w:val="20"/>
                <w:szCs w:val="20"/>
              </w:rPr>
            </w:pPr>
          </w:p>
        </w:tc>
        <w:tc>
          <w:tcPr>
            <w:tcW w:w="1843" w:type="dxa"/>
            <w:tcBorders>
              <w:top w:val="single" w:sz="4" w:space="0" w:color="auto"/>
            </w:tcBorders>
          </w:tcPr>
          <w:p w:rsidR="00005B51" w:rsidRPr="000A0D92" w:rsidRDefault="00005B51" w:rsidP="00C56FA3">
            <w:pPr>
              <w:jc w:val="left"/>
              <w:rPr>
                <w:rFonts w:ascii="ＭＳ Ｐ明朝" w:eastAsia="ＭＳ Ｐ明朝" w:hAnsi="ＭＳ Ｐ明朝"/>
                <w:sz w:val="20"/>
                <w:szCs w:val="20"/>
              </w:rPr>
            </w:pPr>
          </w:p>
        </w:tc>
      </w:tr>
    </w:tbl>
    <w:p w:rsidR="00005B51" w:rsidRPr="000A0D92" w:rsidRDefault="00005B51" w:rsidP="00005B51">
      <w:pPr>
        <w:jc w:val="left"/>
        <w:rPr>
          <w:rFonts w:ascii="ＭＳ Ｐ明朝" w:eastAsia="ＭＳ Ｐ明朝" w:hAnsi="ＭＳ Ｐ明朝"/>
          <w:sz w:val="22"/>
        </w:rPr>
      </w:pPr>
    </w:p>
    <w:p w:rsidR="00005B51" w:rsidRPr="000A0D92" w:rsidRDefault="00005B51" w:rsidP="00005B51">
      <w:pPr>
        <w:jc w:val="left"/>
        <w:rPr>
          <w:rFonts w:ascii="ＭＳ Ｐ明朝" w:eastAsia="ＭＳ Ｐ明朝" w:hAnsi="ＭＳ Ｐ明朝"/>
          <w:sz w:val="22"/>
        </w:rPr>
      </w:pPr>
    </w:p>
    <w:p w:rsidR="00005B51" w:rsidRPr="000A0D92" w:rsidRDefault="00005B51" w:rsidP="00005B51">
      <w:pPr>
        <w:jc w:val="left"/>
        <w:rPr>
          <w:rFonts w:ascii="ＭＳ Ｐ明朝" w:eastAsia="ＭＳ Ｐ明朝" w:hAnsi="ＭＳ Ｐ明朝"/>
          <w:sz w:val="22"/>
        </w:rPr>
      </w:pPr>
    </w:p>
    <w:p w:rsidR="00005B51" w:rsidRPr="000A0D92" w:rsidRDefault="00005B51" w:rsidP="00005B51">
      <w:pPr>
        <w:jc w:val="left"/>
        <w:rPr>
          <w:rFonts w:ascii="ＭＳ Ｐ明朝" w:eastAsia="ＭＳ Ｐ明朝" w:hAnsi="ＭＳ Ｐ明朝"/>
          <w:sz w:val="20"/>
          <w:szCs w:val="20"/>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p>
    <w:p w:rsidR="00005B51" w:rsidRPr="000A0D92" w:rsidRDefault="00005B51" w:rsidP="00005B51">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t>行政サービス実施コスト計算書</w:t>
      </w:r>
    </w:p>
    <w:p w:rsidR="00005B51" w:rsidRPr="000A0D92" w:rsidRDefault="00005B51" w:rsidP="00005B51">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（平成31年4月1日～令和2年3月31日）</w:t>
      </w:r>
    </w:p>
    <w:p w:rsidR="00005B51" w:rsidRPr="000A0D92" w:rsidRDefault="00005B51" w:rsidP="00005B51">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552"/>
        <w:gridCol w:w="1417"/>
        <w:gridCol w:w="1560"/>
        <w:gridCol w:w="1424"/>
      </w:tblGrid>
      <w:tr w:rsidR="00005B51" w:rsidRPr="000A0D92" w:rsidTr="00C56FA3">
        <w:trPr>
          <w:trHeight w:val="283"/>
        </w:trPr>
        <w:tc>
          <w:tcPr>
            <w:tcW w:w="2126" w:type="dxa"/>
            <w:tcBorders>
              <w:top w:val="single" w:sz="4" w:space="0" w:color="auto"/>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Ｉ　業務費用</w:t>
            </w:r>
          </w:p>
        </w:tc>
        <w:tc>
          <w:tcPr>
            <w:tcW w:w="2552" w:type="dxa"/>
            <w:tcBorders>
              <w:top w:val="single" w:sz="4" w:space="0" w:color="auto"/>
              <w:left w:val="nil"/>
              <w:bottom w:val="nil"/>
              <w:right w:val="nil"/>
            </w:tcBorders>
          </w:tcPr>
          <w:p w:rsidR="00005B51" w:rsidRPr="000A0D92" w:rsidRDefault="00005B51"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005B51" w:rsidRPr="000A0D92" w:rsidRDefault="00005B51" w:rsidP="00C56FA3">
            <w:pPr>
              <w:ind w:right="20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１ 損益計算書上の費用</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2126" w:type="dxa"/>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業務費</w:t>
            </w:r>
          </w:p>
        </w:tc>
        <w:tc>
          <w:tcPr>
            <w:tcW w:w="2552"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1,665,635,004</w:t>
            </w: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2126" w:type="dxa"/>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一般管理費</w:t>
            </w:r>
          </w:p>
        </w:tc>
        <w:tc>
          <w:tcPr>
            <w:tcW w:w="2552"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259,942,791</w:t>
            </w:r>
          </w:p>
        </w:tc>
        <w:tc>
          <w:tcPr>
            <w:tcW w:w="1560" w:type="dxa"/>
            <w:tcBorders>
              <w:top w:val="nil"/>
              <w:left w:val="nil"/>
              <w:bottom w:val="nil"/>
              <w:right w:val="nil"/>
            </w:tcBorders>
            <w:shd w:val="clear" w:color="auto" w:fill="auto"/>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2126" w:type="dxa"/>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臨時損失</w:t>
            </w:r>
          </w:p>
        </w:tc>
        <w:tc>
          <w:tcPr>
            <w:tcW w:w="2552" w:type="dxa"/>
            <w:tcBorders>
              <w:top w:val="nil"/>
              <w:left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1,020,626</w:t>
            </w: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1,92</w:t>
            </w:r>
            <w:r w:rsidRPr="000A0D92">
              <w:rPr>
                <w:rFonts w:ascii="ＭＳ Ｐ明朝" w:eastAsia="ＭＳ Ｐ明朝" w:hAnsi="ＭＳ Ｐ明朝" w:hint="eastAsia"/>
                <w:sz w:val="20"/>
                <w:szCs w:val="20"/>
              </w:rPr>
              <w:t>6</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598</w:t>
            </w:r>
            <w:r w:rsidRPr="000A0D92">
              <w:rPr>
                <w:rFonts w:ascii="ＭＳ Ｐ明朝" w:eastAsia="ＭＳ Ｐ明朝" w:hAnsi="ＭＳ Ｐ明朝"/>
                <w:sz w:val="20"/>
                <w:szCs w:val="20"/>
              </w:rPr>
              <w:t>,</w:t>
            </w:r>
            <w:r w:rsidRPr="000A0D92">
              <w:rPr>
                <w:rFonts w:ascii="ＭＳ Ｐ明朝" w:eastAsia="ＭＳ Ｐ明朝" w:hAnsi="ＭＳ Ｐ明朝" w:hint="eastAsia"/>
                <w:sz w:val="20"/>
                <w:szCs w:val="20"/>
              </w:rPr>
              <w:t>4</w:t>
            </w:r>
            <w:r w:rsidRPr="000A0D92">
              <w:rPr>
                <w:rFonts w:ascii="ＭＳ Ｐ明朝" w:eastAsia="ＭＳ Ｐ明朝" w:hAnsi="ＭＳ Ｐ明朝"/>
                <w:sz w:val="20"/>
                <w:szCs w:val="20"/>
              </w:rPr>
              <w:t>21</w:t>
            </w: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２ (控除)自己収入等</w:t>
            </w:r>
          </w:p>
        </w:tc>
        <w:tc>
          <w:tcPr>
            <w:tcW w:w="1417"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農業大学校授業料収益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寄附金収益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依頼試験手数料収益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農産物売払収益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畜産物売払収益</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資産見返寄附金等戻入</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雑益</w:t>
            </w: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7,460,500</w:t>
            </w:r>
          </w:p>
          <w:p w:rsidR="00005B51" w:rsidRPr="000A0D92" w:rsidRDefault="00005B51" w:rsidP="00C56FA3">
            <w:pPr>
              <w:ind w:leftChars="-49" w:left="-103"/>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48,431,082</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62,822,298</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1,621,476</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193,400</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5,160,581</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2,129</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1,748,816</w:t>
            </w: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sidRPr="000A0D92">
              <w:rPr>
                <w:rFonts w:ascii="ＭＳ Ｐ明朝" w:eastAsia="ＭＳ Ｐ明朝" w:hAnsi="ＭＳ Ｐ明朝"/>
                <w:sz w:val="20"/>
                <w:szCs w:val="20"/>
              </w:rPr>
              <w:t>14,344,718</w:t>
            </w:r>
          </w:p>
        </w:tc>
        <w:tc>
          <w:tcPr>
            <w:tcW w:w="1560"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ind w:right="800"/>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△141,785,000</w:t>
            </w: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業務費用合計</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1,784,813,421</w:t>
            </w: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Ⅱ　損益外減価償却相当額</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245,069,773</w:t>
            </w: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Ⅲ　引当外賞与増加見積額</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△3,446,909</w:t>
            </w: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Ⅳ　引当外退職給付増加見積額</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005B51" w:rsidRPr="000A0D92" w:rsidRDefault="00005B51" w:rsidP="00C56FA3">
            <w:pPr>
              <w:wordWrap w:val="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45,688,611</w:t>
            </w: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jc w:val="right"/>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Ⅴ　機会費用</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国又は地方公共団体財産の無償又は減額</w:t>
            </w:r>
          </w:p>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された使用料による賃借取引の機会費用</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34,300</w:t>
            </w: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大阪府出資の機会費用</w:t>
            </w:r>
            <w:r w:rsidRPr="000A0D92">
              <w:rPr>
                <w:rFonts w:ascii="ＭＳ Ｐ明朝" w:eastAsia="ＭＳ Ｐ明朝" w:hAnsi="ＭＳ Ｐ明朝" w:hint="eastAsia"/>
                <w:sz w:val="20"/>
                <w:szCs w:val="20"/>
              </w:rPr>
              <w:tab/>
            </w:r>
          </w:p>
        </w:tc>
        <w:tc>
          <w:tcPr>
            <w:tcW w:w="1417" w:type="dxa"/>
            <w:tcBorders>
              <w:top w:val="nil"/>
              <w:left w:val="nil"/>
              <w:bottom w:val="single" w:sz="4" w:space="0" w:color="auto"/>
              <w:right w:val="nil"/>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2,150,100</w:t>
            </w: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single" w:sz="4" w:space="0" w:color="auto"/>
            </w:tcBorders>
          </w:tcPr>
          <w:p w:rsidR="00005B51" w:rsidRPr="000A0D92"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2,184,400</w:t>
            </w:r>
          </w:p>
        </w:tc>
      </w:tr>
      <w:tr w:rsidR="00005B51" w:rsidRPr="000A0D92" w:rsidTr="00C56FA3">
        <w:trPr>
          <w:trHeight w:val="283"/>
        </w:trPr>
        <w:tc>
          <w:tcPr>
            <w:tcW w:w="4678" w:type="dxa"/>
            <w:gridSpan w:val="2"/>
            <w:tcBorders>
              <w:top w:val="nil"/>
              <w:bottom w:val="nil"/>
              <w:right w:val="nil"/>
            </w:tcBorders>
          </w:tcPr>
          <w:p w:rsidR="00005B51" w:rsidRPr="000A0D92" w:rsidRDefault="00005B51" w:rsidP="00C56FA3">
            <w:pPr>
              <w:ind w:firstLineChars="200" w:firstLine="400"/>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005B51" w:rsidRPr="000A0D92" w:rsidRDefault="00005B51" w:rsidP="00C56FA3">
            <w:pPr>
              <w:rPr>
                <w:rFonts w:ascii="ＭＳ Ｐ明朝" w:eastAsia="ＭＳ Ｐ明朝" w:hAnsi="ＭＳ Ｐ明朝"/>
                <w:sz w:val="20"/>
                <w:szCs w:val="20"/>
              </w:rPr>
            </w:pPr>
          </w:p>
        </w:tc>
      </w:tr>
      <w:tr w:rsidR="00005B51" w:rsidRPr="004F4563" w:rsidTr="00C56FA3">
        <w:trPr>
          <w:trHeight w:val="283"/>
        </w:trPr>
        <w:tc>
          <w:tcPr>
            <w:tcW w:w="4678" w:type="dxa"/>
            <w:gridSpan w:val="2"/>
            <w:tcBorders>
              <w:top w:val="nil"/>
              <w:bottom w:val="nil"/>
              <w:right w:val="nil"/>
            </w:tcBorders>
          </w:tcPr>
          <w:p w:rsidR="00005B51" w:rsidRPr="000A0D92" w:rsidRDefault="00005B51"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Ⅵ　行政サービス実施コスト</w:t>
            </w:r>
          </w:p>
        </w:tc>
        <w:tc>
          <w:tcPr>
            <w:tcW w:w="1417"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005B51" w:rsidRPr="000A0D92" w:rsidRDefault="00005B51" w:rsidP="00C56FA3">
            <w:pPr>
              <w:jc w:val="right"/>
              <w:rPr>
                <w:rFonts w:ascii="ＭＳ Ｐ明朝" w:eastAsia="ＭＳ Ｐ明朝" w:hAnsi="ＭＳ Ｐ明朝"/>
                <w:sz w:val="20"/>
                <w:szCs w:val="20"/>
              </w:rPr>
            </w:pPr>
          </w:p>
        </w:tc>
        <w:tc>
          <w:tcPr>
            <w:tcW w:w="1424" w:type="dxa"/>
            <w:tcBorders>
              <w:top w:val="nil"/>
              <w:left w:val="nil"/>
              <w:bottom w:val="double" w:sz="4" w:space="0" w:color="auto"/>
            </w:tcBorders>
            <w:shd w:val="clear" w:color="auto" w:fill="auto"/>
          </w:tcPr>
          <w:p w:rsidR="00005B51" w:rsidRPr="004F4563" w:rsidRDefault="00005B51"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2,074,309,296</w:t>
            </w:r>
          </w:p>
        </w:tc>
      </w:tr>
      <w:tr w:rsidR="00005B51" w:rsidRPr="004F4563" w:rsidTr="00C56FA3">
        <w:trPr>
          <w:trHeight w:val="283"/>
        </w:trPr>
        <w:tc>
          <w:tcPr>
            <w:tcW w:w="4678" w:type="dxa"/>
            <w:gridSpan w:val="2"/>
            <w:tcBorders>
              <w:top w:val="nil"/>
              <w:bottom w:val="single" w:sz="4" w:space="0" w:color="auto"/>
              <w:right w:val="nil"/>
            </w:tcBorders>
          </w:tcPr>
          <w:p w:rsidR="00005B51" w:rsidRPr="004F4563" w:rsidRDefault="00005B51"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005B51" w:rsidRPr="004F4563" w:rsidRDefault="00005B51" w:rsidP="00C56FA3">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005B51" w:rsidRPr="004F4563" w:rsidRDefault="00005B51" w:rsidP="00C56FA3">
            <w:pPr>
              <w:jc w:val="right"/>
              <w:rPr>
                <w:rFonts w:ascii="ＭＳ Ｐ明朝" w:eastAsia="ＭＳ Ｐ明朝" w:hAnsi="ＭＳ Ｐ明朝"/>
                <w:sz w:val="20"/>
                <w:szCs w:val="20"/>
              </w:rPr>
            </w:pPr>
          </w:p>
        </w:tc>
        <w:tc>
          <w:tcPr>
            <w:tcW w:w="1424" w:type="dxa"/>
            <w:tcBorders>
              <w:top w:val="double" w:sz="4" w:space="0" w:color="auto"/>
              <w:left w:val="nil"/>
              <w:bottom w:val="single" w:sz="4" w:space="0" w:color="auto"/>
            </w:tcBorders>
          </w:tcPr>
          <w:p w:rsidR="00005B51" w:rsidRPr="004F4563" w:rsidRDefault="00005B51" w:rsidP="00C56FA3">
            <w:pPr>
              <w:rPr>
                <w:rFonts w:ascii="ＭＳ Ｐ明朝" w:eastAsia="ＭＳ Ｐ明朝" w:hAnsi="ＭＳ Ｐ明朝"/>
                <w:sz w:val="20"/>
                <w:szCs w:val="20"/>
              </w:rPr>
            </w:pPr>
          </w:p>
        </w:tc>
      </w:tr>
    </w:tbl>
    <w:p w:rsidR="00005B51" w:rsidRPr="004F4563" w:rsidRDefault="00005B51" w:rsidP="00005B51">
      <w:pPr>
        <w:jc w:val="center"/>
        <w:rPr>
          <w:rFonts w:ascii="ＭＳ Ｐ明朝" w:eastAsia="ＭＳ Ｐ明朝" w:hAnsi="ＭＳ Ｐ明朝"/>
          <w:sz w:val="24"/>
          <w:szCs w:val="24"/>
        </w:rPr>
      </w:pPr>
    </w:p>
    <w:p w:rsidR="00005B51" w:rsidRPr="004F4563" w:rsidRDefault="00005B51" w:rsidP="00005B51">
      <w:pPr>
        <w:rPr>
          <w:rFonts w:ascii="ＭＳ Ｐ明朝" w:eastAsia="ＭＳ Ｐ明朝" w:hAnsi="ＭＳ Ｐ明朝"/>
          <w:sz w:val="24"/>
          <w:szCs w:val="24"/>
        </w:rPr>
      </w:pPr>
    </w:p>
    <w:p w:rsidR="00005B51" w:rsidRPr="004F4563" w:rsidRDefault="00005B51" w:rsidP="00005B51">
      <w:pPr>
        <w:rPr>
          <w:rFonts w:ascii="ＭＳ Ｐ明朝" w:eastAsia="ＭＳ Ｐ明朝" w:hAnsi="ＭＳ Ｐ明朝"/>
          <w:sz w:val="24"/>
          <w:szCs w:val="24"/>
        </w:rPr>
      </w:pPr>
    </w:p>
    <w:p w:rsidR="00005B51" w:rsidRPr="004F4563" w:rsidRDefault="00005B51" w:rsidP="00005B51">
      <w:pPr>
        <w:tabs>
          <w:tab w:val="left" w:pos="1065"/>
        </w:tabs>
        <w:rPr>
          <w:rFonts w:ascii="ＭＳ Ｐ明朝" w:eastAsia="ＭＳ Ｐ明朝" w:hAnsi="ＭＳ Ｐ明朝"/>
          <w:sz w:val="24"/>
          <w:szCs w:val="24"/>
        </w:rPr>
      </w:pPr>
      <w:r w:rsidRPr="004F4563">
        <w:rPr>
          <w:rFonts w:ascii="ＭＳ Ｐ明朝" w:eastAsia="ＭＳ Ｐ明朝" w:hAnsi="ＭＳ Ｐ明朝"/>
          <w:sz w:val="24"/>
          <w:szCs w:val="24"/>
        </w:rPr>
        <w:tab/>
      </w:r>
    </w:p>
    <w:p w:rsidR="00005B51" w:rsidRDefault="00005B51" w:rsidP="00C87651">
      <w:pPr>
        <w:rPr>
          <w:sz w:val="28"/>
          <w:szCs w:val="28"/>
        </w:rPr>
      </w:pPr>
    </w:p>
    <w:p w:rsidR="00005B51" w:rsidRPr="00005B51" w:rsidRDefault="00005B51" w:rsidP="00005B51">
      <w:pPr>
        <w:rPr>
          <w:sz w:val="28"/>
          <w:szCs w:val="28"/>
        </w:rPr>
      </w:pPr>
    </w:p>
    <w:p w:rsidR="00005B51" w:rsidRPr="00005B51" w:rsidRDefault="00005B51" w:rsidP="00005B51">
      <w:pPr>
        <w:rPr>
          <w:sz w:val="28"/>
          <w:szCs w:val="28"/>
        </w:rPr>
      </w:pPr>
    </w:p>
    <w:p w:rsidR="00005B51" w:rsidRDefault="00005B51" w:rsidP="00005B51">
      <w:pPr>
        <w:jc w:val="center"/>
        <w:rPr>
          <w:sz w:val="28"/>
          <w:szCs w:val="28"/>
        </w:rPr>
        <w:sectPr w:rsidR="00005B51" w:rsidSect="00005B51">
          <w:footerReference w:type="default" r:id="rId15"/>
          <w:pgSz w:w="11906" w:h="16838"/>
          <w:pgMar w:top="720" w:right="720" w:bottom="720" w:left="720" w:header="454" w:footer="283" w:gutter="0"/>
          <w:pgNumType w:fmt="numberInDash" w:start="1"/>
          <w:cols w:space="425"/>
          <w:docGrid w:type="lines" w:linePitch="360"/>
        </w:sectPr>
      </w:pPr>
    </w:p>
    <w:p w:rsidR="00005B51" w:rsidRPr="00005B51" w:rsidRDefault="00005B51" w:rsidP="00005B51">
      <w:pPr>
        <w:jc w:val="center"/>
        <w:rPr>
          <w:color w:val="000000" w:themeColor="text1"/>
          <w:sz w:val="24"/>
          <w:szCs w:val="24"/>
        </w:rPr>
      </w:pPr>
      <w:r w:rsidRPr="00005B51">
        <w:rPr>
          <w:rFonts w:hint="eastAsia"/>
          <w:color w:val="000000" w:themeColor="text1"/>
          <w:sz w:val="24"/>
          <w:szCs w:val="24"/>
        </w:rPr>
        <w:t>注　　記</w:t>
      </w:r>
    </w:p>
    <w:p w:rsidR="00005B51" w:rsidRPr="00005B51" w:rsidRDefault="00005B51" w:rsidP="00005B51">
      <w:pPr>
        <w:rPr>
          <w:color w:val="000000" w:themeColor="text1"/>
          <w:sz w:val="18"/>
          <w:szCs w:val="18"/>
        </w:rPr>
      </w:pPr>
      <w:r w:rsidRPr="00005B51">
        <w:rPr>
          <w:rFonts w:hint="eastAsia"/>
          <w:color w:val="000000" w:themeColor="text1"/>
          <w:sz w:val="18"/>
          <w:szCs w:val="18"/>
        </w:rPr>
        <w:t>Ⅰ　重要な会計方針</w:t>
      </w:r>
    </w:p>
    <w:p w:rsidR="00005B51" w:rsidRPr="00005B51" w:rsidRDefault="00005B51" w:rsidP="00005B51">
      <w:pPr>
        <w:spacing w:line="340" w:lineRule="exact"/>
        <w:rPr>
          <w:color w:val="000000" w:themeColor="text1"/>
          <w:sz w:val="18"/>
          <w:szCs w:val="18"/>
        </w:rPr>
      </w:pP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運営費交付金収益及び授業料収益の計上基準</w:t>
      </w:r>
    </w:p>
    <w:p w:rsidR="00005B51" w:rsidRPr="00005B51" w:rsidRDefault="00005B51" w:rsidP="00005B51">
      <w:pPr>
        <w:ind w:firstLineChars="400" w:firstLine="720"/>
        <w:rPr>
          <w:color w:val="000000" w:themeColor="text1"/>
          <w:sz w:val="18"/>
          <w:szCs w:val="18"/>
        </w:rPr>
      </w:pPr>
      <w:r w:rsidRPr="00005B51">
        <w:rPr>
          <w:rFonts w:hint="eastAsia"/>
          <w:color w:val="000000" w:themeColor="text1"/>
          <w:sz w:val="18"/>
          <w:szCs w:val="18"/>
        </w:rPr>
        <w:t>業務達成基準を採用しております。</w:t>
      </w:r>
    </w:p>
    <w:p w:rsidR="00005B51" w:rsidRPr="00005B51" w:rsidRDefault="00005B51" w:rsidP="00005B51">
      <w:pPr>
        <w:ind w:leftChars="300" w:left="630" w:firstLineChars="50" w:firstLine="90"/>
        <w:rPr>
          <w:color w:val="000000" w:themeColor="text1"/>
          <w:sz w:val="18"/>
          <w:szCs w:val="18"/>
        </w:rPr>
      </w:pPr>
      <w:r w:rsidRPr="00005B51">
        <w:rPr>
          <w:rFonts w:hint="eastAsia"/>
          <w:color w:val="000000" w:themeColor="text1"/>
          <w:sz w:val="18"/>
          <w:szCs w:val="18"/>
        </w:rPr>
        <w:t>なお、業務の進行状況と運営費交付金の対応関係が明確である活動を除く管理部門の活動については、期間進行基準を採用しております。</w:t>
      </w:r>
    </w:p>
    <w:p w:rsidR="00005B51" w:rsidRPr="00005B51" w:rsidRDefault="00005B51" w:rsidP="00005B51">
      <w:pPr>
        <w:rPr>
          <w:color w:val="000000" w:themeColor="text1"/>
          <w:sz w:val="18"/>
          <w:szCs w:val="18"/>
        </w:rPr>
      </w:pP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減価償却の会計処理方法</w:t>
      </w:r>
    </w:p>
    <w:p w:rsidR="00005B51" w:rsidRPr="00005B51" w:rsidRDefault="00005B51" w:rsidP="00005B51">
      <w:pPr>
        <w:numPr>
          <w:ilvl w:val="0"/>
          <w:numId w:val="4"/>
        </w:numPr>
        <w:rPr>
          <w:color w:val="000000" w:themeColor="text1"/>
          <w:sz w:val="18"/>
          <w:szCs w:val="18"/>
        </w:rPr>
      </w:pPr>
      <w:r w:rsidRPr="00005B51">
        <w:rPr>
          <w:rFonts w:hint="eastAsia"/>
          <w:color w:val="000000" w:themeColor="text1"/>
          <w:sz w:val="18"/>
          <w:szCs w:val="18"/>
        </w:rPr>
        <w:t>有形固定資産</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定額法を採用しております。</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耐用年数については、法人税法上の耐用年数を基準としております。なお、受託研究等収入により購入した償却資産については、当該受託研究期間を耐用年数としております。</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主な資産の耐用年数は以下のとおりであります。</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建物　　　　　２年～５０年</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構築物　　　　５年～５０年</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機械装置　　　２年～１８年</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船舶　　　　　８年～１２年</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車両運搬具　　２年～　７年</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工具器具備品　２年～１４年</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また、特定の償却資産（地方独立行政法人会計基準第８７）の減価償却相当額については、損益外減価償却累計額として資本剰余金から控除しております。</w:t>
      </w:r>
    </w:p>
    <w:p w:rsidR="00005B51" w:rsidRPr="00005B51" w:rsidRDefault="00005B51" w:rsidP="00005B51">
      <w:pPr>
        <w:numPr>
          <w:ilvl w:val="0"/>
          <w:numId w:val="4"/>
        </w:numPr>
        <w:rPr>
          <w:color w:val="000000" w:themeColor="text1"/>
          <w:sz w:val="18"/>
          <w:szCs w:val="18"/>
        </w:rPr>
      </w:pPr>
      <w:r w:rsidRPr="00005B51">
        <w:rPr>
          <w:rFonts w:hint="eastAsia"/>
          <w:color w:val="000000" w:themeColor="text1"/>
          <w:sz w:val="18"/>
          <w:szCs w:val="18"/>
        </w:rPr>
        <w:t>無形固定資産</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定額法を採用しております。</w:t>
      </w:r>
    </w:p>
    <w:p w:rsidR="00005B51" w:rsidRPr="00005B51" w:rsidRDefault="00005B51" w:rsidP="00005B51">
      <w:pPr>
        <w:ind w:left="780" w:rightChars="-84" w:right="-176"/>
        <w:rPr>
          <w:color w:val="000000" w:themeColor="text1"/>
          <w:sz w:val="18"/>
          <w:szCs w:val="18"/>
        </w:rPr>
      </w:pPr>
      <w:r w:rsidRPr="00005B51">
        <w:rPr>
          <w:rFonts w:hint="eastAsia"/>
          <w:color w:val="000000" w:themeColor="text1"/>
          <w:sz w:val="18"/>
          <w:szCs w:val="18"/>
        </w:rPr>
        <w:t>なお、法人内利用のソフトウエアについては、法人内における利用可能期間（５年）に基づいて償却しております。</w:t>
      </w:r>
    </w:p>
    <w:p w:rsidR="00005B51" w:rsidRPr="00005B51" w:rsidRDefault="00005B51" w:rsidP="00005B51">
      <w:pPr>
        <w:numPr>
          <w:ilvl w:val="0"/>
          <w:numId w:val="4"/>
        </w:numPr>
        <w:rPr>
          <w:color w:val="000000" w:themeColor="text1"/>
          <w:sz w:val="18"/>
          <w:szCs w:val="18"/>
        </w:rPr>
      </w:pPr>
      <w:r w:rsidRPr="00005B51">
        <w:rPr>
          <w:rFonts w:hint="eastAsia"/>
          <w:color w:val="000000" w:themeColor="text1"/>
          <w:sz w:val="18"/>
          <w:szCs w:val="18"/>
        </w:rPr>
        <w:t>リース資産</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リース期間を耐用年数とし、残存価額を零とする定額法によっております。</w:t>
      </w:r>
    </w:p>
    <w:p w:rsidR="00005B51" w:rsidRPr="00005B51" w:rsidRDefault="00005B51" w:rsidP="00005B51">
      <w:pPr>
        <w:rPr>
          <w:color w:val="000000" w:themeColor="text1"/>
          <w:sz w:val="18"/>
          <w:szCs w:val="18"/>
        </w:rPr>
      </w:pP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引当金の計上基準</w:t>
      </w:r>
    </w:p>
    <w:p w:rsidR="00005B51" w:rsidRPr="00005B51" w:rsidRDefault="00005B51" w:rsidP="00005B51">
      <w:pPr>
        <w:numPr>
          <w:ilvl w:val="0"/>
          <w:numId w:val="6"/>
        </w:numPr>
        <w:rPr>
          <w:color w:val="000000" w:themeColor="text1"/>
          <w:sz w:val="18"/>
          <w:szCs w:val="18"/>
        </w:rPr>
      </w:pPr>
      <w:r w:rsidRPr="00005B51">
        <w:rPr>
          <w:rFonts w:hint="eastAsia"/>
          <w:color w:val="000000" w:themeColor="text1"/>
          <w:sz w:val="18"/>
          <w:szCs w:val="18"/>
        </w:rPr>
        <w:t>賞与引当金</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職員に対して支給する賞与については、運営費交付金により財源措置がなされるため、賞与引当金は計上しておりません。</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なお、行政サービス実施コスト計算書における引当外賞与増加見積額は、地方独立行政法人会計基準第８８第２項に基づき計算された引当外賞与の増加見積額を計上しております。</w:t>
      </w:r>
    </w:p>
    <w:p w:rsidR="00005B51" w:rsidRPr="00005B51" w:rsidRDefault="00005B51" w:rsidP="00005B51">
      <w:pPr>
        <w:numPr>
          <w:ilvl w:val="0"/>
          <w:numId w:val="6"/>
        </w:numPr>
        <w:rPr>
          <w:color w:val="000000" w:themeColor="text1"/>
          <w:sz w:val="18"/>
          <w:szCs w:val="18"/>
        </w:rPr>
      </w:pPr>
      <w:r w:rsidRPr="00005B51">
        <w:rPr>
          <w:rFonts w:hint="eastAsia"/>
          <w:color w:val="000000" w:themeColor="text1"/>
          <w:sz w:val="18"/>
          <w:szCs w:val="18"/>
        </w:rPr>
        <w:t>退職給付に係る引当金及び見積額の計上基準</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役員及び職員の退職一時金については、運営費交付金により財源措置がなされるため、退職給付に係る引当金は計上しておりません。</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なお、行政サービス実施コスト計算書における引当外退職給付増加見積額は、地方独立行政法人会計基準第８９第４項に基づき計算された退職一時金に係る退職給付債務の当期増加額を計上しております。</w:t>
      </w: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たな卸資産の評価基準及び評価方法</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未成研究支出金については、個別法による低価法を採用しております。</w:t>
      </w:r>
    </w:p>
    <w:p w:rsidR="00005B51" w:rsidRPr="00005B51" w:rsidRDefault="00005B51" w:rsidP="00005B51">
      <w:pPr>
        <w:ind w:left="780"/>
        <w:rPr>
          <w:color w:val="000000" w:themeColor="text1"/>
          <w:sz w:val="18"/>
          <w:szCs w:val="18"/>
        </w:rPr>
      </w:pP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行政サービス実施コスト計算書における機会費用の計上方法</w:t>
      </w:r>
    </w:p>
    <w:p w:rsidR="00005B51" w:rsidRPr="00005B51" w:rsidRDefault="00005B51" w:rsidP="00005B51">
      <w:pPr>
        <w:numPr>
          <w:ilvl w:val="0"/>
          <w:numId w:val="11"/>
        </w:numPr>
        <w:rPr>
          <w:color w:val="000000" w:themeColor="text1"/>
          <w:sz w:val="18"/>
          <w:szCs w:val="18"/>
        </w:rPr>
      </w:pPr>
      <w:r w:rsidRPr="00005B51">
        <w:rPr>
          <w:rFonts w:hint="eastAsia"/>
          <w:color w:val="000000" w:themeColor="text1"/>
          <w:sz w:val="18"/>
          <w:szCs w:val="18"/>
        </w:rPr>
        <w:t>国又は地方公共団体財産の無償又は減額された使用料による貸借取引の機会費用の計算方法</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土地については、原則として路線価に基づき相続税標準価格を算出し、令和</w:t>
      </w:r>
      <w:r w:rsidRPr="00005B51">
        <w:rPr>
          <w:rFonts w:hint="eastAsia"/>
          <w:color w:val="000000" w:themeColor="text1"/>
          <w:sz w:val="18"/>
          <w:szCs w:val="18"/>
        </w:rPr>
        <w:t>2</w:t>
      </w:r>
      <w:r w:rsidRPr="00005B51">
        <w:rPr>
          <w:rFonts w:hint="eastAsia"/>
          <w:color w:val="000000" w:themeColor="text1"/>
          <w:sz w:val="18"/>
          <w:szCs w:val="18"/>
        </w:rPr>
        <w:t>年</w:t>
      </w:r>
      <w:r w:rsidRPr="00005B51">
        <w:rPr>
          <w:rFonts w:hint="eastAsia"/>
          <w:color w:val="000000" w:themeColor="text1"/>
          <w:sz w:val="18"/>
          <w:szCs w:val="18"/>
        </w:rPr>
        <w:t xml:space="preserve">3 </w:t>
      </w:r>
      <w:r w:rsidRPr="00005B51">
        <w:rPr>
          <w:rFonts w:hint="eastAsia"/>
          <w:color w:val="000000" w:themeColor="text1"/>
          <w:sz w:val="18"/>
          <w:szCs w:val="18"/>
        </w:rPr>
        <w:t>月期における国債利回りを参考に計算しております。</w:t>
      </w:r>
    </w:p>
    <w:p w:rsidR="00005B51" w:rsidRPr="00005B51" w:rsidRDefault="00005B51" w:rsidP="00005B51">
      <w:pPr>
        <w:ind w:left="780"/>
        <w:rPr>
          <w:color w:val="000000" w:themeColor="text1"/>
          <w:sz w:val="18"/>
          <w:szCs w:val="18"/>
        </w:rPr>
      </w:pPr>
      <w:r w:rsidRPr="00005B51">
        <w:rPr>
          <w:rFonts w:hint="eastAsia"/>
          <w:color w:val="000000" w:themeColor="text1"/>
          <w:sz w:val="18"/>
          <w:szCs w:val="18"/>
        </w:rPr>
        <w:t>その他については、大阪府公有財産規則に基づき算出しております。</w:t>
      </w:r>
    </w:p>
    <w:p w:rsidR="00005B51" w:rsidRPr="00005B51" w:rsidRDefault="00005B51" w:rsidP="00005B51">
      <w:pPr>
        <w:numPr>
          <w:ilvl w:val="0"/>
          <w:numId w:val="11"/>
        </w:numPr>
        <w:rPr>
          <w:color w:val="000000" w:themeColor="text1"/>
          <w:sz w:val="18"/>
          <w:szCs w:val="18"/>
        </w:rPr>
      </w:pPr>
      <w:r w:rsidRPr="00005B51">
        <w:rPr>
          <w:rFonts w:hint="eastAsia"/>
          <w:color w:val="000000" w:themeColor="text1"/>
          <w:sz w:val="18"/>
          <w:szCs w:val="18"/>
        </w:rPr>
        <w:t>地方公共団体出資等の機会費用の計算に使用した利率</w:t>
      </w:r>
    </w:p>
    <w:p w:rsidR="00005B51" w:rsidRPr="00005B51" w:rsidRDefault="00005B51" w:rsidP="00005B51">
      <w:pPr>
        <w:ind w:leftChars="400" w:left="840"/>
        <w:rPr>
          <w:color w:val="000000" w:themeColor="text1"/>
          <w:sz w:val="18"/>
          <w:szCs w:val="18"/>
        </w:rPr>
      </w:pPr>
      <w:r w:rsidRPr="00005B51">
        <w:rPr>
          <w:rFonts w:hint="eastAsia"/>
          <w:color w:val="000000" w:themeColor="text1"/>
          <w:sz w:val="18"/>
          <w:szCs w:val="18"/>
        </w:rPr>
        <w:t>10</w:t>
      </w:r>
      <w:r w:rsidRPr="00005B51">
        <w:rPr>
          <w:rFonts w:hint="eastAsia"/>
          <w:color w:val="000000" w:themeColor="text1"/>
          <w:sz w:val="18"/>
          <w:szCs w:val="18"/>
        </w:rPr>
        <w:t>年利付国債の令和</w:t>
      </w:r>
      <w:r w:rsidRPr="00005B51">
        <w:rPr>
          <w:rFonts w:hint="eastAsia"/>
          <w:color w:val="000000" w:themeColor="text1"/>
          <w:sz w:val="18"/>
          <w:szCs w:val="18"/>
        </w:rPr>
        <w:t>2</w:t>
      </w:r>
      <w:r w:rsidRPr="00005B51">
        <w:rPr>
          <w:rFonts w:hint="eastAsia"/>
          <w:color w:val="000000" w:themeColor="text1"/>
          <w:sz w:val="18"/>
          <w:szCs w:val="18"/>
        </w:rPr>
        <w:t>年</w:t>
      </w:r>
      <w:r w:rsidRPr="00005B51">
        <w:rPr>
          <w:rFonts w:hint="eastAsia"/>
          <w:color w:val="000000" w:themeColor="text1"/>
          <w:sz w:val="18"/>
          <w:szCs w:val="18"/>
        </w:rPr>
        <w:t>3</w:t>
      </w:r>
      <w:r w:rsidRPr="00005B51">
        <w:rPr>
          <w:rFonts w:hint="eastAsia"/>
          <w:color w:val="000000" w:themeColor="text1"/>
          <w:sz w:val="18"/>
          <w:szCs w:val="18"/>
        </w:rPr>
        <w:t>月末の利回りを参考に</w:t>
      </w:r>
      <w:r w:rsidRPr="00005B51">
        <w:rPr>
          <w:rFonts w:hint="eastAsia"/>
          <w:color w:val="000000" w:themeColor="text1"/>
          <w:sz w:val="18"/>
          <w:szCs w:val="18"/>
        </w:rPr>
        <w:t>0.031</w:t>
      </w:r>
      <w:r w:rsidRPr="00005B51">
        <w:rPr>
          <w:rFonts w:hint="eastAsia"/>
          <w:color w:val="000000" w:themeColor="text1"/>
          <w:sz w:val="18"/>
          <w:szCs w:val="18"/>
        </w:rPr>
        <w:t>％で計算しております。</w:t>
      </w:r>
    </w:p>
    <w:p w:rsidR="00005B51" w:rsidRPr="00005B51" w:rsidRDefault="00005B51" w:rsidP="00005B51">
      <w:pPr>
        <w:ind w:leftChars="400" w:left="840"/>
        <w:rPr>
          <w:color w:val="000000" w:themeColor="text1"/>
          <w:sz w:val="18"/>
          <w:szCs w:val="18"/>
        </w:rPr>
      </w:pP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リース取引の処理方法</w:t>
      </w:r>
    </w:p>
    <w:p w:rsidR="00005B51" w:rsidRPr="00005B51" w:rsidRDefault="00005B51" w:rsidP="00005B51">
      <w:pPr>
        <w:ind w:leftChars="400" w:left="840"/>
        <w:rPr>
          <w:color w:val="000000" w:themeColor="text1"/>
          <w:sz w:val="18"/>
          <w:szCs w:val="18"/>
        </w:rPr>
      </w:pPr>
      <w:r w:rsidRPr="00005B51">
        <w:rPr>
          <w:rFonts w:hint="eastAsia"/>
          <w:color w:val="000000" w:themeColor="text1"/>
          <w:sz w:val="18"/>
          <w:szCs w:val="18"/>
        </w:rPr>
        <w:t>リース料総額が</w:t>
      </w:r>
      <w:r w:rsidRPr="00005B51">
        <w:rPr>
          <w:rFonts w:hint="eastAsia"/>
          <w:color w:val="000000" w:themeColor="text1"/>
          <w:sz w:val="18"/>
          <w:szCs w:val="18"/>
        </w:rPr>
        <w:t>300</w:t>
      </w:r>
      <w:r w:rsidRPr="00005B51">
        <w:rPr>
          <w:rFonts w:hint="eastAsia"/>
          <w:color w:val="000000" w:themeColor="text1"/>
          <w:sz w:val="18"/>
          <w:szCs w:val="18"/>
        </w:rPr>
        <w:t>万円を超えるファイナンス・リース取引については、通常の売買取引に係る方法に準じた会計処理によっております。</w:t>
      </w:r>
    </w:p>
    <w:p w:rsidR="00005B51" w:rsidRPr="00005B51" w:rsidRDefault="00005B51" w:rsidP="00005B51">
      <w:pPr>
        <w:ind w:leftChars="400" w:left="840"/>
        <w:rPr>
          <w:color w:val="000000" w:themeColor="text1"/>
          <w:sz w:val="18"/>
          <w:szCs w:val="18"/>
        </w:rPr>
      </w:pPr>
      <w:r w:rsidRPr="00005B51">
        <w:rPr>
          <w:rFonts w:hint="eastAsia"/>
          <w:color w:val="000000" w:themeColor="text1"/>
          <w:sz w:val="18"/>
          <w:szCs w:val="18"/>
        </w:rPr>
        <w:t>また、リース料総額が</w:t>
      </w:r>
      <w:r w:rsidRPr="00005B51">
        <w:rPr>
          <w:rFonts w:hint="eastAsia"/>
          <w:color w:val="000000" w:themeColor="text1"/>
          <w:sz w:val="18"/>
          <w:szCs w:val="18"/>
        </w:rPr>
        <w:t>300</w:t>
      </w:r>
      <w:r w:rsidRPr="00005B51">
        <w:rPr>
          <w:rFonts w:hint="eastAsia"/>
          <w:color w:val="000000" w:themeColor="text1"/>
          <w:sz w:val="18"/>
          <w:szCs w:val="18"/>
        </w:rPr>
        <w:t>万円以下のファイナンス・リース取引については、通常の賃貸借取引に係る方法に準じた会計処理によっております。</w:t>
      </w:r>
    </w:p>
    <w:p w:rsidR="00005B51" w:rsidRPr="00005B51" w:rsidRDefault="00005B51" w:rsidP="00005B51">
      <w:pPr>
        <w:ind w:left="570"/>
        <w:rPr>
          <w:color w:val="000000" w:themeColor="text1"/>
          <w:sz w:val="18"/>
          <w:szCs w:val="18"/>
        </w:rPr>
      </w:pPr>
    </w:p>
    <w:p w:rsidR="00005B51" w:rsidRPr="00005B51" w:rsidRDefault="00005B51" w:rsidP="00005B51">
      <w:pPr>
        <w:numPr>
          <w:ilvl w:val="0"/>
          <w:numId w:val="3"/>
        </w:numPr>
        <w:rPr>
          <w:color w:val="000000" w:themeColor="text1"/>
          <w:sz w:val="18"/>
          <w:szCs w:val="18"/>
        </w:rPr>
      </w:pPr>
      <w:r w:rsidRPr="00005B51">
        <w:rPr>
          <w:rFonts w:hint="eastAsia"/>
          <w:color w:val="000000" w:themeColor="text1"/>
          <w:sz w:val="18"/>
          <w:szCs w:val="18"/>
        </w:rPr>
        <w:t>消費税等の会計処理</w:t>
      </w:r>
    </w:p>
    <w:p w:rsidR="00005B51" w:rsidRPr="00005B51" w:rsidRDefault="00005B51" w:rsidP="00005B51">
      <w:pPr>
        <w:ind w:left="570" w:firstLineChars="100" w:firstLine="180"/>
        <w:rPr>
          <w:color w:val="000000" w:themeColor="text1"/>
          <w:sz w:val="18"/>
          <w:szCs w:val="18"/>
        </w:rPr>
      </w:pPr>
      <w:r w:rsidRPr="00005B51">
        <w:rPr>
          <w:rFonts w:hint="eastAsia"/>
          <w:color w:val="000000" w:themeColor="text1"/>
          <w:sz w:val="18"/>
          <w:szCs w:val="18"/>
        </w:rPr>
        <w:t>消費税及び地方消費税の会計処理方法は、税込方式によっております。</w:t>
      </w:r>
    </w:p>
    <w:p w:rsidR="00005B51" w:rsidRPr="00005B51" w:rsidRDefault="00005B51" w:rsidP="00005B51">
      <w:pPr>
        <w:rPr>
          <w:color w:val="000000" w:themeColor="text1"/>
          <w:sz w:val="18"/>
          <w:szCs w:val="18"/>
        </w:rPr>
      </w:pPr>
    </w:p>
    <w:p w:rsidR="00005B51" w:rsidRPr="00005B51" w:rsidRDefault="00005B51" w:rsidP="00005B51">
      <w:pPr>
        <w:rPr>
          <w:color w:val="000000" w:themeColor="text1"/>
          <w:sz w:val="18"/>
          <w:szCs w:val="18"/>
        </w:rPr>
      </w:pPr>
      <w:r w:rsidRPr="00005B51">
        <w:rPr>
          <w:rFonts w:hint="eastAsia"/>
          <w:color w:val="000000" w:themeColor="text1"/>
          <w:sz w:val="18"/>
          <w:szCs w:val="18"/>
        </w:rPr>
        <w:t>Ⅱ　貸借対照表注記</w:t>
      </w:r>
    </w:p>
    <w:p w:rsidR="00005B51" w:rsidRPr="00005B51" w:rsidRDefault="00005B51" w:rsidP="00005B51">
      <w:pPr>
        <w:numPr>
          <w:ilvl w:val="0"/>
          <w:numId w:val="16"/>
        </w:numPr>
        <w:rPr>
          <w:color w:val="000000" w:themeColor="text1"/>
          <w:sz w:val="18"/>
          <w:szCs w:val="18"/>
        </w:rPr>
      </w:pPr>
      <w:r w:rsidRPr="00005B51">
        <w:rPr>
          <w:rFonts w:hint="eastAsia"/>
          <w:color w:val="000000" w:themeColor="text1"/>
          <w:sz w:val="18"/>
          <w:szCs w:val="18"/>
        </w:rPr>
        <w:t xml:space="preserve">運営費交付金から充当されるべき賞与の見積額　　　　　　　　　　　</w:t>
      </w:r>
      <w:r w:rsidRPr="00005B51">
        <w:rPr>
          <w:rFonts w:hint="eastAsia"/>
          <w:color w:val="000000" w:themeColor="text1"/>
          <w:sz w:val="18"/>
          <w:szCs w:val="18"/>
        </w:rPr>
        <w:t xml:space="preserve"> 73,260,706</w:t>
      </w:r>
      <w:r w:rsidRPr="00005B51">
        <w:rPr>
          <w:rFonts w:hint="eastAsia"/>
          <w:color w:val="000000" w:themeColor="text1"/>
          <w:sz w:val="18"/>
          <w:szCs w:val="18"/>
        </w:rPr>
        <w:t>円</w:t>
      </w:r>
    </w:p>
    <w:p w:rsidR="00005B51" w:rsidRPr="00005B51" w:rsidRDefault="00005B51" w:rsidP="00005B51">
      <w:pPr>
        <w:numPr>
          <w:ilvl w:val="0"/>
          <w:numId w:val="16"/>
        </w:numPr>
        <w:rPr>
          <w:color w:val="000000" w:themeColor="text1"/>
          <w:sz w:val="18"/>
          <w:szCs w:val="18"/>
        </w:rPr>
      </w:pPr>
      <w:r w:rsidRPr="00005B51">
        <w:rPr>
          <w:rFonts w:hint="eastAsia"/>
          <w:color w:val="000000" w:themeColor="text1"/>
          <w:sz w:val="18"/>
          <w:szCs w:val="18"/>
        </w:rPr>
        <w:t xml:space="preserve">運営費交付金から充当されるべき退職給付債務の見積額　　　　　　　</w:t>
      </w:r>
      <w:r w:rsidRPr="00005B51">
        <w:rPr>
          <w:rFonts w:hint="eastAsia"/>
          <w:color w:val="000000" w:themeColor="text1"/>
          <w:sz w:val="18"/>
          <w:szCs w:val="18"/>
        </w:rPr>
        <w:t>448,804,189</w:t>
      </w:r>
      <w:r w:rsidRPr="00005B51">
        <w:rPr>
          <w:rFonts w:hint="eastAsia"/>
          <w:color w:val="000000" w:themeColor="text1"/>
          <w:sz w:val="18"/>
          <w:szCs w:val="18"/>
        </w:rPr>
        <w:t>円</w:t>
      </w:r>
    </w:p>
    <w:p w:rsidR="00005B51" w:rsidRPr="00005B51" w:rsidRDefault="00005B51" w:rsidP="00005B51">
      <w:pPr>
        <w:numPr>
          <w:ilvl w:val="0"/>
          <w:numId w:val="16"/>
        </w:numPr>
        <w:rPr>
          <w:color w:val="000000" w:themeColor="text1"/>
          <w:sz w:val="18"/>
          <w:szCs w:val="18"/>
        </w:rPr>
      </w:pPr>
      <w:r w:rsidRPr="00005B51">
        <w:rPr>
          <w:rFonts w:hint="eastAsia"/>
          <w:color w:val="000000" w:themeColor="text1"/>
          <w:sz w:val="18"/>
          <w:szCs w:val="18"/>
        </w:rPr>
        <w:t>固定資産の減損会計</w:t>
      </w:r>
    </w:p>
    <w:p w:rsidR="00005B51" w:rsidRPr="00005B51" w:rsidRDefault="00005B51" w:rsidP="00005B51">
      <w:pPr>
        <w:ind w:left="570"/>
        <w:rPr>
          <w:color w:val="000000" w:themeColor="text1"/>
          <w:sz w:val="18"/>
          <w:szCs w:val="18"/>
        </w:rPr>
      </w:pPr>
      <w:r w:rsidRPr="00005B51">
        <w:rPr>
          <w:rFonts w:hint="eastAsia"/>
          <w:color w:val="000000" w:themeColor="text1"/>
          <w:sz w:val="18"/>
          <w:szCs w:val="18"/>
        </w:rPr>
        <w:t>固定資産の減損に係る会計基準（「固定資産の減損に係る地方独立行政法人会計基準」及び「固定資産の減損に　　係る地方独立行政法人会計基準注解」）を適用しております。</w:t>
      </w:r>
    </w:p>
    <w:p w:rsidR="00005B51" w:rsidRPr="00005B51" w:rsidRDefault="00005B51" w:rsidP="00005B51">
      <w:pPr>
        <w:rPr>
          <w:color w:val="000000" w:themeColor="text1"/>
          <w:sz w:val="18"/>
          <w:szCs w:val="18"/>
        </w:rPr>
      </w:pPr>
    </w:p>
    <w:p w:rsidR="00005B51" w:rsidRPr="00005B51" w:rsidRDefault="00005B51" w:rsidP="00005B51">
      <w:pPr>
        <w:rPr>
          <w:color w:val="000000" w:themeColor="text1"/>
          <w:sz w:val="18"/>
          <w:szCs w:val="18"/>
        </w:rPr>
      </w:pPr>
      <w:r w:rsidRPr="00005B51">
        <w:rPr>
          <w:rFonts w:hint="eastAsia"/>
          <w:color w:val="000000" w:themeColor="text1"/>
          <w:sz w:val="18"/>
          <w:szCs w:val="18"/>
        </w:rPr>
        <w:t>Ⅲ　キャッシュ・フロー計算書注記</w:t>
      </w:r>
    </w:p>
    <w:p w:rsidR="00005B51" w:rsidRPr="00005B51" w:rsidRDefault="00005B51" w:rsidP="00005B51">
      <w:pPr>
        <w:numPr>
          <w:ilvl w:val="0"/>
          <w:numId w:val="14"/>
        </w:numPr>
        <w:rPr>
          <w:color w:val="000000" w:themeColor="text1"/>
          <w:sz w:val="18"/>
          <w:szCs w:val="18"/>
        </w:rPr>
      </w:pPr>
      <w:r w:rsidRPr="00005B51">
        <w:rPr>
          <w:rFonts w:hint="eastAsia"/>
          <w:color w:val="000000" w:themeColor="text1"/>
          <w:sz w:val="18"/>
          <w:szCs w:val="18"/>
        </w:rPr>
        <w:t>資金の期末残高の貸借対照表科目の内訳</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005B51" w:rsidRPr="00005B51" w:rsidTr="00C56FA3">
        <w:tc>
          <w:tcPr>
            <w:tcW w:w="1417" w:type="dxa"/>
          </w:tcPr>
          <w:p w:rsidR="00005B51" w:rsidRPr="00005B51" w:rsidRDefault="00005B51" w:rsidP="00005B51">
            <w:pPr>
              <w:rPr>
                <w:color w:val="000000" w:themeColor="text1"/>
                <w:sz w:val="18"/>
                <w:szCs w:val="18"/>
              </w:rPr>
            </w:pPr>
            <w:r w:rsidRPr="00005B51">
              <w:rPr>
                <w:rFonts w:hint="eastAsia"/>
                <w:color w:val="000000" w:themeColor="text1"/>
                <w:sz w:val="18"/>
                <w:szCs w:val="18"/>
              </w:rPr>
              <w:t>現金及び預金</w:t>
            </w:r>
          </w:p>
        </w:tc>
        <w:tc>
          <w:tcPr>
            <w:tcW w:w="284" w:type="dxa"/>
          </w:tcPr>
          <w:p w:rsidR="00005B51" w:rsidRPr="00005B51" w:rsidRDefault="00005B51" w:rsidP="00005B51">
            <w:pPr>
              <w:rPr>
                <w:color w:val="000000" w:themeColor="text1"/>
                <w:sz w:val="18"/>
                <w:szCs w:val="18"/>
              </w:rPr>
            </w:pPr>
          </w:p>
        </w:tc>
        <w:tc>
          <w:tcPr>
            <w:tcW w:w="1559" w:type="dxa"/>
            <w:shd w:val="clear" w:color="auto" w:fill="auto"/>
          </w:tcPr>
          <w:p w:rsidR="00005B51" w:rsidRPr="00005B51" w:rsidRDefault="00005B51" w:rsidP="00005B51">
            <w:pPr>
              <w:jc w:val="right"/>
              <w:rPr>
                <w:color w:val="000000" w:themeColor="text1"/>
                <w:sz w:val="18"/>
                <w:szCs w:val="18"/>
              </w:rPr>
            </w:pPr>
            <w:r w:rsidRPr="00005B51">
              <w:rPr>
                <w:color w:val="000000" w:themeColor="text1"/>
                <w:sz w:val="18"/>
                <w:szCs w:val="18"/>
              </w:rPr>
              <w:t>163,936,741</w:t>
            </w:r>
            <w:r w:rsidRPr="00005B51">
              <w:rPr>
                <w:rFonts w:hint="eastAsia"/>
                <w:color w:val="000000" w:themeColor="text1"/>
                <w:sz w:val="18"/>
                <w:szCs w:val="18"/>
              </w:rPr>
              <w:t>円</w:t>
            </w:r>
          </w:p>
        </w:tc>
      </w:tr>
      <w:tr w:rsidR="00005B51" w:rsidRPr="00005B51" w:rsidTr="00C56FA3">
        <w:tc>
          <w:tcPr>
            <w:tcW w:w="1417" w:type="dxa"/>
            <w:tcBorders>
              <w:top w:val="single" w:sz="4" w:space="0" w:color="auto"/>
            </w:tcBorders>
          </w:tcPr>
          <w:p w:rsidR="00005B51" w:rsidRPr="00005B51" w:rsidRDefault="00005B51" w:rsidP="00005B51">
            <w:pPr>
              <w:rPr>
                <w:color w:val="000000" w:themeColor="text1"/>
                <w:sz w:val="18"/>
                <w:szCs w:val="18"/>
              </w:rPr>
            </w:pPr>
            <w:r w:rsidRPr="00005B51">
              <w:rPr>
                <w:rFonts w:hint="eastAsia"/>
                <w:color w:val="000000" w:themeColor="text1"/>
                <w:sz w:val="18"/>
                <w:szCs w:val="18"/>
              </w:rPr>
              <w:t>資金期末残高</w:t>
            </w:r>
          </w:p>
        </w:tc>
        <w:tc>
          <w:tcPr>
            <w:tcW w:w="284" w:type="dxa"/>
            <w:tcBorders>
              <w:top w:val="single" w:sz="4" w:space="0" w:color="auto"/>
            </w:tcBorders>
          </w:tcPr>
          <w:p w:rsidR="00005B51" w:rsidRPr="00005B51" w:rsidRDefault="00005B51" w:rsidP="00005B51">
            <w:pPr>
              <w:rPr>
                <w:color w:val="000000" w:themeColor="text1"/>
                <w:sz w:val="18"/>
                <w:szCs w:val="18"/>
              </w:rPr>
            </w:pPr>
          </w:p>
        </w:tc>
        <w:tc>
          <w:tcPr>
            <w:tcW w:w="1559" w:type="dxa"/>
            <w:tcBorders>
              <w:top w:val="single" w:sz="4" w:space="0" w:color="auto"/>
            </w:tcBorders>
            <w:shd w:val="clear" w:color="auto" w:fill="auto"/>
          </w:tcPr>
          <w:p w:rsidR="00005B51" w:rsidRPr="00005B51" w:rsidRDefault="00005B51" w:rsidP="00005B51">
            <w:pPr>
              <w:jc w:val="right"/>
              <w:rPr>
                <w:color w:val="000000" w:themeColor="text1"/>
                <w:sz w:val="18"/>
                <w:szCs w:val="18"/>
              </w:rPr>
            </w:pPr>
            <w:r w:rsidRPr="00005B51">
              <w:rPr>
                <w:color w:val="000000" w:themeColor="text1"/>
                <w:sz w:val="18"/>
                <w:szCs w:val="18"/>
              </w:rPr>
              <w:t>163,936,741</w:t>
            </w:r>
            <w:r w:rsidRPr="00005B51">
              <w:rPr>
                <w:rFonts w:hint="eastAsia"/>
                <w:color w:val="000000" w:themeColor="text1"/>
                <w:sz w:val="18"/>
                <w:szCs w:val="18"/>
              </w:rPr>
              <w:t>円</w:t>
            </w:r>
          </w:p>
        </w:tc>
      </w:tr>
    </w:tbl>
    <w:p w:rsidR="00005B51" w:rsidRPr="00005B51" w:rsidRDefault="00005B51" w:rsidP="00005B51">
      <w:pPr>
        <w:rPr>
          <w:color w:val="000000" w:themeColor="text1"/>
          <w:sz w:val="18"/>
          <w:szCs w:val="18"/>
        </w:rPr>
      </w:pPr>
    </w:p>
    <w:p w:rsidR="00005B51" w:rsidRPr="00005B51" w:rsidRDefault="00005B51" w:rsidP="00005B51">
      <w:pPr>
        <w:numPr>
          <w:ilvl w:val="0"/>
          <w:numId w:val="14"/>
        </w:numPr>
        <w:rPr>
          <w:color w:val="000000" w:themeColor="text1"/>
          <w:sz w:val="18"/>
          <w:szCs w:val="18"/>
        </w:rPr>
      </w:pPr>
      <w:r w:rsidRPr="00005B51">
        <w:rPr>
          <w:rFonts w:hint="eastAsia"/>
          <w:color w:val="000000" w:themeColor="text1"/>
          <w:sz w:val="18"/>
          <w:szCs w:val="18"/>
        </w:rPr>
        <w:t>重要な非資金取引</w:t>
      </w:r>
    </w:p>
    <w:p w:rsidR="00005B51" w:rsidRPr="00005B51" w:rsidRDefault="00005B51" w:rsidP="00005B51">
      <w:pPr>
        <w:ind w:right="360" w:firstLineChars="200" w:firstLine="360"/>
        <w:rPr>
          <w:color w:val="000000" w:themeColor="text1"/>
          <w:sz w:val="18"/>
          <w:szCs w:val="18"/>
        </w:rPr>
      </w:pPr>
      <w:r w:rsidRPr="00005B51">
        <w:rPr>
          <w:rFonts w:hint="eastAsia"/>
          <w:color w:val="000000" w:themeColor="text1"/>
          <w:sz w:val="18"/>
          <w:szCs w:val="18"/>
        </w:rPr>
        <w:t xml:space="preserve">(1) </w:t>
      </w:r>
      <w:r w:rsidRPr="00005B51">
        <w:rPr>
          <w:rFonts w:hint="eastAsia"/>
          <w:color w:val="000000" w:themeColor="text1"/>
          <w:sz w:val="18"/>
          <w:szCs w:val="18"/>
        </w:rPr>
        <w:t xml:space="preserve">ファイナンス・リースによる資産の取得　　　　　</w:t>
      </w:r>
      <w:r w:rsidRPr="00005B51">
        <w:rPr>
          <w:rFonts w:hint="eastAsia"/>
          <w:color w:val="000000" w:themeColor="text1"/>
          <w:sz w:val="18"/>
          <w:szCs w:val="18"/>
        </w:rPr>
        <w:t xml:space="preserve"> 42,608,916</w:t>
      </w:r>
      <w:r w:rsidRPr="00005B51">
        <w:rPr>
          <w:rFonts w:hint="eastAsia"/>
          <w:color w:val="000000" w:themeColor="text1"/>
          <w:sz w:val="18"/>
          <w:szCs w:val="18"/>
        </w:rPr>
        <w:t>円</w:t>
      </w:r>
    </w:p>
    <w:p w:rsidR="00005B51" w:rsidRPr="00005B51" w:rsidRDefault="00005B51" w:rsidP="00005B51">
      <w:pPr>
        <w:ind w:right="360" w:firstLineChars="200" w:firstLine="360"/>
        <w:rPr>
          <w:color w:val="000000" w:themeColor="text1"/>
          <w:sz w:val="18"/>
          <w:szCs w:val="18"/>
        </w:rPr>
      </w:pPr>
      <w:r w:rsidRPr="00005B51">
        <w:rPr>
          <w:rFonts w:hint="eastAsia"/>
          <w:color w:val="000000" w:themeColor="text1"/>
          <w:sz w:val="18"/>
          <w:szCs w:val="18"/>
        </w:rPr>
        <w:t>(2)</w:t>
      </w:r>
      <w:r w:rsidRPr="00005B51">
        <w:rPr>
          <w:color w:val="000000" w:themeColor="text1"/>
          <w:sz w:val="18"/>
          <w:szCs w:val="18"/>
        </w:rPr>
        <w:t xml:space="preserve"> </w:t>
      </w:r>
      <w:r w:rsidRPr="00005B51">
        <w:rPr>
          <w:rFonts w:hint="eastAsia"/>
          <w:color w:val="000000" w:themeColor="text1"/>
          <w:sz w:val="18"/>
          <w:szCs w:val="18"/>
        </w:rPr>
        <w:t xml:space="preserve">現物寄附による資産の取得　　　　　　　　　　　　</w:t>
      </w:r>
      <w:r w:rsidRPr="00005B51">
        <w:rPr>
          <w:rFonts w:hint="eastAsia"/>
          <w:color w:val="000000" w:themeColor="text1"/>
          <w:sz w:val="18"/>
          <w:szCs w:val="18"/>
        </w:rPr>
        <w:t>8,298,041</w:t>
      </w:r>
      <w:r w:rsidRPr="00005B51">
        <w:rPr>
          <w:rFonts w:hint="eastAsia"/>
          <w:color w:val="000000" w:themeColor="text1"/>
          <w:sz w:val="18"/>
          <w:szCs w:val="18"/>
        </w:rPr>
        <w:t>円</w:t>
      </w:r>
    </w:p>
    <w:p w:rsidR="00005B51" w:rsidRPr="00005B51" w:rsidRDefault="00005B51" w:rsidP="00005B51">
      <w:pPr>
        <w:ind w:right="360" w:firstLineChars="200" w:firstLine="360"/>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Ⅳ　行政サービス実施コスト計算書注記</w:t>
      </w:r>
    </w:p>
    <w:p w:rsidR="00005B51" w:rsidRPr="00005B51" w:rsidRDefault="00005B51" w:rsidP="00005B51">
      <w:pPr>
        <w:spacing w:line="340" w:lineRule="exact"/>
        <w:ind w:firstLineChars="100" w:firstLine="180"/>
        <w:rPr>
          <w:color w:val="000000" w:themeColor="text1"/>
          <w:sz w:val="18"/>
          <w:szCs w:val="18"/>
        </w:rPr>
      </w:pPr>
      <w:r w:rsidRPr="00005B51">
        <w:rPr>
          <w:rFonts w:hint="eastAsia"/>
          <w:color w:val="000000" w:themeColor="text1"/>
          <w:sz w:val="18"/>
          <w:szCs w:val="18"/>
        </w:rPr>
        <w:t>１　引当外賞与増加（△減少）見積額のうち大阪府からの派遣職員分　　　　　△</w:t>
      </w:r>
      <w:r w:rsidRPr="00005B51">
        <w:rPr>
          <w:rFonts w:hint="eastAsia"/>
          <w:color w:val="000000" w:themeColor="text1"/>
          <w:sz w:val="18"/>
          <w:szCs w:val="18"/>
        </w:rPr>
        <w:t>2,959,717</w:t>
      </w:r>
      <w:r w:rsidRPr="00005B51">
        <w:rPr>
          <w:rFonts w:hint="eastAsia"/>
          <w:color w:val="000000" w:themeColor="text1"/>
          <w:sz w:val="18"/>
          <w:szCs w:val="18"/>
        </w:rPr>
        <w:t>円</w:t>
      </w:r>
    </w:p>
    <w:p w:rsidR="00005B51" w:rsidRPr="00005B51" w:rsidRDefault="00005B51" w:rsidP="00005B51">
      <w:pPr>
        <w:spacing w:line="340" w:lineRule="exact"/>
        <w:ind w:firstLineChars="100" w:firstLine="180"/>
        <w:rPr>
          <w:color w:val="000000" w:themeColor="text1"/>
          <w:sz w:val="18"/>
          <w:szCs w:val="18"/>
        </w:rPr>
      </w:pPr>
      <w:r w:rsidRPr="00005B51">
        <w:rPr>
          <w:rFonts w:hint="eastAsia"/>
          <w:color w:val="000000" w:themeColor="text1"/>
          <w:sz w:val="18"/>
          <w:szCs w:val="18"/>
        </w:rPr>
        <w:t xml:space="preserve">２　引当外退職給付増加（△減少）見積額のうち大阪府からの派遣職員分　　</w:t>
      </w:r>
      <w:r w:rsidRPr="00005B51">
        <w:rPr>
          <w:rFonts w:hint="eastAsia"/>
          <w:color w:val="000000" w:themeColor="text1"/>
          <w:sz w:val="18"/>
          <w:szCs w:val="18"/>
        </w:rPr>
        <w:t xml:space="preserve">   11,100,536</w:t>
      </w:r>
      <w:r w:rsidRPr="00005B51">
        <w:rPr>
          <w:rFonts w:hint="eastAsia"/>
          <w:color w:val="000000" w:themeColor="text1"/>
          <w:sz w:val="18"/>
          <w:szCs w:val="18"/>
        </w:rPr>
        <w:t>円</w:t>
      </w:r>
    </w:p>
    <w:p w:rsidR="00005B51" w:rsidRPr="00005B51" w:rsidRDefault="00005B51" w:rsidP="00005B51">
      <w:pPr>
        <w:spacing w:line="340" w:lineRule="exact"/>
        <w:ind w:firstLineChars="100" w:firstLine="180"/>
        <w:rPr>
          <w:color w:val="000000" w:themeColor="text1"/>
          <w:sz w:val="18"/>
          <w:szCs w:val="18"/>
        </w:rPr>
      </w:pPr>
      <w:r w:rsidRPr="00005B51">
        <w:rPr>
          <w:rFonts w:hint="eastAsia"/>
          <w:color w:val="000000" w:themeColor="text1"/>
          <w:sz w:val="18"/>
          <w:szCs w:val="18"/>
        </w:rPr>
        <w:t>３　機会費用の内訳</w:t>
      </w:r>
    </w:p>
    <w:p w:rsidR="00005B51" w:rsidRPr="00005B51" w:rsidRDefault="00005B51" w:rsidP="00005B51">
      <w:pPr>
        <w:spacing w:line="340" w:lineRule="exact"/>
        <w:ind w:firstLineChars="100" w:firstLine="180"/>
        <w:rPr>
          <w:color w:val="000000" w:themeColor="text1"/>
          <w:sz w:val="18"/>
          <w:szCs w:val="18"/>
        </w:rPr>
      </w:pPr>
      <w:r w:rsidRPr="00005B51">
        <w:rPr>
          <w:rFonts w:hint="eastAsia"/>
          <w:color w:val="000000" w:themeColor="text1"/>
          <w:sz w:val="18"/>
          <w:szCs w:val="18"/>
        </w:rPr>
        <w:t xml:space="preserve">　　設立団体に係る額　　</w:t>
      </w:r>
      <w:r w:rsidRPr="00005B51">
        <w:rPr>
          <w:rFonts w:hint="eastAsia"/>
          <w:color w:val="000000" w:themeColor="text1"/>
          <w:sz w:val="18"/>
          <w:szCs w:val="18"/>
        </w:rPr>
        <w:t>2,184,400</w:t>
      </w:r>
      <w:r w:rsidRPr="00005B51">
        <w:rPr>
          <w:rFonts w:hint="eastAsia"/>
          <w:color w:val="000000" w:themeColor="text1"/>
          <w:sz w:val="18"/>
          <w:szCs w:val="18"/>
        </w:rPr>
        <w:t>円</w:t>
      </w:r>
    </w:p>
    <w:p w:rsidR="00005B51" w:rsidRPr="00005B51" w:rsidRDefault="00005B51" w:rsidP="00005B51">
      <w:pPr>
        <w:spacing w:line="340" w:lineRule="exact"/>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Ⅴ　金融商品の時価等の注記</w:t>
      </w:r>
    </w:p>
    <w:p w:rsidR="00005B51" w:rsidRPr="00005B51" w:rsidRDefault="00005B51" w:rsidP="00005B51">
      <w:pPr>
        <w:numPr>
          <w:ilvl w:val="0"/>
          <w:numId w:val="19"/>
        </w:numPr>
        <w:spacing w:line="340" w:lineRule="exact"/>
        <w:rPr>
          <w:color w:val="000000" w:themeColor="text1"/>
          <w:sz w:val="18"/>
          <w:szCs w:val="18"/>
        </w:rPr>
      </w:pPr>
      <w:r w:rsidRPr="00005B51">
        <w:rPr>
          <w:rFonts w:hint="eastAsia"/>
          <w:color w:val="000000" w:themeColor="text1"/>
          <w:sz w:val="18"/>
          <w:szCs w:val="18"/>
        </w:rPr>
        <w:t>金融商品の状況に関する事項</w:t>
      </w:r>
    </w:p>
    <w:p w:rsidR="00005B51" w:rsidRPr="00005B51" w:rsidRDefault="00005B51" w:rsidP="00005B51">
      <w:pPr>
        <w:spacing w:line="340" w:lineRule="exact"/>
        <w:ind w:left="570" w:firstLineChars="100" w:firstLine="180"/>
        <w:rPr>
          <w:color w:val="000000" w:themeColor="text1"/>
          <w:sz w:val="18"/>
          <w:szCs w:val="18"/>
        </w:rPr>
      </w:pPr>
      <w:r w:rsidRPr="00005B51">
        <w:rPr>
          <w:rFonts w:hint="eastAsia"/>
          <w:color w:val="000000" w:themeColor="text1"/>
          <w:sz w:val="18"/>
          <w:szCs w:val="18"/>
        </w:rPr>
        <w:t>当法人は、資金運用については、地方独立行政法人法第４３条の規定等に基づき、預金等に限定しております。</w:t>
      </w:r>
    </w:p>
    <w:p w:rsidR="00005B51" w:rsidRPr="00005B51" w:rsidRDefault="00005B51" w:rsidP="00005B51">
      <w:pPr>
        <w:numPr>
          <w:ilvl w:val="0"/>
          <w:numId w:val="19"/>
        </w:numPr>
        <w:spacing w:line="340" w:lineRule="exact"/>
        <w:rPr>
          <w:color w:val="000000" w:themeColor="text1"/>
          <w:sz w:val="18"/>
          <w:szCs w:val="18"/>
        </w:rPr>
      </w:pPr>
      <w:r w:rsidRPr="00005B51">
        <w:rPr>
          <w:rFonts w:hint="eastAsia"/>
          <w:color w:val="000000" w:themeColor="text1"/>
          <w:sz w:val="18"/>
          <w:szCs w:val="18"/>
        </w:rPr>
        <w:t>金融商品の時価等に関する事項</w:t>
      </w:r>
    </w:p>
    <w:p w:rsidR="00005B51" w:rsidRPr="00005B51" w:rsidRDefault="00005B51" w:rsidP="00005B51">
      <w:pPr>
        <w:spacing w:line="340" w:lineRule="exact"/>
        <w:ind w:left="570" w:firstLineChars="100" w:firstLine="180"/>
        <w:rPr>
          <w:color w:val="000000" w:themeColor="text1"/>
          <w:sz w:val="18"/>
          <w:szCs w:val="18"/>
        </w:rPr>
      </w:pPr>
      <w:r w:rsidRPr="00005B51">
        <w:rPr>
          <w:rFonts w:hint="eastAsia"/>
          <w:color w:val="000000" w:themeColor="text1"/>
          <w:sz w:val="18"/>
          <w:szCs w:val="18"/>
        </w:rPr>
        <w:t>期末日における貸借対照表計上額、時価及びこれらの差額については、次のとおりであります。</w:t>
      </w:r>
    </w:p>
    <w:p w:rsidR="00005B51" w:rsidRPr="00005B51" w:rsidRDefault="00005B51" w:rsidP="00005B51">
      <w:pPr>
        <w:spacing w:line="340" w:lineRule="exact"/>
        <w:ind w:rightChars="523" w:right="1098"/>
        <w:jc w:val="right"/>
        <w:rPr>
          <w:color w:val="000000" w:themeColor="text1"/>
          <w:sz w:val="18"/>
          <w:szCs w:val="18"/>
        </w:rPr>
      </w:pPr>
      <w:r w:rsidRPr="00005B51">
        <w:rPr>
          <w:rFonts w:hint="eastAsia"/>
          <w:color w:val="000000" w:themeColor="text1"/>
          <w:sz w:val="18"/>
          <w:szCs w:val="18"/>
        </w:rPr>
        <w:t>(</w:t>
      </w:r>
      <w:r w:rsidRPr="00005B51">
        <w:rPr>
          <w:rFonts w:hint="eastAsia"/>
          <w:color w:val="000000" w:themeColor="text1"/>
          <w:sz w:val="18"/>
          <w:szCs w:val="18"/>
        </w:rPr>
        <w:t>単位：円</w:t>
      </w:r>
      <w:r w:rsidRPr="00005B51">
        <w:rPr>
          <w:rFonts w:hint="eastAsia"/>
          <w:color w:val="000000" w:themeColor="text1"/>
          <w:sz w:val="18"/>
          <w:szCs w:val="18"/>
        </w:rPr>
        <w:t>)</w:t>
      </w:r>
    </w:p>
    <w:tbl>
      <w:tblPr>
        <w:tblStyle w:val="aa"/>
        <w:tblW w:w="0" w:type="auto"/>
        <w:tblInd w:w="534" w:type="dxa"/>
        <w:tblLayout w:type="fixed"/>
        <w:tblLook w:val="04A0" w:firstRow="1" w:lastRow="0" w:firstColumn="1" w:lastColumn="0" w:noHBand="0" w:noVBand="1"/>
      </w:tblPr>
      <w:tblGrid>
        <w:gridCol w:w="3118"/>
        <w:gridCol w:w="2126"/>
        <w:gridCol w:w="1701"/>
        <w:gridCol w:w="1223"/>
      </w:tblGrid>
      <w:tr w:rsidR="00005B51" w:rsidRPr="00005B51" w:rsidTr="00C56FA3">
        <w:tc>
          <w:tcPr>
            <w:tcW w:w="3118" w:type="dxa"/>
          </w:tcPr>
          <w:p w:rsidR="00005B51" w:rsidRPr="00005B51" w:rsidRDefault="00005B51" w:rsidP="00005B51">
            <w:pPr>
              <w:spacing w:line="340" w:lineRule="exact"/>
              <w:rPr>
                <w:color w:val="000000" w:themeColor="text1"/>
                <w:sz w:val="18"/>
                <w:szCs w:val="18"/>
              </w:rPr>
            </w:pPr>
          </w:p>
        </w:tc>
        <w:tc>
          <w:tcPr>
            <w:tcW w:w="2126" w:type="dxa"/>
          </w:tcPr>
          <w:p w:rsidR="00005B51" w:rsidRPr="00005B51" w:rsidRDefault="00005B51" w:rsidP="00005B51">
            <w:pPr>
              <w:spacing w:line="340" w:lineRule="exact"/>
              <w:jc w:val="center"/>
              <w:rPr>
                <w:color w:val="000000" w:themeColor="text1"/>
                <w:sz w:val="18"/>
                <w:szCs w:val="18"/>
              </w:rPr>
            </w:pPr>
            <w:r w:rsidRPr="00005B51">
              <w:rPr>
                <w:rFonts w:hint="eastAsia"/>
                <w:color w:val="000000" w:themeColor="text1"/>
                <w:sz w:val="18"/>
                <w:szCs w:val="18"/>
              </w:rPr>
              <w:t>貸借対照表計上額</w:t>
            </w:r>
          </w:p>
        </w:tc>
        <w:tc>
          <w:tcPr>
            <w:tcW w:w="1701" w:type="dxa"/>
          </w:tcPr>
          <w:p w:rsidR="00005B51" w:rsidRPr="00005B51" w:rsidRDefault="00005B51" w:rsidP="00005B51">
            <w:pPr>
              <w:spacing w:line="340" w:lineRule="exact"/>
              <w:jc w:val="center"/>
              <w:rPr>
                <w:color w:val="000000" w:themeColor="text1"/>
                <w:sz w:val="18"/>
                <w:szCs w:val="18"/>
              </w:rPr>
            </w:pPr>
            <w:r w:rsidRPr="00005B51">
              <w:rPr>
                <w:rFonts w:hint="eastAsia"/>
                <w:color w:val="000000" w:themeColor="text1"/>
                <w:sz w:val="18"/>
                <w:szCs w:val="18"/>
              </w:rPr>
              <w:t>時価</w:t>
            </w:r>
          </w:p>
        </w:tc>
        <w:tc>
          <w:tcPr>
            <w:tcW w:w="1223" w:type="dxa"/>
          </w:tcPr>
          <w:p w:rsidR="00005B51" w:rsidRPr="00005B51" w:rsidRDefault="00005B51" w:rsidP="00005B51">
            <w:pPr>
              <w:spacing w:line="340" w:lineRule="exact"/>
              <w:jc w:val="center"/>
              <w:rPr>
                <w:color w:val="000000" w:themeColor="text1"/>
                <w:sz w:val="18"/>
                <w:szCs w:val="18"/>
              </w:rPr>
            </w:pPr>
            <w:r w:rsidRPr="00005B51">
              <w:rPr>
                <w:rFonts w:hint="eastAsia"/>
                <w:color w:val="000000" w:themeColor="text1"/>
                <w:sz w:val="18"/>
                <w:szCs w:val="18"/>
              </w:rPr>
              <w:t>差額</w:t>
            </w:r>
          </w:p>
        </w:tc>
      </w:tr>
      <w:tr w:rsidR="00005B51" w:rsidRPr="00005B51" w:rsidTr="00C56FA3">
        <w:tc>
          <w:tcPr>
            <w:tcW w:w="3118" w:type="dxa"/>
            <w:vAlign w:val="center"/>
          </w:tcPr>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(1)</w:t>
            </w:r>
            <w:r w:rsidRPr="00005B51">
              <w:rPr>
                <w:rFonts w:hint="eastAsia"/>
                <w:color w:val="000000" w:themeColor="text1"/>
                <w:sz w:val="18"/>
                <w:szCs w:val="18"/>
              </w:rPr>
              <w:t xml:space="preserve">　現金及び預金</w:t>
            </w:r>
          </w:p>
        </w:tc>
        <w:tc>
          <w:tcPr>
            <w:tcW w:w="2126" w:type="dxa"/>
            <w:shd w:val="clear" w:color="auto" w:fill="auto"/>
          </w:tcPr>
          <w:p w:rsidR="00005B51" w:rsidRPr="00005B51" w:rsidRDefault="00005B51" w:rsidP="00005B51">
            <w:pPr>
              <w:spacing w:line="340" w:lineRule="exact"/>
              <w:jc w:val="right"/>
              <w:rPr>
                <w:color w:val="000000" w:themeColor="text1"/>
                <w:sz w:val="18"/>
                <w:szCs w:val="18"/>
              </w:rPr>
            </w:pPr>
            <w:r w:rsidRPr="00005B51">
              <w:rPr>
                <w:color w:val="000000" w:themeColor="text1"/>
                <w:sz w:val="18"/>
                <w:szCs w:val="18"/>
              </w:rPr>
              <w:t>163,936,741</w:t>
            </w:r>
          </w:p>
        </w:tc>
        <w:tc>
          <w:tcPr>
            <w:tcW w:w="1701" w:type="dxa"/>
            <w:shd w:val="clear" w:color="auto" w:fill="auto"/>
          </w:tcPr>
          <w:p w:rsidR="00005B51" w:rsidRPr="00005B51" w:rsidRDefault="00005B51" w:rsidP="00005B51">
            <w:pPr>
              <w:spacing w:line="340" w:lineRule="exact"/>
              <w:jc w:val="right"/>
              <w:rPr>
                <w:color w:val="000000" w:themeColor="text1"/>
                <w:sz w:val="18"/>
                <w:szCs w:val="18"/>
              </w:rPr>
            </w:pPr>
            <w:r w:rsidRPr="00005B51">
              <w:rPr>
                <w:color w:val="000000" w:themeColor="text1"/>
                <w:sz w:val="18"/>
                <w:szCs w:val="18"/>
              </w:rPr>
              <w:t>163,936,741</w:t>
            </w:r>
          </w:p>
        </w:tc>
        <w:tc>
          <w:tcPr>
            <w:tcW w:w="1223" w:type="dxa"/>
          </w:tcPr>
          <w:p w:rsidR="00005B51" w:rsidRPr="00005B51" w:rsidRDefault="00005B51" w:rsidP="00005B51">
            <w:pPr>
              <w:spacing w:line="340" w:lineRule="exact"/>
              <w:jc w:val="right"/>
              <w:rPr>
                <w:color w:val="000000" w:themeColor="text1"/>
                <w:sz w:val="18"/>
                <w:szCs w:val="18"/>
              </w:rPr>
            </w:pPr>
            <w:r w:rsidRPr="00005B51">
              <w:rPr>
                <w:rFonts w:hint="eastAsia"/>
                <w:color w:val="000000" w:themeColor="text1"/>
                <w:sz w:val="18"/>
                <w:szCs w:val="18"/>
              </w:rPr>
              <w:t>―</w:t>
            </w:r>
          </w:p>
        </w:tc>
      </w:tr>
      <w:tr w:rsidR="00005B51" w:rsidRPr="00005B51" w:rsidTr="00C56FA3">
        <w:tc>
          <w:tcPr>
            <w:tcW w:w="3118" w:type="dxa"/>
            <w:vAlign w:val="center"/>
          </w:tcPr>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(2)</w:t>
            </w:r>
            <w:r w:rsidRPr="00005B51">
              <w:rPr>
                <w:rFonts w:hint="eastAsia"/>
                <w:color w:val="000000" w:themeColor="text1"/>
                <w:sz w:val="18"/>
                <w:szCs w:val="18"/>
              </w:rPr>
              <w:t xml:space="preserve">　未収入金</w:t>
            </w:r>
          </w:p>
        </w:tc>
        <w:tc>
          <w:tcPr>
            <w:tcW w:w="2126" w:type="dxa"/>
            <w:shd w:val="clear" w:color="auto" w:fill="auto"/>
          </w:tcPr>
          <w:p w:rsidR="00005B51" w:rsidRPr="00005B51" w:rsidRDefault="00005B51" w:rsidP="00005B51">
            <w:pPr>
              <w:spacing w:line="340" w:lineRule="exact"/>
              <w:jc w:val="right"/>
              <w:rPr>
                <w:color w:val="000000" w:themeColor="text1"/>
                <w:sz w:val="18"/>
                <w:szCs w:val="18"/>
              </w:rPr>
            </w:pPr>
            <w:r w:rsidRPr="00005B51">
              <w:rPr>
                <w:color w:val="000000" w:themeColor="text1"/>
                <w:sz w:val="18"/>
                <w:szCs w:val="18"/>
              </w:rPr>
              <w:t>73,751,677</w:t>
            </w:r>
          </w:p>
        </w:tc>
        <w:tc>
          <w:tcPr>
            <w:tcW w:w="1701" w:type="dxa"/>
            <w:shd w:val="clear" w:color="auto" w:fill="auto"/>
          </w:tcPr>
          <w:p w:rsidR="00005B51" w:rsidRPr="00005B51" w:rsidRDefault="00005B51" w:rsidP="00005B51">
            <w:pPr>
              <w:spacing w:line="340" w:lineRule="exact"/>
              <w:jc w:val="right"/>
              <w:rPr>
                <w:color w:val="000000" w:themeColor="text1"/>
                <w:sz w:val="18"/>
                <w:szCs w:val="18"/>
              </w:rPr>
            </w:pPr>
            <w:r w:rsidRPr="00005B51">
              <w:rPr>
                <w:color w:val="000000" w:themeColor="text1"/>
                <w:sz w:val="18"/>
                <w:szCs w:val="18"/>
              </w:rPr>
              <w:t>73,751,677</w:t>
            </w:r>
          </w:p>
        </w:tc>
        <w:tc>
          <w:tcPr>
            <w:tcW w:w="1223" w:type="dxa"/>
          </w:tcPr>
          <w:p w:rsidR="00005B51" w:rsidRPr="00005B51" w:rsidRDefault="00005B51" w:rsidP="00005B51">
            <w:pPr>
              <w:spacing w:line="340" w:lineRule="exact"/>
              <w:jc w:val="right"/>
              <w:rPr>
                <w:color w:val="000000" w:themeColor="text1"/>
              </w:rPr>
            </w:pPr>
            <w:r w:rsidRPr="00005B51">
              <w:rPr>
                <w:rFonts w:hint="eastAsia"/>
                <w:color w:val="000000" w:themeColor="text1"/>
                <w:sz w:val="18"/>
                <w:szCs w:val="18"/>
              </w:rPr>
              <w:t>―</w:t>
            </w:r>
          </w:p>
        </w:tc>
      </w:tr>
      <w:tr w:rsidR="00005B51" w:rsidRPr="00005B51" w:rsidTr="00C56FA3">
        <w:tc>
          <w:tcPr>
            <w:tcW w:w="3118" w:type="dxa"/>
            <w:vAlign w:val="center"/>
          </w:tcPr>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(3)</w:t>
            </w:r>
            <w:r w:rsidRPr="00005B51">
              <w:rPr>
                <w:rFonts w:hint="eastAsia"/>
                <w:color w:val="000000" w:themeColor="text1"/>
                <w:sz w:val="18"/>
                <w:szCs w:val="18"/>
              </w:rPr>
              <w:t xml:space="preserve">　未払金</w:t>
            </w:r>
          </w:p>
        </w:tc>
        <w:tc>
          <w:tcPr>
            <w:tcW w:w="2126" w:type="dxa"/>
            <w:shd w:val="clear" w:color="auto" w:fill="auto"/>
          </w:tcPr>
          <w:p w:rsidR="00005B51" w:rsidRPr="00005B51" w:rsidRDefault="00005B51" w:rsidP="00005B51">
            <w:pPr>
              <w:spacing w:line="340" w:lineRule="exact"/>
              <w:jc w:val="right"/>
              <w:rPr>
                <w:color w:val="000000" w:themeColor="text1"/>
                <w:sz w:val="18"/>
                <w:szCs w:val="18"/>
              </w:rPr>
            </w:pPr>
            <w:r w:rsidRPr="00005B51">
              <w:rPr>
                <w:rFonts w:hint="eastAsia"/>
                <w:color w:val="000000" w:themeColor="text1"/>
                <w:sz w:val="18"/>
                <w:szCs w:val="18"/>
              </w:rPr>
              <w:t>(</w:t>
            </w:r>
            <w:r w:rsidRPr="00005B51">
              <w:rPr>
                <w:color w:val="000000" w:themeColor="text1"/>
                <w:sz w:val="18"/>
                <w:szCs w:val="18"/>
              </w:rPr>
              <w:t>136,433,559</w:t>
            </w:r>
            <w:r w:rsidRPr="00005B51">
              <w:rPr>
                <w:rFonts w:hint="eastAsia"/>
                <w:color w:val="000000" w:themeColor="text1"/>
                <w:sz w:val="18"/>
                <w:szCs w:val="18"/>
              </w:rPr>
              <w:t>)</w:t>
            </w:r>
          </w:p>
        </w:tc>
        <w:tc>
          <w:tcPr>
            <w:tcW w:w="1701" w:type="dxa"/>
            <w:shd w:val="clear" w:color="auto" w:fill="auto"/>
          </w:tcPr>
          <w:p w:rsidR="00005B51" w:rsidRPr="00005B51" w:rsidRDefault="00005B51" w:rsidP="00005B51">
            <w:pPr>
              <w:spacing w:line="340" w:lineRule="exact"/>
              <w:jc w:val="right"/>
              <w:rPr>
                <w:color w:val="000000" w:themeColor="text1"/>
                <w:sz w:val="18"/>
                <w:szCs w:val="18"/>
              </w:rPr>
            </w:pPr>
            <w:r w:rsidRPr="00005B51">
              <w:rPr>
                <w:rFonts w:hint="eastAsia"/>
                <w:color w:val="000000" w:themeColor="text1"/>
                <w:sz w:val="18"/>
                <w:szCs w:val="18"/>
              </w:rPr>
              <w:t>(</w:t>
            </w:r>
            <w:r w:rsidRPr="00005B51">
              <w:rPr>
                <w:color w:val="000000" w:themeColor="text1"/>
                <w:sz w:val="18"/>
                <w:szCs w:val="18"/>
              </w:rPr>
              <w:t>136,433,559</w:t>
            </w:r>
            <w:r w:rsidRPr="00005B51">
              <w:rPr>
                <w:rFonts w:hint="eastAsia"/>
                <w:color w:val="000000" w:themeColor="text1"/>
                <w:sz w:val="18"/>
                <w:szCs w:val="18"/>
              </w:rPr>
              <w:t>)</w:t>
            </w:r>
          </w:p>
        </w:tc>
        <w:tc>
          <w:tcPr>
            <w:tcW w:w="1223" w:type="dxa"/>
          </w:tcPr>
          <w:p w:rsidR="00005B51" w:rsidRPr="00005B51" w:rsidRDefault="00005B51" w:rsidP="00005B51">
            <w:pPr>
              <w:spacing w:line="340" w:lineRule="exact"/>
              <w:jc w:val="right"/>
              <w:rPr>
                <w:color w:val="000000" w:themeColor="text1"/>
              </w:rPr>
            </w:pPr>
            <w:r w:rsidRPr="00005B51">
              <w:rPr>
                <w:rFonts w:hint="eastAsia"/>
                <w:color w:val="000000" w:themeColor="text1"/>
                <w:sz w:val="18"/>
                <w:szCs w:val="18"/>
              </w:rPr>
              <w:t>―</w:t>
            </w:r>
          </w:p>
        </w:tc>
      </w:tr>
    </w:tbl>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 xml:space="preserve">　　</w:t>
      </w:r>
      <w:r w:rsidRPr="00005B51">
        <w:rPr>
          <w:rFonts w:hint="eastAsia"/>
          <w:color w:val="000000" w:themeColor="text1"/>
          <w:sz w:val="18"/>
          <w:szCs w:val="18"/>
        </w:rPr>
        <w:t>(</w:t>
      </w:r>
      <w:r w:rsidRPr="00005B51">
        <w:rPr>
          <w:rFonts w:hint="eastAsia"/>
          <w:color w:val="000000" w:themeColor="text1"/>
          <w:sz w:val="18"/>
          <w:szCs w:val="18"/>
        </w:rPr>
        <w:t>注</w:t>
      </w:r>
      <w:r w:rsidRPr="00005B51">
        <w:rPr>
          <w:rFonts w:hint="eastAsia"/>
          <w:color w:val="000000" w:themeColor="text1"/>
          <w:sz w:val="18"/>
          <w:szCs w:val="18"/>
        </w:rPr>
        <w:t xml:space="preserve">1) </w:t>
      </w:r>
      <w:r w:rsidRPr="00005B51">
        <w:rPr>
          <w:rFonts w:hint="eastAsia"/>
          <w:color w:val="000000" w:themeColor="text1"/>
          <w:sz w:val="18"/>
          <w:szCs w:val="18"/>
        </w:rPr>
        <w:t>負債に計上されているものについては、（　）で示しております。</w:t>
      </w: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 xml:space="preserve">　　</w:t>
      </w:r>
      <w:r w:rsidRPr="00005B51">
        <w:rPr>
          <w:rFonts w:hint="eastAsia"/>
          <w:color w:val="000000" w:themeColor="text1"/>
          <w:sz w:val="18"/>
          <w:szCs w:val="18"/>
        </w:rPr>
        <w:t>(</w:t>
      </w:r>
      <w:r w:rsidRPr="00005B51">
        <w:rPr>
          <w:rFonts w:hint="eastAsia"/>
          <w:color w:val="000000" w:themeColor="text1"/>
          <w:sz w:val="18"/>
          <w:szCs w:val="18"/>
        </w:rPr>
        <w:t>注</w:t>
      </w:r>
      <w:r w:rsidRPr="00005B51">
        <w:rPr>
          <w:rFonts w:hint="eastAsia"/>
          <w:color w:val="000000" w:themeColor="text1"/>
          <w:sz w:val="18"/>
          <w:szCs w:val="18"/>
        </w:rPr>
        <w:t xml:space="preserve">2) </w:t>
      </w:r>
      <w:r w:rsidRPr="00005B51">
        <w:rPr>
          <w:rFonts w:hint="eastAsia"/>
          <w:color w:val="000000" w:themeColor="text1"/>
          <w:sz w:val="18"/>
          <w:szCs w:val="18"/>
        </w:rPr>
        <w:t>金融商品の時価の算定方法</w:t>
      </w:r>
    </w:p>
    <w:p w:rsidR="00005B51" w:rsidRPr="00005B51" w:rsidRDefault="00005B51" w:rsidP="00005B51">
      <w:pPr>
        <w:spacing w:line="340" w:lineRule="exact"/>
        <w:ind w:firstLineChars="350" w:firstLine="630"/>
        <w:rPr>
          <w:color w:val="000000" w:themeColor="text1"/>
          <w:sz w:val="18"/>
          <w:szCs w:val="18"/>
        </w:rPr>
      </w:pPr>
      <w:r w:rsidRPr="00005B51">
        <w:rPr>
          <w:rFonts w:hint="eastAsia"/>
          <w:color w:val="000000" w:themeColor="text1"/>
          <w:sz w:val="18"/>
          <w:szCs w:val="18"/>
        </w:rPr>
        <w:t xml:space="preserve">(1) </w:t>
      </w:r>
      <w:r w:rsidRPr="00005B51">
        <w:rPr>
          <w:rFonts w:hint="eastAsia"/>
          <w:color w:val="000000" w:themeColor="text1"/>
          <w:sz w:val="18"/>
          <w:szCs w:val="18"/>
        </w:rPr>
        <w:t>現金及び預金、</w:t>
      </w:r>
      <w:r w:rsidRPr="00005B51">
        <w:rPr>
          <w:rFonts w:hint="eastAsia"/>
          <w:color w:val="000000" w:themeColor="text1"/>
          <w:sz w:val="18"/>
          <w:szCs w:val="18"/>
        </w:rPr>
        <w:t>(2)</w:t>
      </w:r>
      <w:r w:rsidRPr="00005B51">
        <w:rPr>
          <w:rFonts w:hint="eastAsia"/>
          <w:color w:val="000000" w:themeColor="text1"/>
          <w:sz w:val="18"/>
          <w:szCs w:val="18"/>
        </w:rPr>
        <w:t>未収入金</w:t>
      </w:r>
    </w:p>
    <w:p w:rsidR="00005B51" w:rsidRPr="00005B51" w:rsidRDefault="00005B51" w:rsidP="00005B51">
      <w:pPr>
        <w:spacing w:line="340" w:lineRule="exact"/>
        <w:ind w:leftChars="472" w:left="991"/>
        <w:rPr>
          <w:color w:val="000000" w:themeColor="text1"/>
          <w:sz w:val="18"/>
          <w:szCs w:val="18"/>
        </w:rPr>
      </w:pPr>
      <w:r w:rsidRPr="00005B51">
        <w:rPr>
          <w:rFonts w:hint="eastAsia"/>
          <w:color w:val="000000" w:themeColor="text1"/>
          <w:sz w:val="18"/>
          <w:szCs w:val="18"/>
        </w:rPr>
        <w:t>これらは、短期間で決済されるため、時価は帳簿価額にほぼ等しいことから、当該帳簿価額によっております。</w:t>
      </w:r>
    </w:p>
    <w:p w:rsidR="00005B51" w:rsidRPr="00005B51" w:rsidRDefault="00005B51" w:rsidP="00005B51">
      <w:pPr>
        <w:spacing w:line="340" w:lineRule="exact"/>
        <w:ind w:firstLineChars="350" w:firstLine="630"/>
        <w:rPr>
          <w:color w:val="000000" w:themeColor="text1"/>
          <w:sz w:val="18"/>
          <w:szCs w:val="18"/>
        </w:rPr>
      </w:pPr>
      <w:r w:rsidRPr="00005B51">
        <w:rPr>
          <w:rFonts w:hint="eastAsia"/>
          <w:color w:val="000000" w:themeColor="text1"/>
          <w:sz w:val="18"/>
          <w:szCs w:val="18"/>
        </w:rPr>
        <w:t xml:space="preserve">(3) </w:t>
      </w:r>
      <w:r w:rsidRPr="00005B51">
        <w:rPr>
          <w:rFonts w:hint="eastAsia"/>
          <w:color w:val="000000" w:themeColor="text1"/>
          <w:sz w:val="18"/>
          <w:szCs w:val="18"/>
        </w:rPr>
        <w:t>未払金</w:t>
      </w:r>
    </w:p>
    <w:p w:rsidR="00005B51" w:rsidRPr="00005B51" w:rsidRDefault="00005B51" w:rsidP="00005B51">
      <w:pPr>
        <w:spacing w:line="340" w:lineRule="exact"/>
        <w:ind w:leftChars="472" w:left="991"/>
        <w:rPr>
          <w:color w:val="000000" w:themeColor="text1"/>
          <w:sz w:val="18"/>
          <w:szCs w:val="18"/>
        </w:rPr>
      </w:pPr>
      <w:r w:rsidRPr="00005B51">
        <w:rPr>
          <w:rFonts w:hint="eastAsia"/>
          <w:color w:val="000000" w:themeColor="text1"/>
          <w:sz w:val="18"/>
          <w:szCs w:val="18"/>
        </w:rPr>
        <w:t>短期間で決済されるため、時価は帳簿価額にほぼ等しいことから、当該帳簿価額によっております。</w:t>
      </w:r>
    </w:p>
    <w:p w:rsidR="00005B51" w:rsidRPr="00005B51" w:rsidRDefault="00005B51" w:rsidP="00005B51">
      <w:pPr>
        <w:spacing w:line="340" w:lineRule="exact"/>
        <w:ind w:left="900" w:hangingChars="500" w:hanging="900"/>
        <w:rPr>
          <w:color w:val="000000" w:themeColor="text1"/>
          <w:sz w:val="18"/>
          <w:szCs w:val="18"/>
        </w:rPr>
      </w:pPr>
      <w:r w:rsidRPr="00005B51">
        <w:rPr>
          <w:rFonts w:hint="eastAsia"/>
          <w:color w:val="000000" w:themeColor="text1"/>
          <w:sz w:val="18"/>
          <w:szCs w:val="18"/>
        </w:rPr>
        <w:t xml:space="preserve">　　</w:t>
      </w:r>
      <w:r w:rsidRPr="00005B51">
        <w:rPr>
          <w:rFonts w:hint="eastAsia"/>
          <w:color w:val="000000" w:themeColor="text1"/>
          <w:sz w:val="18"/>
          <w:szCs w:val="18"/>
        </w:rPr>
        <w:t>(</w:t>
      </w:r>
      <w:r w:rsidRPr="00005B51">
        <w:rPr>
          <w:rFonts w:hint="eastAsia"/>
          <w:color w:val="000000" w:themeColor="text1"/>
          <w:sz w:val="18"/>
          <w:szCs w:val="18"/>
        </w:rPr>
        <w:t>注</w:t>
      </w:r>
      <w:r w:rsidRPr="00005B51">
        <w:rPr>
          <w:rFonts w:hint="eastAsia"/>
          <w:color w:val="000000" w:themeColor="text1"/>
          <w:sz w:val="18"/>
          <w:szCs w:val="18"/>
        </w:rPr>
        <w:t xml:space="preserve">3) </w:t>
      </w:r>
      <w:r w:rsidRPr="00005B51">
        <w:rPr>
          <w:rFonts w:hint="eastAsia"/>
          <w:color w:val="000000" w:themeColor="text1"/>
          <w:sz w:val="18"/>
          <w:szCs w:val="18"/>
        </w:rPr>
        <w:t>リース債務については、リース資産総額に重要性が乏しいと認められることから時価開示の対象から外して</w:t>
      </w:r>
    </w:p>
    <w:p w:rsidR="00005B51" w:rsidRPr="00005B51" w:rsidRDefault="00005B51" w:rsidP="00005B51">
      <w:pPr>
        <w:spacing w:line="340" w:lineRule="exact"/>
        <w:ind w:firstLineChars="500" w:firstLine="900"/>
        <w:rPr>
          <w:color w:val="000000" w:themeColor="text1"/>
          <w:sz w:val="18"/>
          <w:szCs w:val="18"/>
        </w:rPr>
      </w:pPr>
      <w:r w:rsidRPr="00005B51">
        <w:rPr>
          <w:rFonts w:hint="eastAsia"/>
          <w:color w:val="000000" w:themeColor="text1"/>
          <w:sz w:val="18"/>
          <w:szCs w:val="18"/>
        </w:rPr>
        <w:t>おります。</w:t>
      </w:r>
    </w:p>
    <w:p w:rsidR="00005B51" w:rsidRPr="00005B51" w:rsidRDefault="00005B51" w:rsidP="00005B51">
      <w:pPr>
        <w:spacing w:line="340" w:lineRule="exact"/>
        <w:ind w:leftChars="550" w:left="1155"/>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Ⅵ　固定資産の減損</w:t>
      </w:r>
    </w:p>
    <w:p w:rsidR="00005B51" w:rsidRPr="00005B51" w:rsidRDefault="00005B51" w:rsidP="00005B51">
      <w:pPr>
        <w:spacing w:line="340" w:lineRule="exact"/>
        <w:ind w:firstLineChars="300" w:firstLine="540"/>
        <w:rPr>
          <w:color w:val="000000" w:themeColor="text1"/>
          <w:sz w:val="18"/>
          <w:szCs w:val="18"/>
        </w:rPr>
      </w:pPr>
      <w:r w:rsidRPr="00005B51">
        <w:rPr>
          <w:rFonts w:hint="eastAsia"/>
          <w:color w:val="000000" w:themeColor="text1"/>
          <w:sz w:val="18"/>
          <w:szCs w:val="18"/>
        </w:rPr>
        <w:t>当該年度中に減損を認識した資産はありません。</w:t>
      </w:r>
    </w:p>
    <w:p w:rsidR="00005B51" w:rsidRPr="00005B51" w:rsidRDefault="00005B51" w:rsidP="00005B51">
      <w:pPr>
        <w:spacing w:line="340" w:lineRule="exact"/>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Ⅶ　賃貸等不動産の時価等に関する事項</w:t>
      </w:r>
    </w:p>
    <w:p w:rsidR="00005B51" w:rsidRPr="00005B51" w:rsidRDefault="00005B51" w:rsidP="00005B51">
      <w:pPr>
        <w:spacing w:line="340" w:lineRule="exact"/>
        <w:ind w:firstLineChars="300" w:firstLine="540"/>
        <w:rPr>
          <w:color w:val="000000" w:themeColor="text1"/>
          <w:sz w:val="18"/>
          <w:szCs w:val="18"/>
        </w:rPr>
      </w:pPr>
      <w:r w:rsidRPr="00005B51">
        <w:rPr>
          <w:rFonts w:hint="eastAsia"/>
          <w:color w:val="000000" w:themeColor="text1"/>
          <w:sz w:val="18"/>
          <w:szCs w:val="18"/>
        </w:rPr>
        <w:t>該当事項はありません。</w:t>
      </w:r>
    </w:p>
    <w:p w:rsidR="00005B51" w:rsidRPr="00005B51" w:rsidRDefault="00005B51" w:rsidP="00005B51">
      <w:pPr>
        <w:spacing w:line="340" w:lineRule="exact"/>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Ⅷ　資産除去債務</w:t>
      </w:r>
    </w:p>
    <w:p w:rsidR="00005B51" w:rsidRPr="00005B51" w:rsidRDefault="00005B51" w:rsidP="00005B51">
      <w:pPr>
        <w:spacing w:line="340" w:lineRule="exact"/>
        <w:ind w:firstLineChars="300" w:firstLine="540"/>
        <w:rPr>
          <w:color w:val="000000" w:themeColor="text1"/>
          <w:sz w:val="18"/>
          <w:szCs w:val="18"/>
        </w:rPr>
      </w:pPr>
      <w:r w:rsidRPr="00005B51">
        <w:rPr>
          <w:rFonts w:hint="eastAsia"/>
          <w:color w:val="000000" w:themeColor="text1"/>
          <w:sz w:val="18"/>
          <w:szCs w:val="18"/>
        </w:rPr>
        <w:t>該当事項はありません。</w:t>
      </w:r>
    </w:p>
    <w:p w:rsidR="00005B51" w:rsidRPr="00005B51" w:rsidRDefault="00005B51" w:rsidP="00005B51">
      <w:pPr>
        <w:spacing w:line="340" w:lineRule="exact"/>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Ⅸ　重要な債務負担行為</w:t>
      </w:r>
    </w:p>
    <w:p w:rsidR="00005B51" w:rsidRPr="00005B51" w:rsidRDefault="00005B51" w:rsidP="00005B51">
      <w:pPr>
        <w:spacing w:line="340" w:lineRule="exact"/>
        <w:ind w:firstLineChars="300" w:firstLine="540"/>
        <w:rPr>
          <w:color w:val="000000" w:themeColor="text1"/>
          <w:sz w:val="18"/>
          <w:szCs w:val="18"/>
        </w:rPr>
      </w:pPr>
      <w:r w:rsidRPr="00005B51">
        <w:rPr>
          <w:rFonts w:hint="eastAsia"/>
          <w:color w:val="000000" w:themeColor="text1"/>
          <w:sz w:val="18"/>
          <w:szCs w:val="18"/>
        </w:rPr>
        <w:t>該当事項はありません。</w:t>
      </w:r>
    </w:p>
    <w:p w:rsidR="00005B51" w:rsidRPr="00005B51" w:rsidRDefault="00005B51" w:rsidP="00005B51">
      <w:pPr>
        <w:spacing w:line="340" w:lineRule="exact"/>
        <w:ind w:firstLineChars="300" w:firstLine="540"/>
        <w:rPr>
          <w:color w:val="000000" w:themeColor="text1"/>
          <w:sz w:val="18"/>
          <w:szCs w:val="18"/>
        </w:rPr>
      </w:pPr>
    </w:p>
    <w:p w:rsidR="00005B51" w:rsidRPr="00005B51" w:rsidRDefault="00005B51" w:rsidP="00005B51">
      <w:pPr>
        <w:spacing w:line="340" w:lineRule="exact"/>
        <w:rPr>
          <w:color w:val="000000" w:themeColor="text1"/>
          <w:sz w:val="18"/>
          <w:szCs w:val="18"/>
        </w:rPr>
      </w:pPr>
      <w:r w:rsidRPr="00005B51">
        <w:rPr>
          <w:rFonts w:hint="eastAsia"/>
          <w:color w:val="000000" w:themeColor="text1"/>
          <w:sz w:val="18"/>
          <w:szCs w:val="18"/>
        </w:rPr>
        <w:t>Ⅹ　重要な後発事象</w:t>
      </w:r>
    </w:p>
    <w:p w:rsidR="00005B51" w:rsidRPr="00005B51" w:rsidRDefault="00005B51" w:rsidP="00005B51">
      <w:pPr>
        <w:spacing w:line="340" w:lineRule="exact"/>
        <w:ind w:firstLineChars="300" w:firstLine="540"/>
        <w:rPr>
          <w:color w:val="000000" w:themeColor="text1"/>
          <w:sz w:val="18"/>
          <w:szCs w:val="18"/>
        </w:rPr>
      </w:pPr>
      <w:r w:rsidRPr="00005B51">
        <w:rPr>
          <w:rFonts w:hint="eastAsia"/>
          <w:color w:val="000000" w:themeColor="text1"/>
          <w:sz w:val="18"/>
          <w:szCs w:val="18"/>
        </w:rPr>
        <w:t>該当事項はありません。</w:t>
      </w:r>
    </w:p>
    <w:p w:rsidR="00005B51" w:rsidRPr="00005B51" w:rsidRDefault="00005B51" w:rsidP="00005B51">
      <w:pPr>
        <w:rPr>
          <w:color w:val="000000" w:themeColor="text1"/>
          <w:sz w:val="18"/>
          <w:szCs w:val="18"/>
        </w:rPr>
      </w:pPr>
    </w:p>
    <w:p w:rsidR="00005B51" w:rsidRPr="00005B51" w:rsidRDefault="00005B51" w:rsidP="00005B51">
      <w:pPr>
        <w:rPr>
          <w:color w:val="000000" w:themeColor="text1"/>
          <w:sz w:val="18"/>
          <w:szCs w:val="18"/>
        </w:rPr>
        <w:sectPr w:rsidR="00005B51" w:rsidRPr="00005B51" w:rsidSect="00C65DA8">
          <w:footerReference w:type="default" r:id="rId16"/>
          <w:pgSz w:w="11906" w:h="16838"/>
          <w:pgMar w:top="1440" w:right="1080" w:bottom="1440" w:left="1080" w:header="851" w:footer="283" w:gutter="0"/>
          <w:pgNumType w:fmt="numberInDash" w:start="7"/>
          <w:cols w:space="425"/>
          <w:docGrid w:type="lines" w:linePitch="360"/>
        </w:sectPr>
      </w:pPr>
    </w:p>
    <w:p w:rsidR="00005B51" w:rsidRPr="00005B51" w:rsidRDefault="00005B51" w:rsidP="00005B51">
      <w:pPr>
        <w:jc w:val="center"/>
        <w:rPr>
          <w:rFonts w:asciiTheme="minorEastAsia" w:hAnsiTheme="minorEastAsia"/>
          <w:color w:val="000000" w:themeColor="text1"/>
          <w:sz w:val="24"/>
          <w:szCs w:val="24"/>
        </w:rPr>
      </w:pPr>
      <w:r w:rsidRPr="00005B51">
        <w:rPr>
          <w:rFonts w:asciiTheme="minorEastAsia" w:hAnsiTheme="minorEastAsia" w:hint="eastAsia"/>
          <w:color w:val="000000" w:themeColor="text1"/>
          <w:sz w:val="24"/>
          <w:szCs w:val="24"/>
        </w:rPr>
        <w:t>附　属　明　細　書</w:t>
      </w:r>
    </w:p>
    <w:p w:rsidR="00005B51" w:rsidRPr="00005B51" w:rsidRDefault="00005B51" w:rsidP="00005B51">
      <w:pPr>
        <w:tabs>
          <w:tab w:val="left" w:pos="8364"/>
        </w:tabs>
        <w:ind w:right="536"/>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１ 　固定資産の取得及び処分、減価償却費（「第８</w:t>
      </w:r>
      <w:r w:rsidRPr="00005B51">
        <w:rPr>
          <w:rFonts w:asciiTheme="minorEastAsia" w:hAnsiTheme="minorEastAsia" w:hint="eastAsia"/>
          <w:color w:val="000000" w:themeColor="text1"/>
          <w:sz w:val="16"/>
          <w:szCs w:val="16"/>
        </w:rPr>
        <w:t>７</w:t>
      </w:r>
      <w:r w:rsidRPr="00005B51">
        <w:rPr>
          <w:rFonts w:asciiTheme="minorEastAsia" w:hAnsiTheme="minorEastAsia"/>
          <w:color w:val="000000" w:themeColor="text1"/>
          <w:sz w:val="16"/>
          <w:szCs w:val="16"/>
        </w:rPr>
        <w:t xml:space="preserve">　特定の償却資産の減価に係る会計処理」</w:t>
      </w:r>
      <w:r w:rsidRPr="00005B51">
        <w:rPr>
          <w:rFonts w:asciiTheme="minorEastAsia" w:hAnsiTheme="minorEastAsia" w:hint="eastAsia"/>
          <w:color w:val="000000" w:themeColor="text1"/>
          <w:sz w:val="16"/>
          <w:szCs w:val="16"/>
        </w:rPr>
        <w:t>及び「第９１　資産除去債務に係る特定の除去費用等の会計処理」</w:t>
      </w:r>
      <w:r w:rsidRPr="00005B51">
        <w:rPr>
          <w:rFonts w:asciiTheme="minorEastAsia" w:hAnsiTheme="minorEastAsia"/>
          <w:color w:val="000000" w:themeColor="text1"/>
          <w:sz w:val="16"/>
          <w:szCs w:val="16"/>
        </w:rPr>
        <w:t>による損益外減価償却相当額も含む</w:t>
      </w:r>
      <w:r w:rsidRPr="00005B51">
        <w:rPr>
          <w:rFonts w:asciiTheme="minorEastAsia" w:hAnsiTheme="minorEastAsia" w:hint="eastAsia"/>
          <w:color w:val="000000" w:themeColor="text1"/>
          <w:sz w:val="16"/>
          <w:szCs w:val="16"/>
        </w:rPr>
        <w:t>。）</w:t>
      </w:r>
    </w:p>
    <w:p w:rsidR="00005B51" w:rsidRPr="00005B51" w:rsidRDefault="00005B51" w:rsidP="00005B51">
      <w:pPr>
        <w:tabs>
          <w:tab w:val="left" w:pos="8364"/>
        </w:tabs>
        <w:ind w:right="42" w:firstLineChars="266" w:firstLine="426"/>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並びに減損損失の明細</w:t>
      </w:r>
      <w:r w:rsidRPr="00005B51">
        <w:rPr>
          <w:rFonts w:asciiTheme="minorEastAsia" w:hAnsiTheme="minorEastAsia" w:hint="eastAsia"/>
          <w:color w:val="000000" w:themeColor="text1"/>
          <w:sz w:val="16"/>
          <w:szCs w:val="16"/>
        </w:rPr>
        <w:t xml:space="preserve">　　　　　　　　　　　　　　　　　　　　　　　　　　　　　　　　　　　　　　　　　　　　　　　　　　　　　　　　　　　　　　　　　　　　　　　　　　　　　</w:t>
      </w:r>
      <w:r w:rsidRPr="00005B51">
        <w:rPr>
          <w:rFonts w:asciiTheme="minorEastAsia" w:hAnsiTheme="minorEastAsia"/>
          <w:color w:val="000000" w:themeColor="text1"/>
          <w:sz w:val="16"/>
          <w:szCs w:val="16"/>
        </w:rPr>
        <w:t>(単位：円)</w:t>
      </w:r>
    </w:p>
    <w:p w:rsidR="00005B51" w:rsidRPr="00005B51" w:rsidRDefault="00005B51" w:rsidP="00005B51">
      <w:pPr>
        <w:spacing w:line="180" w:lineRule="exact"/>
        <w:ind w:leftChars="-169" w:left="67" w:hangingChars="264" w:hanging="422"/>
        <w:rPr>
          <w:rFonts w:asciiTheme="minorEastAsia" w:hAnsiTheme="minorEastAsia"/>
          <w:color w:val="000000" w:themeColor="text1"/>
          <w:sz w:val="16"/>
          <w:szCs w:val="16"/>
        </w:rPr>
      </w:pPr>
    </w:p>
    <w:tbl>
      <w:tblPr>
        <w:tblStyle w:val="aa"/>
        <w:tblpPr w:leftFromText="142" w:rightFromText="142" w:vertAnchor="text" w:horzAnchor="margin" w:tblpY="19"/>
        <w:tblW w:w="15451" w:type="dxa"/>
        <w:tblLayout w:type="fixed"/>
        <w:tblLook w:val="04A0" w:firstRow="1" w:lastRow="0" w:firstColumn="1" w:lastColumn="0" w:noHBand="0" w:noVBand="1"/>
      </w:tblPr>
      <w:tblGrid>
        <w:gridCol w:w="1951"/>
        <w:gridCol w:w="1701"/>
        <w:gridCol w:w="1418"/>
        <w:gridCol w:w="1197"/>
        <w:gridCol w:w="1212"/>
        <w:gridCol w:w="1276"/>
        <w:gridCol w:w="1194"/>
        <w:gridCol w:w="1216"/>
        <w:gridCol w:w="567"/>
        <w:gridCol w:w="850"/>
        <w:gridCol w:w="885"/>
        <w:gridCol w:w="1276"/>
        <w:gridCol w:w="708"/>
      </w:tblGrid>
      <w:tr w:rsidR="00005B51" w:rsidRPr="00005B51" w:rsidTr="00C56FA3">
        <w:trPr>
          <w:trHeight w:val="134"/>
        </w:trPr>
        <w:tc>
          <w:tcPr>
            <w:tcW w:w="3652" w:type="dxa"/>
            <w:gridSpan w:val="2"/>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資産の種類</w:t>
            </w:r>
          </w:p>
        </w:tc>
        <w:tc>
          <w:tcPr>
            <w:tcW w:w="1418"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期首</w:t>
            </w:r>
            <w:r w:rsidRPr="00005B51">
              <w:rPr>
                <w:rFonts w:asciiTheme="minorEastAsia" w:hAnsiTheme="minorEastAsia" w:hint="eastAsia"/>
                <w:color w:val="000000" w:themeColor="text1"/>
                <w:sz w:val="15"/>
                <w:szCs w:val="15"/>
              </w:rPr>
              <w:t xml:space="preserve">　</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残高</w:t>
            </w:r>
          </w:p>
        </w:tc>
        <w:tc>
          <w:tcPr>
            <w:tcW w:w="1197"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当</w:t>
            </w:r>
            <w:r w:rsidRPr="00005B51">
              <w:rPr>
                <w:rFonts w:asciiTheme="minorEastAsia" w:hAnsiTheme="minorEastAsia" w:hint="eastAsia"/>
                <w:color w:val="000000" w:themeColor="text1"/>
                <w:sz w:val="15"/>
                <w:szCs w:val="15"/>
              </w:rPr>
              <w:t xml:space="preserve">　</w:t>
            </w:r>
            <w:r w:rsidRPr="00005B51">
              <w:rPr>
                <w:rFonts w:asciiTheme="minorEastAsia" w:hAnsiTheme="minorEastAsia"/>
                <w:color w:val="000000" w:themeColor="text1"/>
                <w:sz w:val="15"/>
                <w:szCs w:val="15"/>
              </w:rPr>
              <w:t>期</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増加額</w:t>
            </w:r>
          </w:p>
        </w:tc>
        <w:tc>
          <w:tcPr>
            <w:tcW w:w="1212"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当</w:t>
            </w:r>
            <w:r w:rsidRPr="00005B51">
              <w:rPr>
                <w:rFonts w:asciiTheme="minorEastAsia" w:hAnsiTheme="minorEastAsia" w:hint="eastAsia"/>
                <w:color w:val="000000" w:themeColor="text1"/>
                <w:sz w:val="15"/>
                <w:szCs w:val="15"/>
              </w:rPr>
              <w:t xml:space="preserve">　</w:t>
            </w:r>
            <w:r w:rsidRPr="00005B51">
              <w:rPr>
                <w:rFonts w:asciiTheme="minorEastAsia" w:hAnsiTheme="minorEastAsia"/>
                <w:color w:val="000000" w:themeColor="text1"/>
                <w:sz w:val="15"/>
                <w:szCs w:val="15"/>
              </w:rPr>
              <w:t>期</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減少額</w:t>
            </w:r>
          </w:p>
        </w:tc>
        <w:tc>
          <w:tcPr>
            <w:tcW w:w="1276"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期末</w:t>
            </w:r>
            <w:r w:rsidRPr="00005B51">
              <w:rPr>
                <w:rFonts w:asciiTheme="minorEastAsia" w:hAnsiTheme="minorEastAsia" w:hint="eastAsia"/>
                <w:color w:val="000000" w:themeColor="text1"/>
                <w:sz w:val="15"/>
                <w:szCs w:val="15"/>
              </w:rPr>
              <w:t xml:space="preserve">　</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残高</w:t>
            </w:r>
          </w:p>
        </w:tc>
        <w:tc>
          <w:tcPr>
            <w:tcW w:w="2410" w:type="dxa"/>
            <w:gridSpan w:val="2"/>
            <w:tcBorders>
              <w:bottom w:val="nil"/>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減価償却累計額</w:t>
            </w:r>
          </w:p>
        </w:tc>
        <w:tc>
          <w:tcPr>
            <w:tcW w:w="2302" w:type="dxa"/>
            <w:gridSpan w:val="3"/>
            <w:tcBorders>
              <w:bottom w:val="nil"/>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減損損失累計額</w:t>
            </w:r>
          </w:p>
        </w:tc>
        <w:tc>
          <w:tcPr>
            <w:tcW w:w="1276" w:type="dxa"/>
            <w:vMerge w:val="restart"/>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差引</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当期末</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残高</w:t>
            </w:r>
          </w:p>
        </w:tc>
        <w:tc>
          <w:tcPr>
            <w:tcW w:w="708"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摘要</w:t>
            </w:r>
          </w:p>
        </w:tc>
      </w:tr>
      <w:tr w:rsidR="00005B51" w:rsidRPr="00005B51" w:rsidTr="00C56FA3">
        <w:trPr>
          <w:trHeight w:val="222"/>
        </w:trPr>
        <w:tc>
          <w:tcPr>
            <w:tcW w:w="3652" w:type="dxa"/>
            <w:gridSpan w:val="2"/>
            <w:vMerge/>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c>
          <w:tcPr>
            <w:tcW w:w="1418" w:type="dxa"/>
            <w:vMerge/>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197" w:type="dxa"/>
            <w:vMerge/>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212" w:type="dxa"/>
            <w:vMerge/>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276" w:type="dxa"/>
            <w:vMerge/>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194" w:type="dxa"/>
            <w:tcBorders>
              <w:top w:val="nil"/>
              <w:bottom w:val="nil"/>
            </w:tcBorders>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c>
          <w:tcPr>
            <w:tcW w:w="1216" w:type="dxa"/>
            <w:tcBorders>
              <w:bottom w:val="nil"/>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当期</w:t>
            </w:r>
          </w:p>
        </w:tc>
        <w:tc>
          <w:tcPr>
            <w:tcW w:w="567" w:type="dxa"/>
            <w:tcBorders>
              <w:top w:val="nil"/>
              <w:bottom w:val="nil"/>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850" w:type="dxa"/>
            <w:tcBorders>
              <w:bottom w:val="nil"/>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当期</w:t>
            </w:r>
          </w:p>
        </w:tc>
        <w:tc>
          <w:tcPr>
            <w:tcW w:w="885" w:type="dxa"/>
            <w:tcBorders>
              <w:bottom w:val="nil"/>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当期</w:t>
            </w:r>
          </w:p>
        </w:tc>
        <w:tc>
          <w:tcPr>
            <w:tcW w:w="1276" w:type="dxa"/>
            <w:vMerge/>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c>
          <w:tcPr>
            <w:tcW w:w="708" w:type="dxa"/>
            <w:vMerge/>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r>
      <w:tr w:rsidR="00005B51" w:rsidRPr="00005B51" w:rsidTr="00C56FA3">
        <w:trPr>
          <w:trHeight w:val="140"/>
        </w:trPr>
        <w:tc>
          <w:tcPr>
            <w:tcW w:w="3652" w:type="dxa"/>
            <w:gridSpan w:val="2"/>
            <w:vMerge/>
            <w:tcBorders>
              <w:bottom w:val="double" w:sz="4" w:space="0" w:color="auto"/>
            </w:tcBorders>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c>
          <w:tcPr>
            <w:tcW w:w="1418" w:type="dxa"/>
            <w:vMerge/>
            <w:tcBorders>
              <w:bottom w:val="double" w:sz="4" w:space="0" w:color="auto"/>
            </w:tcBorders>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197" w:type="dxa"/>
            <w:vMerge/>
            <w:tcBorders>
              <w:bottom w:val="double" w:sz="4" w:space="0" w:color="auto"/>
            </w:tcBorders>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212" w:type="dxa"/>
            <w:vMerge/>
            <w:tcBorders>
              <w:bottom w:val="double" w:sz="4" w:space="0" w:color="auto"/>
            </w:tcBorders>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276" w:type="dxa"/>
            <w:vMerge/>
            <w:tcBorders>
              <w:bottom w:val="double" w:sz="4" w:space="0" w:color="auto"/>
            </w:tcBorders>
          </w:tcPr>
          <w:p w:rsidR="00005B51" w:rsidRPr="00005B51" w:rsidRDefault="00005B51" w:rsidP="00005B51">
            <w:pPr>
              <w:spacing w:line="180" w:lineRule="exact"/>
              <w:rPr>
                <w:rFonts w:asciiTheme="minorEastAsia" w:hAnsiTheme="minorEastAsia"/>
                <w:color w:val="000000" w:themeColor="text1"/>
                <w:spacing w:val="-20"/>
                <w:sz w:val="15"/>
                <w:szCs w:val="15"/>
              </w:rPr>
            </w:pPr>
          </w:p>
        </w:tc>
        <w:tc>
          <w:tcPr>
            <w:tcW w:w="1194" w:type="dxa"/>
            <w:tcBorders>
              <w:top w:val="nil"/>
              <w:bottom w:val="double" w:sz="4" w:space="0" w:color="auto"/>
            </w:tcBorders>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c>
          <w:tcPr>
            <w:tcW w:w="1216" w:type="dxa"/>
            <w:tcBorders>
              <w:top w:val="nil"/>
              <w:bottom w:val="double" w:sz="4" w:space="0" w:color="auto"/>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償却額</w:t>
            </w:r>
          </w:p>
        </w:tc>
        <w:tc>
          <w:tcPr>
            <w:tcW w:w="567" w:type="dxa"/>
            <w:tcBorders>
              <w:top w:val="nil"/>
              <w:bottom w:val="double" w:sz="4" w:space="0" w:color="auto"/>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850" w:type="dxa"/>
            <w:tcBorders>
              <w:top w:val="nil"/>
              <w:bottom w:val="double" w:sz="4" w:space="0" w:color="auto"/>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損益内</w:t>
            </w:r>
          </w:p>
        </w:tc>
        <w:tc>
          <w:tcPr>
            <w:tcW w:w="885" w:type="dxa"/>
            <w:tcBorders>
              <w:top w:val="nil"/>
              <w:bottom w:val="double" w:sz="4" w:space="0" w:color="auto"/>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損益外</w:t>
            </w:r>
          </w:p>
        </w:tc>
        <w:tc>
          <w:tcPr>
            <w:tcW w:w="1276" w:type="dxa"/>
            <w:vMerge/>
            <w:tcBorders>
              <w:bottom w:val="double" w:sz="4" w:space="0" w:color="auto"/>
            </w:tcBorders>
            <w:shd w:val="clear" w:color="auto" w:fill="auto"/>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c>
          <w:tcPr>
            <w:tcW w:w="708" w:type="dxa"/>
            <w:vMerge/>
            <w:tcBorders>
              <w:bottom w:val="double" w:sz="4" w:space="0" w:color="auto"/>
            </w:tcBorders>
            <w:vAlign w:val="center"/>
          </w:tcPr>
          <w:p w:rsidR="00005B51" w:rsidRPr="00005B51" w:rsidRDefault="00005B51" w:rsidP="00005B51">
            <w:pPr>
              <w:spacing w:line="180" w:lineRule="exact"/>
              <w:jc w:val="center"/>
              <w:rPr>
                <w:rFonts w:asciiTheme="minorEastAsia" w:hAnsiTheme="minorEastAsia"/>
                <w:color w:val="000000" w:themeColor="text1"/>
                <w:spacing w:val="-20"/>
                <w:sz w:val="15"/>
                <w:szCs w:val="15"/>
              </w:rPr>
            </w:pPr>
          </w:p>
        </w:tc>
      </w:tr>
      <w:tr w:rsidR="00005B51" w:rsidRPr="00005B51" w:rsidTr="00C56FA3">
        <w:trPr>
          <w:trHeight w:val="17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有形固定資産</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(特定償却資産)</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建物</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3,799,853,801</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w:t>
            </w:r>
            <w:r w:rsidRPr="00005B51">
              <w:rPr>
                <w:rFonts w:asciiTheme="minorEastAsia" w:hAnsiTheme="minorEastAsia" w:hint="eastAsia"/>
                <w:color w:val="000000" w:themeColor="text1"/>
                <w:sz w:val="15"/>
                <w:szCs w:val="15"/>
              </w:rPr>
              <w:t>799</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853</w:t>
            </w:r>
            <w:r w:rsidRPr="00005B51">
              <w:rPr>
                <w:rFonts w:asciiTheme="minorEastAsia" w:hAnsiTheme="minorEastAsia"/>
                <w:color w:val="000000" w:themeColor="text1"/>
                <w:sz w:val="15"/>
                <w:szCs w:val="15"/>
              </w:rPr>
              <w:t>,801</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91</w:t>
            </w:r>
            <w:r w:rsidRPr="00005B51">
              <w:rPr>
                <w:rFonts w:asciiTheme="minorEastAsia" w:hAnsiTheme="minorEastAsia" w:hint="eastAsia"/>
                <w:color w:val="000000" w:themeColor="text1"/>
                <w:sz w:val="15"/>
                <w:szCs w:val="15"/>
              </w:rPr>
              <w:t>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885</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802</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184,803,783</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2,8</w:t>
            </w:r>
            <w:r w:rsidRPr="00005B51">
              <w:rPr>
                <w:rFonts w:asciiTheme="minorEastAsia" w:hAnsiTheme="minorEastAsia" w:hint="eastAsia"/>
                <w:color w:val="000000" w:themeColor="text1"/>
                <w:sz w:val="15"/>
                <w:szCs w:val="15"/>
              </w:rPr>
              <w:t>62</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967</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999</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構築物</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114,931,008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4,637,538</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119,568,546</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56,499,144</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12,365,162</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63,069,402</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機械装置</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83,133,740</w:t>
            </w:r>
          </w:p>
        </w:tc>
        <w:tc>
          <w:tcPr>
            <w:tcW w:w="119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23,056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4</w:t>
            </w:r>
            <w:r w:rsidRPr="00005B51">
              <w:rPr>
                <w:rFonts w:asciiTheme="minorEastAsia" w:hAnsiTheme="minorEastAsia"/>
                <w:color w:val="000000" w:themeColor="text1"/>
                <w:sz w:val="15"/>
                <w:szCs w:val="15"/>
              </w:rPr>
              <w:t>00</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w:t>
            </w:r>
            <w:r w:rsidRPr="00005B51">
              <w:rPr>
                <w:rFonts w:asciiTheme="minorEastAsia" w:hAnsiTheme="minorEastAsia" w:hint="eastAsia"/>
                <w:color w:val="000000" w:themeColor="text1"/>
                <w:sz w:val="15"/>
                <w:szCs w:val="15"/>
              </w:rPr>
              <w:t>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190</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1</w:t>
            </w:r>
            <w:r w:rsidRPr="00005B51">
              <w:rPr>
                <w:rFonts w:asciiTheme="minorEastAsia" w:hAnsiTheme="minorEastAsia"/>
                <w:color w:val="000000" w:themeColor="text1"/>
                <w:sz w:val="15"/>
                <w:szCs w:val="15"/>
              </w:rPr>
              <w:t>40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81,2</w:t>
            </w:r>
            <w:r w:rsidRPr="00005B51">
              <w:rPr>
                <w:rFonts w:asciiTheme="minorEastAsia" w:hAnsiTheme="minorEastAsia" w:hint="eastAsia"/>
                <w:color w:val="000000" w:themeColor="text1"/>
                <w:sz w:val="15"/>
                <w:szCs w:val="15"/>
              </w:rPr>
              <w:t>4</w:t>
            </w:r>
            <w:r w:rsidRPr="00005B51">
              <w:rPr>
                <w:rFonts w:asciiTheme="minorEastAsia" w:hAnsiTheme="minorEastAsia"/>
                <w:color w:val="000000" w:themeColor="text1"/>
                <w:sz w:val="15"/>
                <w:szCs w:val="15"/>
              </w:rPr>
              <w:t>9,</w:t>
            </w:r>
            <w:r w:rsidRPr="00005B51">
              <w:rPr>
                <w:rFonts w:asciiTheme="minorEastAsia" w:hAnsiTheme="minorEastAsia" w:hint="eastAsia"/>
                <w:color w:val="000000" w:themeColor="text1"/>
                <w:sz w:val="15"/>
                <w:szCs w:val="15"/>
              </w:rPr>
              <w:t>978</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14,638,721</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w:t>
            </w:r>
            <w:r w:rsidRPr="00005B51">
              <w:rPr>
                <w:rFonts w:asciiTheme="minorEastAsia" w:hAnsiTheme="minorEastAsia" w:hint="eastAsia"/>
                <w:color w:val="000000" w:themeColor="text1"/>
                <w:sz w:val="15"/>
                <w:szCs w:val="15"/>
              </w:rPr>
              <w:t>4</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940</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162</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船舶</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199,465,500</w:t>
            </w:r>
          </w:p>
        </w:tc>
        <w:tc>
          <w:tcPr>
            <w:tcW w:w="119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199,465,500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120,078,231</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16,755,102</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79,387,269</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工具器具備品</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83,774,193</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30,541,400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114,315,593</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68,465,033</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16,507,005</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45,850,560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(注1）</w:t>
            </w: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4,281,158,242</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58</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235</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3</w:t>
            </w:r>
            <w:r w:rsidRPr="00005B51">
              <w:rPr>
                <w:rFonts w:asciiTheme="minorEastAsia" w:hAnsiTheme="minorEastAsia"/>
                <w:color w:val="000000" w:themeColor="text1"/>
                <w:sz w:val="15"/>
                <w:szCs w:val="15"/>
              </w:rPr>
              <w:t>38</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4,3</w:t>
            </w:r>
            <w:r w:rsidRPr="00005B51">
              <w:rPr>
                <w:rFonts w:asciiTheme="minorEastAsia" w:hAnsiTheme="minorEastAsia" w:hint="eastAsia"/>
                <w:color w:val="000000" w:themeColor="text1"/>
                <w:sz w:val="15"/>
                <w:szCs w:val="15"/>
              </w:rPr>
              <w:t>39</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393</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5</w:t>
            </w:r>
            <w:r w:rsidRPr="00005B51">
              <w:rPr>
                <w:rFonts w:asciiTheme="minorEastAsia" w:hAnsiTheme="minorEastAsia"/>
                <w:color w:val="000000" w:themeColor="text1"/>
                <w:sz w:val="15"/>
                <w:szCs w:val="15"/>
              </w:rPr>
              <w:t>80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1,243,</w:t>
            </w:r>
            <w:r w:rsidRPr="00005B51">
              <w:rPr>
                <w:rFonts w:asciiTheme="minorEastAsia" w:hAnsiTheme="minorEastAsia" w:hint="eastAsia"/>
                <w:color w:val="000000" w:themeColor="text1"/>
                <w:sz w:val="15"/>
                <w:szCs w:val="15"/>
              </w:rPr>
              <w:t>17</w:t>
            </w:r>
            <w:r w:rsidRPr="00005B51">
              <w:rPr>
                <w:rFonts w:asciiTheme="minorEastAsia" w:hAnsiTheme="minorEastAsia"/>
                <w:color w:val="000000" w:themeColor="text1"/>
                <w:sz w:val="15"/>
                <w:szCs w:val="15"/>
              </w:rPr>
              <w:t>8,</w:t>
            </w:r>
            <w:r w:rsidRPr="00005B51">
              <w:rPr>
                <w:rFonts w:asciiTheme="minorEastAsia" w:hAnsiTheme="minorEastAsia" w:hint="eastAsia"/>
                <w:color w:val="000000" w:themeColor="text1"/>
                <w:sz w:val="15"/>
                <w:szCs w:val="15"/>
              </w:rPr>
              <w:t>188</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245,069,773</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3,09</w:t>
            </w:r>
            <w:r w:rsidRPr="00005B51">
              <w:rPr>
                <w:rFonts w:asciiTheme="minorEastAsia" w:hAnsiTheme="minorEastAsia" w:hint="eastAsia"/>
                <w:color w:val="000000" w:themeColor="text1"/>
                <w:sz w:val="15"/>
                <w:szCs w:val="15"/>
              </w:rPr>
              <w:t>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215</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392</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56"/>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有形固定資産</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(特定償却資産</w:t>
            </w:r>
            <w:r w:rsidRPr="00005B51">
              <w:rPr>
                <w:rFonts w:asciiTheme="minorEastAsia" w:hAnsiTheme="minorEastAsia" w:hint="eastAsia"/>
                <w:color w:val="000000" w:themeColor="text1"/>
                <w:sz w:val="15"/>
                <w:szCs w:val="15"/>
              </w:rPr>
              <w:t>以外</w:t>
            </w:r>
            <w:r w:rsidRPr="00005B51">
              <w:rPr>
                <w:rFonts w:asciiTheme="minorEastAsia" w:hAnsiTheme="minorEastAsia"/>
                <w:color w:val="000000" w:themeColor="text1"/>
                <w:sz w:val="15"/>
                <w:szCs w:val="15"/>
              </w:rPr>
              <w:t>)</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建物</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214,501,803</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w:t>
            </w:r>
            <w:r w:rsidRPr="00005B51">
              <w:rPr>
                <w:rFonts w:asciiTheme="minorEastAsia" w:hAnsiTheme="minorEastAsia" w:hint="eastAsia"/>
                <w:color w:val="000000" w:themeColor="text1"/>
                <w:sz w:val="15"/>
                <w:szCs w:val="15"/>
              </w:rPr>
              <w:t>5</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680</w:t>
            </w:r>
            <w:r w:rsidRPr="00005B51">
              <w:rPr>
                <w:rFonts w:asciiTheme="minorEastAsia" w:hAnsiTheme="minorEastAsia"/>
                <w:color w:val="000000" w:themeColor="text1"/>
                <w:sz w:val="15"/>
                <w:szCs w:val="15"/>
              </w:rPr>
              <w:t>,951</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1,942,500</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22</w:t>
            </w:r>
            <w:r w:rsidRPr="00005B51">
              <w:rPr>
                <w:rFonts w:asciiTheme="minorEastAsia" w:hAnsiTheme="minorEastAsia" w:hint="eastAsia"/>
                <w:color w:val="000000" w:themeColor="text1"/>
                <w:sz w:val="15"/>
                <w:szCs w:val="15"/>
              </w:rPr>
              <w:t>8</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240</w:t>
            </w:r>
            <w:r w:rsidRPr="00005B51">
              <w:rPr>
                <w:rFonts w:asciiTheme="minorEastAsia" w:hAnsiTheme="minorEastAsia"/>
                <w:color w:val="000000" w:themeColor="text1"/>
                <w:sz w:val="15"/>
                <w:szCs w:val="15"/>
              </w:rPr>
              <w:t>,254</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63,</w:t>
            </w:r>
            <w:r w:rsidRPr="00005B51">
              <w:rPr>
                <w:rFonts w:asciiTheme="minorEastAsia" w:hAnsiTheme="minorEastAsia" w:hint="eastAsia"/>
                <w:color w:val="000000" w:themeColor="text1"/>
                <w:sz w:val="15"/>
                <w:szCs w:val="15"/>
              </w:rPr>
              <w:t>238</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755</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10,744,481</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16</w:t>
            </w:r>
            <w:r w:rsidRPr="00005B51">
              <w:rPr>
                <w:rFonts w:asciiTheme="minorEastAsia" w:hAnsiTheme="minorEastAsia" w:hint="eastAsia"/>
                <w:color w:val="000000" w:themeColor="text1"/>
                <w:sz w:val="15"/>
                <w:szCs w:val="15"/>
              </w:rPr>
              <w:t>5</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001</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499</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構築物</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192,445,690</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9,430,000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201,875,690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56,472,266</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10,718,313</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145,403,424</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(注2）</w:t>
            </w: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機械装置</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579,138,393</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w:t>
            </w:r>
            <w:r w:rsidRPr="00005B51">
              <w:rPr>
                <w:rFonts w:asciiTheme="minorEastAsia" w:hAnsiTheme="minorEastAsia" w:hint="eastAsia"/>
                <w:color w:val="000000" w:themeColor="text1"/>
                <w:sz w:val="15"/>
                <w:szCs w:val="15"/>
              </w:rPr>
              <w:t>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963</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w:t>
            </w:r>
            <w:r w:rsidRPr="00005B51">
              <w:rPr>
                <w:rFonts w:asciiTheme="minorEastAsia" w:hAnsiTheme="minorEastAsia"/>
                <w:color w:val="000000" w:themeColor="text1"/>
                <w:sz w:val="15"/>
                <w:szCs w:val="15"/>
              </w:rPr>
              <w:t>16</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11,218,740</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62</w:t>
            </w:r>
            <w:r w:rsidRPr="00005B51">
              <w:rPr>
                <w:rFonts w:asciiTheme="minorEastAsia" w:hAnsiTheme="minorEastAsia" w:hint="eastAsia"/>
                <w:color w:val="000000" w:themeColor="text1"/>
                <w:sz w:val="15"/>
                <w:szCs w:val="15"/>
              </w:rPr>
              <w:t>4</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883</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5</w:t>
            </w:r>
            <w:r w:rsidRPr="00005B51">
              <w:rPr>
                <w:rFonts w:asciiTheme="minorEastAsia" w:hAnsiTheme="minorEastAsia"/>
                <w:color w:val="000000" w:themeColor="text1"/>
                <w:sz w:val="15"/>
                <w:szCs w:val="15"/>
              </w:rPr>
              <w:t>69</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412,86</w:t>
            </w:r>
            <w:r w:rsidRPr="00005B51">
              <w:rPr>
                <w:rFonts w:asciiTheme="minorEastAsia" w:hAnsiTheme="minorEastAsia" w:hint="eastAsia"/>
                <w:color w:val="000000" w:themeColor="text1"/>
                <w:sz w:val="15"/>
                <w:szCs w:val="15"/>
              </w:rPr>
              <w:t>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41</w:t>
            </w:r>
            <w:r w:rsidRPr="00005B51">
              <w:rPr>
                <w:rFonts w:asciiTheme="minorEastAsia" w:hAnsiTheme="minorEastAsia"/>
                <w:color w:val="000000" w:themeColor="text1"/>
                <w:sz w:val="15"/>
                <w:szCs w:val="15"/>
              </w:rPr>
              <w:t>8</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70,116,232</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21</w:t>
            </w:r>
            <w:r w:rsidRPr="00005B51">
              <w:rPr>
                <w:rFonts w:asciiTheme="minorEastAsia" w:hAnsiTheme="minorEastAsia" w:hint="eastAsia"/>
                <w:color w:val="000000" w:themeColor="text1"/>
                <w:sz w:val="15"/>
                <w:szCs w:val="15"/>
              </w:rPr>
              <w:t>1</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997</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15</w:t>
            </w:r>
            <w:r w:rsidRPr="00005B51">
              <w:rPr>
                <w:rFonts w:asciiTheme="minorEastAsia" w:hAnsiTheme="minorEastAsia"/>
                <w:color w:val="000000" w:themeColor="text1"/>
                <w:sz w:val="15"/>
                <w:szCs w:val="15"/>
              </w:rPr>
              <w:t>1</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(注3）</w:t>
            </w: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船舶</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927,681</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927,681</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927,680</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115,960</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車両運搬具</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27,955,045</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2,080,000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30,035,045</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25,510,413</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1,612,429</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4,524,632</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工具器具備品</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305,468,226</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14,412,601</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5,887,048</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313,993,779</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245,222,315</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27,041,232</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68,771,464</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1,320,436,838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w:t>
            </w:r>
            <w:r w:rsidRPr="00005B51">
              <w:rPr>
                <w:rFonts w:asciiTheme="minorEastAsia" w:hAnsiTheme="minorEastAsia" w:hint="eastAsia"/>
                <w:color w:val="000000" w:themeColor="text1"/>
                <w:sz w:val="15"/>
                <w:szCs w:val="15"/>
              </w:rPr>
              <w:t>8</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567</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4</w:t>
            </w:r>
            <w:r w:rsidRPr="00005B51">
              <w:rPr>
                <w:rFonts w:asciiTheme="minorEastAsia" w:hAnsiTheme="minorEastAsia"/>
                <w:color w:val="000000" w:themeColor="text1"/>
                <w:sz w:val="15"/>
                <w:szCs w:val="15"/>
              </w:rPr>
              <w:t>68</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19,048,288</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1,39</w:t>
            </w:r>
            <w:r w:rsidRPr="00005B51">
              <w:rPr>
                <w:rFonts w:asciiTheme="minorEastAsia" w:hAnsiTheme="minorEastAsia" w:hint="eastAsia"/>
                <w:color w:val="000000" w:themeColor="text1"/>
                <w:sz w:val="15"/>
                <w:szCs w:val="15"/>
              </w:rPr>
              <w:t>9</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956</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0</w:t>
            </w:r>
            <w:r w:rsidRPr="00005B51">
              <w:rPr>
                <w:rFonts w:asciiTheme="minorEastAsia" w:hAnsiTheme="minorEastAsia"/>
                <w:color w:val="000000" w:themeColor="text1"/>
                <w:sz w:val="15"/>
                <w:szCs w:val="15"/>
              </w:rPr>
              <w:t>18</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804,</w:t>
            </w:r>
            <w:r w:rsidRPr="00005B51">
              <w:rPr>
                <w:rFonts w:asciiTheme="minorEastAsia" w:hAnsiTheme="minorEastAsia" w:hint="eastAsia"/>
                <w:color w:val="000000" w:themeColor="text1"/>
                <w:sz w:val="15"/>
                <w:szCs w:val="15"/>
              </w:rPr>
              <w:t>25</w:t>
            </w:r>
            <w:r w:rsidRPr="00005B51">
              <w:rPr>
                <w:rFonts w:asciiTheme="minorEastAsia" w:hAnsiTheme="minorEastAsia"/>
                <w:color w:val="000000" w:themeColor="text1"/>
                <w:sz w:val="15"/>
                <w:szCs w:val="15"/>
              </w:rPr>
              <w:t>7,</w:t>
            </w:r>
            <w:r w:rsidRPr="00005B51">
              <w:rPr>
                <w:rFonts w:asciiTheme="minorEastAsia" w:hAnsiTheme="minorEastAsia" w:hint="eastAsia"/>
                <w:color w:val="000000" w:themeColor="text1"/>
                <w:sz w:val="15"/>
                <w:szCs w:val="15"/>
              </w:rPr>
              <w:t>847</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120,348,647</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59</w:t>
            </w:r>
            <w:r w:rsidRPr="00005B51">
              <w:rPr>
                <w:rFonts w:asciiTheme="minorEastAsia" w:hAnsiTheme="minorEastAsia" w:hint="eastAsia"/>
                <w:color w:val="000000" w:themeColor="text1"/>
                <w:sz w:val="15"/>
                <w:szCs w:val="15"/>
              </w:rPr>
              <w:t>5</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698</w:t>
            </w:r>
            <w:r w:rsidRPr="00005B51">
              <w:rPr>
                <w:rFonts w:asciiTheme="minorEastAsia" w:hAnsiTheme="minorEastAsia"/>
                <w:color w:val="000000" w:themeColor="text1"/>
                <w:sz w:val="15"/>
                <w:szCs w:val="15"/>
              </w:rPr>
              <w:t>,</w:t>
            </w:r>
            <w:r w:rsidRPr="00005B51">
              <w:rPr>
                <w:rFonts w:asciiTheme="minorEastAsia" w:hAnsiTheme="minorEastAsia" w:hint="eastAsia"/>
                <w:color w:val="000000" w:themeColor="text1"/>
                <w:sz w:val="15"/>
                <w:szCs w:val="15"/>
              </w:rPr>
              <w:t>171</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非償却資産</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土地</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建設仮勘定</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2,218,338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2,419,200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4,637,538</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3,823,151,498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2,419,200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4,637,538</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有形固定資産合計</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土地</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3,820,933,160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建物</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4,014,355,604</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15,680,951</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1,942,500</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4,028,094,055</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980,124,557</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195,548,264</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3,047,969,498</w:t>
            </w:r>
          </w:p>
        </w:tc>
        <w:tc>
          <w:tcPr>
            <w:tcW w:w="708" w:type="dxa"/>
            <w:shd w:val="clear" w:color="auto" w:fill="auto"/>
            <w:vAlign w:val="center"/>
          </w:tcPr>
          <w:p w:rsidR="00005B51" w:rsidRPr="00005B51" w:rsidRDefault="00005B51" w:rsidP="00005B51">
            <w:pPr>
              <w:spacing w:line="180" w:lineRule="exact"/>
              <w:ind w:leftChars="-27" w:left="31" w:hangingChars="59" w:hanging="88"/>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構築物</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307,376,698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14,067,538</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321,444,236</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112,971,410</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23,083,475</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208,472,826</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(注2）</w:t>
            </w: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機械装置</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662,272,133</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80,020,316</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11,218,740</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731,073,709</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494,136,396</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84,754,953</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236,937,313</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(注3）</w:t>
            </w: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船舶</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200,393,181</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200,393,181</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121,005,911</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16,871,062</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79,387,270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車両運搬具</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27,955,045</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2,080,000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30,035,045</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25,510,413</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1,612,429</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4,524,632</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工具器具備品</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389,242,419</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44,954,001</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5,887,048</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428,309,372</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313,687,348</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43,548,237</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114,622,024</w:t>
            </w:r>
          </w:p>
        </w:tc>
        <w:tc>
          <w:tcPr>
            <w:tcW w:w="708" w:type="dxa"/>
            <w:shd w:val="clear" w:color="auto" w:fill="auto"/>
            <w:vAlign w:val="center"/>
          </w:tcPr>
          <w:p w:rsidR="00005B51" w:rsidRPr="00005B51" w:rsidRDefault="00005B51" w:rsidP="00005B51">
            <w:pPr>
              <w:wordWrap w:val="0"/>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(注1</w:t>
            </w:r>
            <w:r w:rsidRPr="00005B51">
              <w:rPr>
                <w:rFonts w:asciiTheme="minorEastAsia" w:hAnsiTheme="minorEastAsia"/>
                <w:color w:val="000000" w:themeColor="text1"/>
                <w:sz w:val="15"/>
                <w:szCs w:val="15"/>
              </w:rPr>
              <w:t>）</w:t>
            </w: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建設仮勘定</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2,218,338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2,419,200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4,637,538</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r w:rsidRPr="00005B51">
              <w:rPr>
                <w:rFonts w:asciiTheme="minorEastAsia" w:hAnsiTheme="minorEastAsia"/>
                <w:color w:val="000000" w:themeColor="text1"/>
                <w:sz w:val="15"/>
                <w:szCs w:val="15"/>
              </w:rPr>
              <w:t xml:space="preserve"> </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9,424,746,578</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159,222,006</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23,685,826</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9,560,282,758</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2,047,436,035</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365,418,420</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7,512,846,723</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無形固定資産</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(特定償却資産)</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ソフトウェア</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2,078,568</w:t>
            </w:r>
          </w:p>
        </w:tc>
        <w:tc>
          <w:tcPr>
            <w:tcW w:w="119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2,078,568</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2,078,568</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2,078,568</w:t>
            </w:r>
          </w:p>
        </w:tc>
        <w:tc>
          <w:tcPr>
            <w:tcW w:w="119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2,078,568</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 xml:space="preserve"> 2,078,568 </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無形固定資産</w:t>
            </w:r>
          </w:p>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(特定償却資産以外)</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ソフトウェア</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62,777,892</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935,000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 xml:space="preserve"> </w:t>
            </w:r>
            <w:r w:rsidRPr="00005B51">
              <w:rPr>
                <w:rFonts w:asciiTheme="minorEastAsia" w:hAnsiTheme="minorEastAsia" w:hint="eastAsia"/>
                <w:color w:val="000000" w:themeColor="text1"/>
                <w:sz w:val="15"/>
                <w:szCs w:val="15"/>
              </w:rPr>
              <w:t>―</w:t>
            </w:r>
            <w:r w:rsidRPr="00005B51">
              <w:rPr>
                <w:rFonts w:asciiTheme="minorEastAsia" w:hAnsiTheme="minorEastAsia"/>
                <w:color w:val="000000" w:themeColor="text1"/>
                <w:sz w:val="15"/>
                <w:szCs w:val="15"/>
              </w:rPr>
              <w:t xml:space="preserve"> </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63,712,892</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53,468,652</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4,988,467</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10,244,240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62,777,892</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935,000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 xml:space="preserve"> </w:t>
            </w:r>
            <w:r w:rsidRPr="00005B51">
              <w:rPr>
                <w:rFonts w:asciiTheme="minorEastAsia" w:hAnsiTheme="minorEastAsia" w:hint="eastAsia"/>
                <w:color w:val="000000" w:themeColor="text1"/>
                <w:sz w:val="15"/>
                <w:szCs w:val="15"/>
              </w:rPr>
              <w:t>―</w:t>
            </w:r>
            <w:r w:rsidRPr="00005B51">
              <w:rPr>
                <w:rFonts w:asciiTheme="minorEastAsia" w:hAnsiTheme="minorEastAsia"/>
                <w:color w:val="000000" w:themeColor="text1"/>
                <w:sz w:val="15"/>
                <w:szCs w:val="15"/>
              </w:rPr>
              <w:t xml:space="preserve"> </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63,712,892</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53,468,652</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4,988,467</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10,244,240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7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無形固定資産合計</w:t>
            </w:r>
          </w:p>
        </w:tc>
        <w:tc>
          <w:tcPr>
            <w:tcW w:w="1701" w:type="dxa"/>
            <w:vAlign w:val="center"/>
          </w:tcPr>
          <w:p w:rsidR="00005B51" w:rsidRPr="00005B51" w:rsidRDefault="00005B51" w:rsidP="00005B51">
            <w:pPr>
              <w:spacing w:line="18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ソフトウェア</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64,856,460</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935,000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 xml:space="preserve"> </w:t>
            </w:r>
            <w:r w:rsidRPr="00005B51">
              <w:rPr>
                <w:rFonts w:asciiTheme="minorEastAsia" w:hAnsiTheme="minorEastAsia" w:hint="eastAsia"/>
                <w:color w:val="000000" w:themeColor="text1"/>
                <w:sz w:val="15"/>
                <w:szCs w:val="15"/>
              </w:rPr>
              <w:t>―</w:t>
            </w:r>
            <w:r w:rsidRPr="00005B51">
              <w:rPr>
                <w:rFonts w:asciiTheme="minorEastAsia" w:hAnsiTheme="minorEastAsia"/>
                <w:color w:val="000000" w:themeColor="text1"/>
                <w:sz w:val="15"/>
                <w:szCs w:val="15"/>
              </w:rPr>
              <w:t xml:space="preserve"> </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65,791,460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55,547,220</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4,988,467</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10,244,240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203"/>
        </w:trPr>
        <w:tc>
          <w:tcPr>
            <w:tcW w:w="1951" w:type="dxa"/>
            <w:vMerge/>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64,856,460</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935,000</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 xml:space="preserve"> </w:t>
            </w:r>
            <w:r w:rsidRPr="00005B51">
              <w:rPr>
                <w:rFonts w:asciiTheme="minorEastAsia" w:hAnsiTheme="minorEastAsia" w:hint="eastAsia"/>
                <w:color w:val="000000" w:themeColor="text1"/>
                <w:sz w:val="15"/>
                <w:szCs w:val="15"/>
              </w:rPr>
              <w:t>―</w:t>
            </w:r>
            <w:r w:rsidRPr="00005B51">
              <w:rPr>
                <w:rFonts w:asciiTheme="minorEastAsia" w:hAnsiTheme="minorEastAsia"/>
                <w:color w:val="000000" w:themeColor="text1"/>
                <w:sz w:val="15"/>
                <w:szCs w:val="15"/>
              </w:rPr>
              <w:t xml:space="preserve"> </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65,791,460</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55,547,220</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4,988,467</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color w:val="000000" w:themeColor="text1"/>
                <w:sz w:val="15"/>
                <w:szCs w:val="15"/>
              </w:rPr>
              <w:t>10,244,240</w:t>
            </w:r>
          </w:p>
        </w:tc>
        <w:tc>
          <w:tcPr>
            <w:tcW w:w="708"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r w:rsidR="00005B51" w:rsidRPr="00005B51" w:rsidTr="00C56FA3">
        <w:trPr>
          <w:trHeight w:val="180"/>
        </w:trPr>
        <w:tc>
          <w:tcPr>
            <w:tcW w:w="1951" w:type="dxa"/>
            <w:vMerge w:val="restart"/>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投資その他の資産</w:t>
            </w:r>
          </w:p>
        </w:tc>
        <w:tc>
          <w:tcPr>
            <w:tcW w:w="1701" w:type="dxa"/>
            <w:vAlign w:val="center"/>
          </w:tcPr>
          <w:p w:rsidR="00005B51" w:rsidRPr="00005B51" w:rsidRDefault="00005B51" w:rsidP="00005B51">
            <w:pPr>
              <w:spacing w:line="180" w:lineRule="exact"/>
              <w:jc w:val="lef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長期前払費用</w:t>
            </w:r>
          </w:p>
        </w:tc>
        <w:tc>
          <w:tcPr>
            <w:tcW w:w="1418"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3,354,054</w:t>
            </w:r>
          </w:p>
        </w:tc>
        <w:tc>
          <w:tcPr>
            <w:tcW w:w="1197"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3,354,054</w:t>
            </w:r>
          </w:p>
        </w:tc>
        <w:tc>
          <w:tcPr>
            <w:tcW w:w="1194"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3,354,054</w:t>
            </w:r>
          </w:p>
        </w:tc>
        <w:tc>
          <w:tcPr>
            <w:tcW w:w="708" w:type="dxa"/>
            <w:shd w:val="clear" w:color="auto" w:fill="auto"/>
            <w:vAlign w:val="center"/>
          </w:tcPr>
          <w:p w:rsidR="00005B51" w:rsidRPr="00005B51" w:rsidRDefault="00005B51" w:rsidP="00005B51">
            <w:pPr>
              <w:wordWrap w:val="0"/>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(注4</w:t>
            </w:r>
            <w:r w:rsidRPr="00005B51">
              <w:rPr>
                <w:rFonts w:asciiTheme="minorEastAsia" w:hAnsiTheme="minorEastAsia"/>
                <w:color w:val="000000" w:themeColor="text1"/>
                <w:sz w:val="15"/>
                <w:szCs w:val="15"/>
              </w:rPr>
              <w:t>）</w:t>
            </w:r>
          </w:p>
        </w:tc>
      </w:tr>
      <w:tr w:rsidR="00005B51" w:rsidRPr="00005B51" w:rsidTr="00C56FA3">
        <w:trPr>
          <w:trHeight w:val="195"/>
        </w:trPr>
        <w:tc>
          <w:tcPr>
            <w:tcW w:w="1951" w:type="dxa"/>
            <w:vMerge/>
            <w:tcBorders>
              <w:bottom w:val="single" w:sz="4" w:space="0" w:color="auto"/>
            </w:tcBorders>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p>
        </w:tc>
        <w:tc>
          <w:tcPr>
            <w:tcW w:w="1701" w:type="dxa"/>
            <w:tcBorders>
              <w:bottom w:val="single" w:sz="4" w:space="0" w:color="auto"/>
            </w:tcBorders>
            <w:vAlign w:val="center"/>
          </w:tcPr>
          <w:p w:rsidR="00005B51" w:rsidRPr="00005B51" w:rsidRDefault="00005B51" w:rsidP="00005B51">
            <w:pPr>
              <w:spacing w:line="180" w:lineRule="exact"/>
              <w:jc w:val="center"/>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計</w:t>
            </w:r>
          </w:p>
        </w:tc>
        <w:tc>
          <w:tcPr>
            <w:tcW w:w="1418"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3,354,054</w:t>
            </w:r>
          </w:p>
        </w:tc>
        <w:tc>
          <w:tcPr>
            <w:tcW w:w="1197"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2"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3,354,054</w:t>
            </w:r>
          </w:p>
        </w:tc>
        <w:tc>
          <w:tcPr>
            <w:tcW w:w="1194"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16"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567" w:type="dxa"/>
            <w:tcBorders>
              <w:bottom w:val="single" w:sz="4" w:space="0" w:color="auto"/>
            </w:tcBorders>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50" w:type="dxa"/>
            <w:tcBorders>
              <w:bottom w:val="single" w:sz="4" w:space="0" w:color="auto"/>
            </w:tcBorders>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885" w:type="dxa"/>
            <w:tcBorders>
              <w:bottom w:val="single" w:sz="4" w:space="0" w:color="auto"/>
            </w:tcBorders>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w:t>
            </w:r>
          </w:p>
        </w:tc>
        <w:tc>
          <w:tcPr>
            <w:tcW w:w="1276" w:type="dxa"/>
            <w:tcBorders>
              <w:bottom w:val="single" w:sz="4" w:space="0" w:color="auto"/>
            </w:tcBorders>
            <w:shd w:val="clear" w:color="auto" w:fill="auto"/>
          </w:tcPr>
          <w:p w:rsidR="00005B51" w:rsidRPr="00005B51" w:rsidRDefault="00005B51" w:rsidP="00005B51">
            <w:pPr>
              <w:spacing w:line="180" w:lineRule="exact"/>
              <w:jc w:val="righ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3,354,054</w:t>
            </w:r>
          </w:p>
        </w:tc>
        <w:tc>
          <w:tcPr>
            <w:tcW w:w="708" w:type="dxa"/>
            <w:tcBorders>
              <w:bottom w:val="single" w:sz="4" w:space="0" w:color="auto"/>
            </w:tcBorders>
            <w:shd w:val="clear" w:color="auto" w:fill="auto"/>
            <w:vAlign w:val="center"/>
          </w:tcPr>
          <w:p w:rsidR="00005B51" w:rsidRPr="00005B51" w:rsidRDefault="00005B51" w:rsidP="00005B51">
            <w:pPr>
              <w:spacing w:line="180" w:lineRule="exact"/>
              <w:jc w:val="right"/>
              <w:rPr>
                <w:rFonts w:asciiTheme="minorEastAsia" w:hAnsiTheme="minorEastAsia"/>
                <w:color w:val="000000" w:themeColor="text1"/>
                <w:sz w:val="15"/>
                <w:szCs w:val="15"/>
              </w:rPr>
            </w:pPr>
          </w:p>
        </w:tc>
      </w:tr>
    </w:tbl>
    <w:p w:rsidR="00005B51" w:rsidRPr="00005B51" w:rsidRDefault="00005B51" w:rsidP="00005B51">
      <w:pPr>
        <w:numPr>
          <w:ilvl w:val="0"/>
          <w:numId w:val="23"/>
        </w:numPr>
        <w:spacing w:line="24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工具器具備品の当期増加額のうち主なものは、目的積立金を活用し整備した研究機器（リアルタイムＰＣＲ装置一式ほか13件）30,541,400円によるものであります。</w:t>
      </w:r>
    </w:p>
    <w:p w:rsidR="00005B51" w:rsidRPr="00005B51" w:rsidRDefault="00005B51" w:rsidP="00005B51">
      <w:pPr>
        <w:numPr>
          <w:ilvl w:val="0"/>
          <w:numId w:val="23"/>
        </w:numPr>
        <w:spacing w:line="24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構築物の当期増加額のうち主なものは、公益財団法人黒田緑化事業団から寄付を受けた緑化施設8,000,000円によるものであります。</w:t>
      </w:r>
    </w:p>
    <w:p w:rsidR="00005B51" w:rsidRPr="00005B51" w:rsidRDefault="00005B51" w:rsidP="00005B51">
      <w:pPr>
        <w:numPr>
          <w:ilvl w:val="0"/>
          <w:numId w:val="23"/>
        </w:numPr>
        <w:spacing w:line="24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機械装置の当期増加額のうち主なものは、所有権移転外ファイナンス・リース取引により取得したもの42,608,916円であります。</w:t>
      </w:r>
    </w:p>
    <w:p w:rsidR="00005B51" w:rsidRPr="00005B51" w:rsidRDefault="00005B51" w:rsidP="00005B51">
      <w:pPr>
        <w:numPr>
          <w:ilvl w:val="0"/>
          <w:numId w:val="23"/>
        </w:numPr>
        <w:spacing w:line="240" w:lineRule="exact"/>
        <w:rPr>
          <w:rFonts w:asciiTheme="minorEastAsia" w:hAnsiTheme="minorEastAsia"/>
          <w:color w:val="000000" w:themeColor="text1"/>
          <w:sz w:val="15"/>
          <w:szCs w:val="15"/>
        </w:rPr>
      </w:pPr>
      <w:r w:rsidRPr="00005B51">
        <w:rPr>
          <w:rFonts w:asciiTheme="minorEastAsia" w:hAnsiTheme="minorEastAsia" w:hint="eastAsia"/>
          <w:color w:val="000000" w:themeColor="text1"/>
          <w:sz w:val="15"/>
          <w:szCs w:val="15"/>
        </w:rPr>
        <w:t>長期前払費用は、財物保険契約（令和元年7月1日～令和4年7月1日）8,049,730円のうち、令和3年度以降にかかる前払費用3,354,054円によるものであります。</w:t>
      </w:r>
    </w:p>
    <w:p w:rsidR="00005B51" w:rsidRPr="00005B51" w:rsidRDefault="00005B51" w:rsidP="00005B51">
      <w:pPr>
        <w:spacing w:line="240" w:lineRule="exact"/>
        <w:rPr>
          <w:rFonts w:asciiTheme="minorEastAsia" w:hAnsiTheme="minorEastAsia"/>
          <w:color w:val="000000" w:themeColor="text1"/>
          <w:sz w:val="15"/>
          <w:szCs w:val="15"/>
        </w:rPr>
        <w:sectPr w:rsidR="00005B51" w:rsidRPr="00005B51" w:rsidSect="00C04068">
          <w:pgSz w:w="16838" w:h="11906" w:orient="landscape"/>
          <w:pgMar w:top="720" w:right="720" w:bottom="720" w:left="720" w:header="851" w:footer="283" w:gutter="0"/>
          <w:pgNumType w:fmt="numberInDash"/>
          <w:cols w:space="425"/>
          <w:docGrid w:type="lines" w:linePitch="360"/>
        </w:sectPr>
      </w:pPr>
    </w:p>
    <w:p w:rsidR="00005B51" w:rsidRPr="00005B51" w:rsidRDefault="00005B51" w:rsidP="00005B51">
      <w:pPr>
        <w:ind w:leftChars="-270" w:left="-567" w:firstLineChars="150" w:firstLine="24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２　たな卸資産の明細</w:t>
      </w:r>
    </w:p>
    <w:p w:rsidR="00005B51" w:rsidRPr="00005B51" w:rsidRDefault="00005B51" w:rsidP="00005B51">
      <w:pPr>
        <w:ind w:rightChars="-354" w:right="-743" w:firstLineChars="5300" w:firstLine="8480"/>
        <w:jc w:val="lef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(単位：円)</w:t>
      </w:r>
    </w:p>
    <w:tbl>
      <w:tblPr>
        <w:tblStyle w:val="aa"/>
        <w:tblW w:w="0" w:type="auto"/>
        <w:tblLook w:val="04A0" w:firstRow="1" w:lastRow="0" w:firstColumn="1" w:lastColumn="0" w:noHBand="0" w:noVBand="1"/>
      </w:tblPr>
      <w:tblGrid>
        <w:gridCol w:w="1384"/>
        <w:gridCol w:w="1102"/>
        <w:gridCol w:w="1243"/>
        <w:gridCol w:w="1243"/>
        <w:gridCol w:w="1243"/>
        <w:gridCol w:w="1243"/>
        <w:gridCol w:w="1155"/>
        <w:gridCol w:w="567"/>
      </w:tblGrid>
      <w:tr w:rsidR="00005B51" w:rsidRPr="00005B51" w:rsidTr="00C56FA3">
        <w:tc>
          <w:tcPr>
            <w:tcW w:w="1384" w:type="dxa"/>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種類</w:t>
            </w:r>
          </w:p>
        </w:tc>
        <w:tc>
          <w:tcPr>
            <w:tcW w:w="1102" w:type="dxa"/>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期首残高</w:t>
            </w:r>
          </w:p>
        </w:tc>
        <w:tc>
          <w:tcPr>
            <w:tcW w:w="2486" w:type="dxa"/>
            <w:gridSpan w:val="2"/>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当期増加額</w:t>
            </w:r>
          </w:p>
        </w:tc>
        <w:tc>
          <w:tcPr>
            <w:tcW w:w="2486" w:type="dxa"/>
            <w:gridSpan w:val="2"/>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当期減少額</w:t>
            </w:r>
          </w:p>
        </w:tc>
        <w:tc>
          <w:tcPr>
            <w:tcW w:w="1155" w:type="dxa"/>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期末残高</w:t>
            </w:r>
          </w:p>
        </w:tc>
        <w:tc>
          <w:tcPr>
            <w:tcW w:w="567" w:type="dxa"/>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摘要</w:t>
            </w:r>
          </w:p>
        </w:tc>
      </w:tr>
      <w:tr w:rsidR="00005B51" w:rsidRPr="00005B51" w:rsidTr="00C56FA3">
        <w:trPr>
          <w:trHeight w:val="242"/>
        </w:trPr>
        <w:tc>
          <w:tcPr>
            <w:tcW w:w="1384" w:type="dxa"/>
            <w:vMerge/>
            <w:tcBorders>
              <w:bottom w:val="single" w:sz="4" w:space="0" w:color="auto"/>
            </w:tcBorders>
          </w:tcPr>
          <w:p w:rsidR="00005B51" w:rsidRPr="00005B51" w:rsidRDefault="00005B51" w:rsidP="00005B51">
            <w:pPr>
              <w:rPr>
                <w:rFonts w:asciiTheme="minorEastAsia" w:hAnsiTheme="minorEastAsia"/>
                <w:color w:val="000000" w:themeColor="text1"/>
                <w:sz w:val="16"/>
                <w:szCs w:val="16"/>
              </w:rPr>
            </w:pPr>
          </w:p>
        </w:tc>
        <w:tc>
          <w:tcPr>
            <w:tcW w:w="1102" w:type="dxa"/>
            <w:vMerge/>
            <w:tcBorders>
              <w:bottom w:val="single" w:sz="4" w:space="0" w:color="auto"/>
            </w:tcBorders>
          </w:tcPr>
          <w:p w:rsidR="00005B51" w:rsidRPr="00005B51" w:rsidRDefault="00005B51" w:rsidP="00005B51">
            <w:pPr>
              <w:jc w:val="center"/>
              <w:rPr>
                <w:rFonts w:asciiTheme="minorEastAsia" w:hAnsiTheme="minorEastAsia"/>
                <w:color w:val="000000" w:themeColor="text1"/>
                <w:sz w:val="16"/>
                <w:szCs w:val="16"/>
              </w:rPr>
            </w:pPr>
          </w:p>
        </w:tc>
        <w:tc>
          <w:tcPr>
            <w:tcW w:w="1243" w:type="dxa"/>
            <w:tcBorders>
              <w:bottom w:val="single" w:sz="4" w:space="0" w:color="auto"/>
            </w:tcBorders>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当期購入・</w:t>
            </w:r>
          </w:p>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製造・振替</w:t>
            </w:r>
          </w:p>
        </w:tc>
        <w:tc>
          <w:tcPr>
            <w:tcW w:w="1243" w:type="dxa"/>
            <w:tcBorders>
              <w:bottom w:val="single" w:sz="4" w:space="0" w:color="auto"/>
            </w:tcBorders>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その他</w:t>
            </w:r>
          </w:p>
        </w:tc>
        <w:tc>
          <w:tcPr>
            <w:tcW w:w="1243" w:type="dxa"/>
            <w:tcBorders>
              <w:bottom w:val="single" w:sz="4" w:space="0" w:color="auto"/>
            </w:tcBorders>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払出・振替</w:t>
            </w:r>
          </w:p>
        </w:tc>
        <w:tc>
          <w:tcPr>
            <w:tcW w:w="1243" w:type="dxa"/>
            <w:tcBorders>
              <w:bottom w:val="single" w:sz="4" w:space="0" w:color="auto"/>
            </w:tcBorders>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その他</w:t>
            </w:r>
          </w:p>
        </w:tc>
        <w:tc>
          <w:tcPr>
            <w:tcW w:w="1155" w:type="dxa"/>
            <w:vMerge/>
            <w:tcBorders>
              <w:bottom w:val="single" w:sz="4" w:space="0" w:color="auto"/>
            </w:tcBorders>
          </w:tcPr>
          <w:p w:rsidR="00005B51" w:rsidRPr="00005B51" w:rsidRDefault="00005B51" w:rsidP="00005B51">
            <w:pPr>
              <w:jc w:val="center"/>
              <w:rPr>
                <w:rFonts w:asciiTheme="minorEastAsia" w:hAnsiTheme="minorEastAsia"/>
                <w:color w:val="000000" w:themeColor="text1"/>
                <w:sz w:val="16"/>
                <w:szCs w:val="16"/>
              </w:rPr>
            </w:pPr>
          </w:p>
        </w:tc>
        <w:tc>
          <w:tcPr>
            <w:tcW w:w="567" w:type="dxa"/>
            <w:vMerge/>
            <w:tcBorders>
              <w:bottom w:val="sing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1384" w:type="dxa"/>
            <w:tcBorders>
              <w:bottom w:val="single" w:sz="4" w:space="0" w:color="auto"/>
            </w:tcBorders>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未成研究支出金</w:t>
            </w:r>
          </w:p>
        </w:tc>
        <w:tc>
          <w:tcPr>
            <w:tcW w:w="1102"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46,546,720</w:t>
            </w:r>
          </w:p>
        </w:tc>
        <w:tc>
          <w:tcPr>
            <w:tcW w:w="1243"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90,778,929</w:t>
            </w:r>
          </w:p>
        </w:tc>
        <w:tc>
          <w:tcPr>
            <w:tcW w:w="1243"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55"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137,325,649</w:t>
            </w:r>
          </w:p>
        </w:tc>
        <w:tc>
          <w:tcPr>
            <w:tcW w:w="567" w:type="dxa"/>
            <w:tcBorders>
              <w:bottom w:val="sing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1384" w:type="dxa"/>
            <w:tcBorders>
              <w:top w:val="single" w:sz="4" w:space="0" w:color="auto"/>
              <w:bottom w:val="double" w:sz="4" w:space="0" w:color="auto"/>
            </w:tcBorders>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未成事業支出金</w:t>
            </w:r>
          </w:p>
        </w:tc>
        <w:tc>
          <w:tcPr>
            <w:tcW w:w="1102" w:type="dxa"/>
            <w:tcBorders>
              <w:top w:val="sing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top w:val="sing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7,798,000</w:t>
            </w:r>
          </w:p>
        </w:tc>
        <w:tc>
          <w:tcPr>
            <w:tcW w:w="1243" w:type="dxa"/>
            <w:tcBorders>
              <w:top w:val="sing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top w:val="sing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top w:val="sing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55" w:type="dxa"/>
            <w:tcBorders>
              <w:top w:val="sing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7,798,000</w:t>
            </w:r>
          </w:p>
        </w:tc>
        <w:tc>
          <w:tcPr>
            <w:tcW w:w="567" w:type="dxa"/>
            <w:tcBorders>
              <w:top w:val="single" w:sz="4" w:space="0" w:color="auto"/>
              <w:bottom w:val="doub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1384" w:type="dxa"/>
            <w:tcBorders>
              <w:top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102"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46,546,720</w:t>
            </w:r>
          </w:p>
        </w:tc>
        <w:tc>
          <w:tcPr>
            <w:tcW w:w="1243"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98,576,929</w:t>
            </w:r>
          </w:p>
        </w:tc>
        <w:tc>
          <w:tcPr>
            <w:tcW w:w="1243"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43"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55"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145,123,649</w:t>
            </w:r>
          </w:p>
        </w:tc>
        <w:tc>
          <w:tcPr>
            <w:tcW w:w="567"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p>
        </w:tc>
      </w:tr>
    </w:tbl>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３　有価証券の明細</w:t>
      </w:r>
    </w:p>
    <w:p w:rsidR="00005B51" w:rsidRPr="00005B51" w:rsidRDefault="00005B51" w:rsidP="00005B51">
      <w:pPr>
        <w:ind w:leftChars="30" w:left="149" w:hangingChars="54" w:hanging="8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該当事項はありません。</w:t>
      </w:r>
    </w:p>
    <w:p w:rsidR="00005B51" w:rsidRPr="00005B51" w:rsidRDefault="00005B51" w:rsidP="00005B51">
      <w:pPr>
        <w:spacing w:line="320" w:lineRule="exact"/>
        <w:ind w:leftChars="30" w:left="149" w:hangingChars="54" w:hanging="8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４　長期貸付金の明細</w:t>
      </w:r>
    </w:p>
    <w:p w:rsidR="00005B51" w:rsidRPr="00005B51" w:rsidRDefault="00005B51" w:rsidP="00005B51">
      <w:pPr>
        <w:ind w:leftChars="30" w:left="149" w:hangingChars="54" w:hanging="8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該当事項はありません。</w:t>
      </w:r>
    </w:p>
    <w:p w:rsidR="00005B51" w:rsidRPr="00005B51" w:rsidRDefault="00005B51" w:rsidP="00005B51">
      <w:pPr>
        <w:spacing w:line="320" w:lineRule="exact"/>
        <w:ind w:leftChars="30" w:left="149" w:hangingChars="54" w:hanging="8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５　長期借入金の明細</w:t>
      </w:r>
    </w:p>
    <w:p w:rsidR="00005B51" w:rsidRPr="00005B51" w:rsidRDefault="00005B51" w:rsidP="00005B51">
      <w:pPr>
        <w:ind w:leftChars="30" w:left="149" w:hangingChars="54" w:hanging="8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該当事項はありません。</w:t>
      </w:r>
    </w:p>
    <w:p w:rsidR="00005B51" w:rsidRPr="00005B51" w:rsidRDefault="00005B51" w:rsidP="00005B51">
      <w:pPr>
        <w:spacing w:line="320" w:lineRule="exact"/>
        <w:ind w:leftChars="30" w:left="149" w:hangingChars="54" w:hanging="8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６　引当金の明細</w:t>
      </w:r>
    </w:p>
    <w:p w:rsidR="00005B51" w:rsidRPr="00005B51" w:rsidRDefault="00005B51" w:rsidP="00005B51">
      <w:pPr>
        <w:ind w:leftChars="30" w:left="149" w:hangingChars="54" w:hanging="8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該当事項はありません。</w:t>
      </w:r>
    </w:p>
    <w:p w:rsidR="00005B51" w:rsidRPr="00005B51" w:rsidRDefault="00005B51" w:rsidP="00005B51">
      <w:pPr>
        <w:spacing w:line="320" w:lineRule="exact"/>
        <w:ind w:leftChars="30" w:left="149" w:hangingChars="54" w:hanging="8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７　資産除去債務の明細</w:t>
      </w:r>
    </w:p>
    <w:p w:rsidR="00005B51" w:rsidRPr="00005B51" w:rsidRDefault="00005B51" w:rsidP="00005B51">
      <w:pPr>
        <w:ind w:leftChars="30" w:left="149" w:hangingChars="54" w:hanging="8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該当事項はありません。</w:t>
      </w:r>
    </w:p>
    <w:p w:rsidR="00005B51" w:rsidRPr="00005B51" w:rsidRDefault="00005B51" w:rsidP="00005B51">
      <w:pPr>
        <w:spacing w:line="320" w:lineRule="exact"/>
        <w:ind w:leftChars="30" w:left="149" w:hangingChars="54" w:hanging="8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８　保証債務の明細</w:t>
      </w:r>
    </w:p>
    <w:p w:rsidR="00005B51" w:rsidRPr="00005B51" w:rsidRDefault="00005B51" w:rsidP="00005B51">
      <w:pPr>
        <w:ind w:leftChars="30" w:left="149" w:hangingChars="54" w:hanging="8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該当事項はありません。</w:t>
      </w:r>
    </w:p>
    <w:p w:rsidR="00005B51" w:rsidRPr="00005B51" w:rsidRDefault="00005B51" w:rsidP="00005B51">
      <w:pPr>
        <w:spacing w:line="320" w:lineRule="exact"/>
        <w:ind w:leftChars="30" w:left="149" w:hangingChars="54" w:hanging="8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９　資本金及び資本剰余金の明細　　　　　</w:t>
      </w:r>
    </w:p>
    <w:p w:rsidR="00005B51" w:rsidRPr="00005B51" w:rsidRDefault="00005B51" w:rsidP="00005B51">
      <w:pPr>
        <w:ind w:leftChars="30" w:left="63" w:firstLineChars="1800" w:firstLine="288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w:t>
      </w:r>
      <w:r w:rsidRPr="00005B51">
        <w:rPr>
          <w:rFonts w:asciiTheme="minorEastAsia" w:hAnsiTheme="minorEastAsia"/>
          <w:color w:val="000000" w:themeColor="text1"/>
          <w:sz w:val="16"/>
          <w:szCs w:val="16"/>
        </w:rPr>
        <w:t>(単位：円)</w:t>
      </w:r>
    </w:p>
    <w:tbl>
      <w:tblPr>
        <w:tblStyle w:val="aa"/>
        <w:tblW w:w="10349" w:type="dxa"/>
        <w:tblInd w:w="-176" w:type="dxa"/>
        <w:tblLayout w:type="fixed"/>
        <w:tblLook w:val="04A0" w:firstRow="1" w:lastRow="0" w:firstColumn="1" w:lastColumn="0" w:noHBand="0" w:noVBand="1"/>
      </w:tblPr>
      <w:tblGrid>
        <w:gridCol w:w="1143"/>
        <w:gridCol w:w="2543"/>
        <w:gridCol w:w="1418"/>
        <w:gridCol w:w="1417"/>
        <w:gridCol w:w="1433"/>
        <w:gridCol w:w="1431"/>
        <w:gridCol w:w="964"/>
      </w:tblGrid>
      <w:tr w:rsidR="00005B51" w:rsidRPr="00005B51" w:rsidTr="00005B51">
        <w:trPr>
          <w:trHeight w:val="368"/>
        </w:trPr>
        <w:tc>
          <w:tcPr>
            <w:tcW w:w="3686" w:type="dxa"/>
            <w:gridSpan w:val="2"/>
            <w:tcBorders>
              <w:right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区分</w:t>
            </w:r>
          </w:p>
        </w:tc>
        <w:tc>
          <w:tcPr>
            <w:tcW w:w="1418" w:type="dxa"/>
            <w:tcBorders>
              <w:left w:val="single" w:sz="4" w:space="0" w:color="auto"/>
              <w:right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期首残高</w:t>
            </w:r>
          </w:p>
        </w:tc>
        <w:tc>
          <w:tcPr>
            <w:tcW w:w="1417" w:type="dxa"/>
            <w:tcBorders>
              <w:left w:val="single" w:sz="4" w:space="0" w:color="auto"/>
              <w:right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当期増加額</w:t>
            </w:r>
          </w:p>
        </w:tc>
        <w:tc>
          <w:tcPr>
            <w:tcW w:w="1433" w:type="dxa"/>
            <w:tcBorders>
              <w:left w:val="single" w:sz="4" w:space="0" w:color="auto"/>
              <w:right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当期減少額</w:t>
            </w:r>
          </w:p>
        </w:tc>
        <w:tc>
          <w:tcPr>
            <w:tcW w:w="1431" w:type="dxa"/>
            <w:tcBorders>
              <w:left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期末残高</w:t>
            </w:r>
          </w:p>
        </w:tc>
        <w:tc>
          <w:tcPr>
            <w:tcW w:w="964" w:type="dxa"/>
            <w:tcBorders>
              <w:left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摘要</w:t>
            </w:r>
          </w:p>
        </w:tc>
      </w:tr>
      <w:tr w:rsidR="00005B51" w:rsidRPr="00005B51" w:rsidTr="00005B51">
        <w:tc>
          <w:tcPr>
            <w:tcW w:w="1143" w:type="dxa"/>
            <w:vMerge w:val="restart"/>
            <w:tcBorders>
              <w:top w:val="double" w:sz="4" w:space="0" w:color="auto"/>
            </w:tcBorders>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資本金</w:t>
            </w:r>
          </w:p>
        </w:tc>
        <w:tc>
          <w:tcPr>
            <w:tcW w:w="2543" w:type="dxa"/>
            <w:tcBorders>
              <w:top w:val="double" w:sz="4" w:space="0" w:color="auto"/>
              <w:bottom w:val="double" w:sz="4" w:space="0" w:color="auto"/>
            </w:tcBorders>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地方公共団体出資金</w:t>
            </w:r>
          </w:p>
        </w:tc>
        <w:tc>
          <w:tcPr>
            <w:tcW w:w="1418" w:type="dxa"/>
            <w:tcBorders>
              <w:top w:val="doub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4,958,618,700</w:t>
            </w:r>
          </w:p>
        </w:tc>
        <w:tc>
          <w:tcPr>
            <w:tcW w:w="1417" w:type="dxa"/>
            <w:tcBorders>
              <w:top w:val="doub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3" w:type="dxa"/>
            <w:tcBorders>
              <w:top w:val="doub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doub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4,958,618,700</w:t>
            </w:r>
          </w:p>
        </w:tc>
        <w:tc>
          <w:tcPr>
            <w:tcW w:w="964" w:type="dxa"/>
            <w:tcBorders>
              <w:top w:val="double" w:sz="4" w:space="0" w:color="auto"/>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double" w:sz="4" w:space="0" w:color="auto"/>
              <w:bottom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418" w:type="dxa"/>
            <w:tcBorders>
              <w:top w:val="doub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4,958,618,700</w:t>
            </w:r>
          </w:p>
        </w:tc>
        <w:tc>
          <w:tcPr>
            <w:tcW w:w="1417" w:type="dxa"/>
            <w:tcBorders>
              <w:top w:val="doub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3" w:type="dxa"/>
            <w:tcBorders>
              <w:top w:val="doub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doub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4,958,618,700</w:t>
            </w:r>
          </w:p>
        </w:tc>
        <w:tc>
          <w:tcPr>
            <w:tcW w:w="964" w:type="dxa"/>
            <w:tcBorders>
              <w:top w:val="doub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1143" w:type="dxa"/>
            <w:vMerge w:val="restart"/>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資本剰余金</w:t>
            </w:r>
          </w:p>
        </w:tc>
        <w:tc>
          <w:tcPr>
            <w:tcW w:w="2543" w:type="dxa"/>
            <w:tcBorders>
              <w:top w:val="single" w:sz="4" w:space="0" w:color="auto"/>
              <w:bottom w:val="single" w:sz="4" w:space="0" w:color="auto"/>
            </w:tcBorders>
          </w:tcPr>
          <w:p w:rsidR="00005B51" w:rsidRPr="00005B51" w:rsidRDefault="00005B51" w:rsidP="00005B51">
            <w:pPr>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資本剰余金</w:t>
            </w:r>
          </w:p>
        </w:tc>
        <w:tc>
          <w:tcPr>
            <w:tcW w:w="1418"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c>
          <w:tcPr>
            <w:tcW w:w="1417"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c>
          <w:tcPr>
            <w:tcW w:w="1433"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c>
          <w:tcPr>
            <w:tcW w:w="1431"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c>
          <w:tcPr>
            <w:tcW w:w="964"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施設費</w:t>
            </w:r>
          </w:p>
        </w:tc>
        <w:tc>
          <w:tcPr>
            <w:tcW w:w="1418"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2,951,944,330</w:t>
            </w:r>
          </w:p>
        </w:tc>
        <w:tc>
          <w:tcPr>
            <w:tcW w:w="141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3"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2,951,944,330</w:t>
            </w:r>
          </w:p>
        </w:tc>
        <w:tc>
          <w:tcPr>
            <w:tcW w:w="964"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shd w:val="clear" w:color="auto" w:fill="auto"/>
          </w:tcPr>
          <w:p w:rsidR="00005B51" w:rsidRPr="00005B51" w:rsidRDefault="00005B51" w:rsidP="00005B51">
            <w:pPr>
              <w:ind w:left="160" w:hangingChars="100" w:hanging="160"/>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目的積立金</w:t>
            </w:r>
          </w:p>
        </w:tc>
        <w:tc>
          <w:tcPr>
            <w:tcW w:w="1418"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196,334,197</w:t>
            </w:r>
          </w:p>
        </w:tc>
        <w:tc>
          <w:tcPr>
            <w:tcW w:w="141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56,017,000</w:t>
            </w:r>
          </w:p>
        </w:tc>
        <w:tc>
          <w:tcPr>
            <w:tcW w:w="1433"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252,351,197</w:t>
            </w:r>
          </w:p>
        </w:tc>
        <w:tc>
          <w:tcPr>
            <w:tcW w:w="964"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（注１</w:t>
            </w:r>
            <w:r w:rsidRPr="00005B51">
              <w:rPr>
                <w:rFonts w:asciiTheme="minorEastAsia" w:hAnsiTheme="minorEastAsia"/>
                <w:color w:val="000000" w:themeColor="text1"/>
                <w:sz w:val="16"/>
                <w:szCs w:val="16"/>
              </w:rPr>
              <w:t>）</w:t>
            </w: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shd w:val="clear" w:color="auto" w:fill="auto"/>
          </w:tcPr>
          <w:p w:rsidR="00005B51" w:rsidRPr="00005B51" w:rsidRDefault="00005B51" w:rsidP="00005B51">
            <w:pPr>
              <w:ind w:left="160" w:hangingChars="100" w:hanging="160"/>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前中期目標等期間繰越積立金</w:t>
            </w:r>
          </w:p>
        </w:tc>
        <w:tc>
          <w:tcPr>
            <w:tcW w:w="1418"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27,104,301</w:t>
            </w:r>
          </w:p>
        </w:tc>
        <w:tc>
          <w:tcPr>
            <w:tcW w:w="141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2,218,338</w:t>
            </w:r>
          </w:p>
        </w:tc>
        <w:tc>
          <w:tcPr>
            <w:tcW w:w="1433"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29,322,639</w:t>
            </w:r>
          </w:p>
        </w:tc>
        <w:tc>
          <w:tcPr>
            <w:tcW w:w="964"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（注２）</w:t>
            </w:r>
          </w:p>
        </w:tc>
      </w:tr>
      <w:tr w:rsidR="00005B51" w:rsidRPr="00005B51" w:rsidTr="00005B51">
        <w:trPr>
          <w:trHeight w:val="321"/>
        </w:trPr>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tcPr>
          <w:p w:rsidR="00005B51" w:rsidRPr="00005B51" w:rsidRDefault="00005B51" w:rsidP="00005B51">
            <w:pPr>
              <w:ind w:firstLineChars="100" w:firstLine="16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大阪府出資</w:t>
            </w:r>
          </w:p>
        </w:tc>
        <w:tc>
          <w:tcPr>
            <w:tcW w:w="1418"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△20,259,000</w:t>
            </w:r>
          </w:p>
        </w:tc>
        <w:tc>
          <w:tcPr>
            <w:tcW w:w="1417"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3"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△20,259,000</w:t>
            </w:r>
          </w:p>
        </w:tc>
        <w:tc>
          <w:tcPr>
            <w:tcW w:w="964" w:type="dxa"/>
            <w:tcBorders>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418"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3,155,123,828</w:t>
            </w:r>
          </w:p>
        </w:tc>
        <w:tc>
          <w:tcPr>
            <w:tcW w:w="141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58,235,338</w:t>
            </w:r>
          </w:p>
        </w:tc>
        <w:tc>
          <w:tcPr>
            <w:tcW w:w="1433"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3,213,359,166</w:t>
            </w:r>
          </w:p>
        </w:tc>
        <w:tc>
          <w:tcPr>
            <w:tcW w:w="964" w:type="dxa"/>
            <w:tcBorders>
              <w:top w:val="single" w:sz="4" w:space="0" w:color="auto"/>
              <w:bottom w:val="single" w:sz="4" w:space="0" w:color="auto"/>
            </w:tcBorders>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sing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損益外減価償却累計額</w:t>
            </w:r>
          </w:p>
        </w:tc>
        <w:tc>
          <w:tcPr>
            <w:tcW w:w="1418"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r w:rsidRPr="00005B51">
              <w:rPr>
                <w:rFonts w:asciiTheme="minorEastAsia" w:hAnsiTheme="minorEastAsia"/>
                <w:color w:val="000000" w:themeColor="text1"/>
                <w:sz w:val="16"/>
                <w:szCs w:val="16"/>
              </w:rPr>
              <w:t>1,000,186,983</w:t>
            </w:r>
          </w:p>
        </w:tc>
        <w:tc>
          <w:tcPr>
            <w:tcW w:w="1417"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△245,069,773</w:t>
            </w:r>
          </w:p>
        </w:tc>
        <w:tc>
          <w:tcPr>
            <w:tcW w:w="1433"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△1,245,256,756</w:t>
            </w:r>
          </w:p>
        </w:tc>
        <w:tc>
          <w:tcPr>
            <w:tcW w:w="964" w:type="dxa"/>
            <w:tcBorders>
              <w:top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（注３）</w:t>
            </w:r>
          </w:p>
        </w:tc>
      </w:tr>
      <w:tr w:rsidR="00005B51" w:rsidRPr="00005B51" w:rsidTr="00005B51">
        <w:tc>
          <w:tcPr>
            <w:tcW w:w="1143" w:type="dxa"/>
            <w:vMerge/>
          </w:tcPr>
          <w:p w:rsidR="00005B51" w:rsidRPr="00005B51" w:rsidRDefault="00005B51" w:rsidP="00005B51">
            <w:pPr>
              <w:rPr>
                <w:rFonts w:asciiTheme="minorEastAsia" w:hAnsiTheme="minorEastAsia"/>
                <w:color w:val="000000" w:themeColor="text1"/>
                <w:sz w:val="16"/>
                <w:szCs w:val="16"/>
              </w:rPr>
            </w:pPr>
          </w:p>
        </w:tc>
        <w:tc>
          <w:tcPr>
            <w:tcW w:w="2543" w:type="dxa"/>
            <w:tcBorders>
              <w:top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差引計</w:t>
            </w:r>
          </w:p>
        </w:tc>
        <w:tc>
          <w:tcPr>
            <w:tcW w:w="1418"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2,154,936,845</w:t>
            </w:r>
          </w:p>
        </w:tc>
        <w:tc>
          <w:tcPr>
            <w:tcW w:w="1417"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△186,834,435</w:t>
            </w:r>
          </w:p>
        </w:tc>
        <w:tc>
          <w:tcPr>
            <w:tcW w:w="1433"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31"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1,968,102,410</w:t>
            </w:r>
          </w:p>
        </w:tc>
        <w:tc>
          <w:tcPr>
            <w:tcW w:w="964"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p>
        </w:tc>
      </w:tr>
    </w:tbl>
    <w:p w:rsidR="00005B51" w:rsidRPr="00005B51" w:rsidRDefault="00005B51" w:rsidP="00005B51">
      <w:pPr>
        <w:numPr>
          <w:ilvl w:val="0"/>
          <w:numId w:val="26"/>
        </w:num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当期増加額は、目的積立金を財源として、アスベスト自動分析装置（分析走査電子顕微鏡）などの調査研究用資産を購入したものです。</w:t>
      </w:r>
    </w:p>
    <w:p w:rsidR="00005B51" w:rsidRPr="00005B51" w:rsidRDefault="00005B51" w:rsidP="00005B51">
      <w:pPr>
        <w:numPr>
          <w:ilvl w:val="0"/>
          <w:numId w:val="26"/>
        </w:num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当期増加額は、前中期目標等期間繰越積立金を財源として、ぶどうほ場の平棚を自家建設したことにより取得したものであります。</w:t>
      </w:r>
    </w:p>
    <w:p w:rsidR="00005B51" w:rsidRPr="00005B51" w:rsidRDefault="00005B51" w:rsidP="00005B51">
      <w:pPr>
        <w:numPr>
          <w:ilvl w:val="0"/>
          <w:numId w:val="26"/>
        </w:num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当期増加額は、地方独立行政法人会計基準第８７に該当する特定の償却資産の償却に係るものであります。　</w:t>
      </w:r>
    </w:p>
    <w:p w:rsidR="00005B51" w:rsidRPr="00005B51" w:rsidRDefault="00005B51" w:rsidP="00005B51">
      <w:pPr>
        <w:spacing w:line="320" w:lineRule="exact"/>
        <w:ind w:left="720"/>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１０　積立金等の明細及び目的積立金の取崩しの明細</w:t>
      </w: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（１）積立金の明細</w:t>
      </w:r>
    </w:p>
    <w:p w:rsidR="00005B51" w:rsidRPr="00005B51" w:rsidRDefault="00005B51" w:rsidP="00005B51">
      <w:pPr>
        <w:ind w:rightChars="-354" w:right="-743"/>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w:t>
      </w:r>
      <w:r>
        <w:rPr>
          <w:rFonts w:asciiTheme="minorEastAsia" w:hAnsiTheme="minorEastAsia"/>
          <w:color w:val="000000" w:themeColor="text1"/>
          <w:sz w:val="16"/>
          <w:szCs w:val="16"/>
        </w:rPr>
        <w:t xml:space="preserve">   </w:t>
      </w:r>
      <w:r w:rsidRPr="00005B51">
        <w:rPr>
          <w:rFonts w:asciiTheme="minorEastAsia" w:hAnsiTheme="minorEastAsia"/>
          <w:color w:val="000000" w:themeColor="text1"/>
          <w:sz w:val="16"/>
          <w:szCs w:val="16"/>
        </w:rPr>
        <w:t xml:space="preserve">    </w:t>
      </w:r>
      <w:r>
        <w:rPr>
          <w:rFonts w:asciiTheme="minorEastAsia" w:hAnsiTheme="minorEastAsia" w:hint="eastAsia"/>
          <w:color w:val="000000" w:themeColor="text1"/>
          <w:sz w:val="16"/>
          <w:szCs w:val="16"/>
        </w:rPr>
        <w:t xml:space="preserve">　　</w:t>
      </w:r>
      <w:r w:rsidRPr="00005B51">
        <w:rPr>
          <w:rFonts w:asciiTheme="minorEastAsia" w:hAnsiTheme="minorEastAsia"/>
          <w:color w:val="000000" w:themeColor="text1"/>
          <w:sz w:val="16"/>
          <w:szCs w:val="16"/>
        </w:rPr>
        <w:t xml:space="preserve">   </w:t>
      </w:r>
      <w:r w:rsidRPr="00005B51">
        <w:rPr>
          <w:rFonts w:asciiTheme="minorEastAsia" w:hAnsiTheme="minorEastAsia" w:hint="eastAsia"/>
          <w:color w:val="000000" w:themeColor="text1"/>
          <w:sz w:val="16"/>
          <w:szCs w:val="16"/>
        </w:rPr>
        <w:t xml:space="preserve">　(単位：円)</w:t>
      </w:r>
    </w:p>
    <w:tbl>
      <w:tblPr>
        <w:tblStyle w:val="aa"/>
        <w:tblW w:w="10207" w:type="dxa"/>
        <w:tblInd w:w="-176" w:type="dxa"/>
        <w:tblLook w:val="04A0" w:firstRow="1" w:lastRow="0" w:firstColumn="1" w:lastColumn="0" w:noHBand="0" w:noVBand="1"/>
      </w:tblPr>
      <w:tblGrid>
        <w:gridCol w:w="3261"/>
        <w:gridCol w:w="1523"/>
        <w:gridCol w:w="1524"/>
        <w:gridCol w:w="1524"/>
        <w:gridCol w:w="1524"/>
        <w:gridCol w:w="851"/>
      </w:tblGrid>
      <w:tr w:rsidR="00005B51" w:rsidRPr="00005B51" w:rsidTr="00C56FA3">
        <w:tc>
          <w:tcPr>
            <w:tcW w:w="3261" w:type="dxa"/>
            <w:tcBorders>
              <w:top w:val="single" w:sz="4" w:space="0" w:color="auto"/>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区分</w:t>
            </w:r>
          </w:p>
        </w:tc>
        <w:tc>
          <w:tcPr>
            <w:tcW w:w="1523" w:type="dxa"/>
            <w:tcBorders>
              <w:top w:val="single" w:sz="4" w:space="0" w:color="auto"/>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期首残高</w:t>
            </w:r>
          </w:p>
        </w:tc>
        <w:tc>
          <w:tcPr>
            <w:tcW w:w="1524" w:type="dxa"/>
            <w:tcBorders>
              <w:top w:val="single" w:sz="4" w:space="0" w:color="auto"/>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当期増加額</w:t>
            </w:r>
          </w:p>
        </w:tc>
        <w:tc>
          <w:tcPr>
            <w:tcW w:w="1524" w:type="dxa"/>
            <w:tcBorders>
              <w:top w:val="single" w:sz="4" w:space="0" w:color="auto"/>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当期減少額</w:t>
            </w:r>
          </w:p>
        </w:tc>
        <w:tc>
          <w:tcPr>
            <w:tcW w:w="1524" w:type="dxa"/>
            <w:tcBorders>
              <w:top w:val="single" w:sz="4" w:space="0" w:color="auto"/>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期末残高</w:t>
            </w:r>
          </w:p>
        </w:tc>
        <w:tc>
          <w:tcPr>
            <w:tcW w:w="851" w:type="dxa"/>
            <w:tcBorders>
              <w:top w:val="single" w:sz="4" w:space="0" w:color="auto"/>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摘要</w:t>
            </w:r>
          </w:p>
        </w:tc>
      </w:tr>
      <w:tr w:rsidR="00005B51" w:rsidRPr="00005B51" w:rsidTr="00C56FA3">
        <w:tc>
          <w:tcPr>
            <w:tcW w:w="3261"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積立金</w:t>
            </w:r>
          </w:p>
        </w:tc>
        <w:tc>
          <w:tcPr>
            <w:tcW w:w="1523"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24,022,893</w:t>
            </w:r>
          </w:p>
        </w:tc>
        <w:tc>
          <w:tcPr>
            <w:tcW w:w="1524"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824,358</w:t>
            </w:r>
          </w:p>
        </w:tc>
        <w:tc>
          <w:tcPr>
            <w:tcW w:w="1524"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24"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24,847,251</w:t>
            </w:r>
          </w:p>
        </w:tc>
        <w:tc>
          <w:tcPr>
            <w:tcW w:w="851" w:type="dxa"/>
            <w:tcBorders>
              <w:top w:val="double" w:sz="4" w:space="0" w:color="auto"/>
              <w:bottom w:val="sing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（注１)　</w:t>
            </w:r>
          </w:p>
        </w:tc>
      </w:tr>
      <w:tr w:rsidR="00005B51" w:rsidRPr="00005B51" w:rsidTr="00C56FA3">
        <w:tc>
          <w:tcPr>
            <w:tcW w:w="3261" w:type="dxa"/>
            <w:tcBorders>
              <w:top w:val="single" w:sz="4" w:space="0" w:color="auto"/>
            </w:tcBorders>
            <w:vAlign w:val="center"/>
          </w:tcPr>
          <w:p w:rsidR="00005B51" w:rsidRPr="00005B51" w:rsidRDefault="00005B51" w:rsidP="00005B51">
            <w:p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技術力・研究力の向上等、調査研究体制の強化のための目的積立金</w:t>
            </w:r>
          </w:p>
        </w:tc>
        <w:tc>
          <w:tcPr>
            <w:tcW w:w="1523" w:type="dxa"/>
            <w:tcBorders>
              <w:top w:val="single" w:sz="4" w:space="0" w:color="auto"/>
            </w:tcBorders>
            <w:vAlign w:val="center"/>
          </w:tcPr>
          <w:p w:rsidR="00005B51" w:rsidRPr="00005B51" w:rsidRDefault="00005B51" w:rsidP="00005B51">
            <w:pPr>
              <w:wordWrap w:val="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52,178,675</w:t>
            </w:r>
          </w:p>
        </w:tc>
        <w:tc>
          <w:tcPr>
            <w:tcW w:w="1524" w:type="dxa"/>
            <w:tcBorders>
              <w:top w:val="sing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30,518,257</w:t>
            </w:r>
          </w:p>
        </w:tc>
        <w:tc>
          <w:tcPr>
            <w:tcW w:w="1524" w:type="dxa"/>
            <w:tcBorders>
              <w:top w:val="sing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65,818,554</w:t>
            </w:r>
          </w:p>
        </w:tc>
        <w:tc>
          <w:tcPr>
            <w:tcW w:w="1524" w:type="dxa"/>
            <w:tcBorders>
              <w:top w:val="single" w:sz="4" w:space="0" w:color="auto"/>
            </w:tcBorders>
            <w:vAlign w:val="center"/>
          </w:tcPr>
          <w:p w:rsidR="00005B51" w:rsidRPr="00005B51" w:rsidRDefault="00005B51" w:rsidP="00005B51">
            <w:pPr>
              <w:wordWrap w:val="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16,878,378</w:t>
            </w:r>
          </w:p>
        </w:tc>
        <w:tc>
          <w:tcPr>
            <w:tcW w:w="851" w:type="dxa"/>
            <w:tcBorders>
              <w:top w:val="single" w:sz="4" w:space="0" w:color="auto"/>
              <w:bottom w:val="sing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（注１) （注２)　</w:t>
            </w:r>
          </w:p>
        </w:tc>
      </w:tr>
      <w:tr w:rsidR="00005B51" w:rsidRPr="00005B51" w:rsidTr="00C56FA3">
        <w:tc>
          <w:tcPr>
            <w:tcW w:w="3261" w:type="dxa"/>
            <w:tcBorders>
              <w:top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前中期目標等期間繰越積立金</w:t>
            </w:r>
          </w:p>
        </w:tc>
        <w:tc>
          <w:tcPr>
            <w:tcW w:w="1523"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9,595,361</w:t>
            </w:r>
          </w:p>
        </w:tc>
        <w:tc>
          <w:tcPr>
            <w:tcW w:w="1524"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24"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2,375,130</w:t>
            </w:r>
          </w:p>
        </w:tc>
        <w:tc>
          <w:tcPr>
            <w:tcW w:w="1524"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7,220,231</w:t>
            </w:r>
          </w:p>
        </w:tc>
        <w:tc>
          <w:tcPr>
            <w:tcW w:w="851" w:type="dxa"/>
            <w:tcBorders>
              <w:top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（注２)</w:t>
            </w:r>
          </w:p>
        </w:tc>
      </w:tr>
      <w:tr w:rsidR="00005B51" w:rsidRPr="00005B51" w:rsidTr="00C56FA3">
        <w:tc>
          <w:tcPr>
            <w:tcW w:w="3261" w:type="dxa"/>
            <w:tcBorders>
              <w:top w:val="double" w:sz="4" w:space="0" w:color="auto"/>
            </w:tcBorders>
            <w:shd w:val="clear" w:color="auto" w:fill="auto"/>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523"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85,796,729</w:t>
            </w:r>
          </w:p>
        </w:tc>
        <w:tc>
          <w:tcPr>
            <w:tcW w:w="1524"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31,342,615</w:t>
            </w:r>
          </w:p>
        </w:tc>
        <w:tc>
          <w:tcPr>
            <w:tcW w:w="1524"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68,193,684</w:t>
            </w:r>
          </w:p>
        </w:tc>
        <w:tc>
          <w:tcPr>
            <w:tcW w:w="1524"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48,945,860</w:t>
            </w:r>
          </w:p>
        </w:tc>
        <w:tc>
          <w:tcPr>
            <w:tcW w:w="851"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p>
        </w:tc>
      </w:tr>
    </w:tbl>
    <w:p w:rsidR="00005B51" w:rsidRPr="00005B51" w:rsidRDefault="00005B51" w:rsidP="00005B51">
      <w:pPr>
        <w:numPr>
          <w:ilvl w:val="1"/>
          <w:numId w:val="11"/>
        </w:numPr>
        <w:spacing w:line="240" w:lineRule="exact"/>
        <w:ind w:rightChars="-219" w:right="-46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当期増加額は、前期未処分利益からの積立てによるものであります。</w:t>
      </w:r>
    </w:p>
    <w:p w:rsidR="00005B51" w:rsidRPr="00005B51" w:rsidRDefault="00005B51" w:rsidP="00005B51">
      <w:pPr>
        <w:numPr>
          <w:ilvl w:val="1"/>
          <w:numId w:val="11"/>
        </w:numPr>
        <w:spacing w:line="240" w:lineRule="exact"/>
        <w:ind w:rightChars="-219" w:right="-46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当期減少額は、当該積立金の使途に従った資産の購入及び費用発生によるものであります。</w:t>
      </w:r>
    </w:p>
    <w:p w:rsidR="00005B51" w:rsidRPr="00005B51" w:rsidRDefault="00005B51" w:rsidP="00005B51">
      <w:pPr>
        <w:spacing w:line="240" w:lineRule="exact"/>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（２）目的積立金の取崩しの明細</w:t>
      </w:r>
    </w:p>
    <w:p w:rsidR="00005B51" w:rsidRPr="00005B51" w:rsidRDefault="00005B51" w:rsidP="00005B51">
      <w:pPr>
        <w:ind w:rightChars="-354" w:right="-743" w:firstLineChars="5750" w:firstLine="9200"/>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(単位：円)</w:t>
      </w:r>
    </w:p>
    <w:tbl>
      <w:tblPr>
        <w:tblStyle w:val="aa"/>
        <w:tblW w:w="10207" w:type="dxa"/>
        <w:tblInd w:w="-176" w:type="dxa"/>
        <w:tblLook w:val="04A0" w:firstRow="1" w:lastRow="0" w:firstColumn="1" w:lastColumn="0" w:noHBand="0" w:noVBand="1"/>
      </w:tblPr>
      <w:tblGrid>
        <w:gridCol w:w="3119"/>
        <w:gridCol w:w="3402"/>
        <w:gridCol w:w="1843"/>
        <w:gridCol w:w="1843"/>
      </w:tblGrid>
      <w:tr w:rsidR="00005B51" w:rsidRPr="00005B51" w:rsidTr="00C56FA3">
        <w:tc>
          <w:tcPr>
            <w:tcW w:w="6521" w:type="dxa"/>
            <w:gridSpan w:val="2"/>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区分</w:t>
            </w:r>
          </w:p>
        </w:tc>
        <w:tc>
          <w:tcPr>
            <w:tcW w:w="1843"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金額</w:t>
            </w:r>
          </w:p>
        </w:tc>
        <w:tc>
          <w:tcPr>
            <w:tcW w:w="1843"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摘要</w:t>
            </w:r>
          </w:p>
        </w:tc>
      </w:tr>
      <w:tr w:rsidR="00005B51" w:rsidRPr="00005B51" w:rsidTr="00C56FA3">
        <w:trPr>
          <w:trHeight w:val="555"/>
        </w:trPr>
        <w:tc>
          <w:tcPr>
            <w:tcW w:w="3119" w:type="dxa"/>
            <w:vMerge w:val="restart"/>
            <w:tcBorders>
              <w:top w:val="double" w:sz="4" w:space="0" w:color="auto"/>
            </w:tcBorders>
            <w:vAlign w:val="center"/>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前中期目標等期間繰越積立金取崩額</w:t>
            </w:r>
          </w:p>
        </w:tc>
        <w:tc>
          <w:tcPr>
            <w:tcW w:w="3402" w:type="dxa"/>
            <w:tcBorders>
              <w:top w:val="double" w:sz="4" w:space="0" w:color="auto"/>
            </w:tcBorders>
            <w:vAlign w:val="center"/>
          </w:tcPr>
          <w:p w:rsidR="00005B51" w:rsidRPr="00005B51" w:rsidRDefault="00005B51" w:rsidP="00005B51">
            <w:p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前中期目標等期間繰越積立金</w:t>
            </w:r>
          </w:p>
        </w:tc>
        <w:tc>
          <w:tcPr>
            <w:tcW w:w="1843" w:type="dxa"/>
            <w:tcBorders>
              <w:top w:val="double" w:sz="4" w:space="0" w:color="auto"/>
            </w:tcBorders>
            <w:vAlign w:val="center"/>
          </w:tcPr>
          <w:p w:rsidR="00005B51" w:rsidRPr="00005B51" w:rsidRDefault="00005B51" w:rsidP="00005B51">
            <w:pPr>
              <w:spacing w:line="24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156,792</w:t>
            </w:r>
          </w:p>
        </w:tc>
        <w:tc>
          <w:tcPr>
            <w:tcW w:w="1843" w:type="dxa"/>
            <w:tcBorders>
              <w:top w:val="double" w:sz="4" w:space="0" w:color="auto"/>
            </w:tcBorders>
          </w:tcPr>
          <w:p w:rsidR="00005B51" w:rsidRPr="00005B51" w:rsidRDefault="00005B51" w:rsidP="00005B51">
            <w:pPr>
              <w:spacing w:line="360" w:lineRule="auto"/>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（注１)</w:t>
            </w:r>
          </w:p>
        </w:tc>
      </w:tr>
      <w:tr w:rsidR="00005B51" w:rsidRPr="00005B51" w:rsidTr="00C56FA3">
        <w:trPr>
          <w:trHeight w:val="413"/>
        </w:trPr>
        <w:tc>
          <w:tcPr>
            <w:tcW w:w="3119" w:type="dxa"/>
            <w:vMerge/>
          </w:tcPr>
          <w:p w:rsidR="00005B51" w:rsidRPr="00005B51" w:rsidRDefault="00005B51" w:rsidP="00005B51">
            <w:pPr>
              <w:rPr>
                <w:rFonts w:asciiTheme="minorEastAsia" w:hAnsiTheme="minorEastAsia"/>
                <w:color w:val="000000" w:themeColor="text1"/>
                <w:sz w:val="16"/>
                <w:szCs w:val="16"/>
              </w:rPr>
            </w:pPr>
          </w:p>
        </w:tc>
        <w:tc>
          <w:tcPr>
            <w:tcW w:w="3402"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843"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156,792</w:t>
            </w:r>
          </w:p>
        </w:tc>
        <w:tc>
          <w:tcPr>
            <w:tcW w:w="1843" w:type="dxa"/>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rPr>
          <w:trHeight w:val="195"/>
        </w:trPr>
        <w:tc>
          <w:tcPr>
            <w:tcW w:w="3119" w:type="dxa"/>
            <w:vMerge w:val="restart"/>
            <w:vAlign w:val="center"/>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その他</w:t>
            </w:r>
          </w:p>
        </w:tc>
        <w:tc>
          <w:tcPr>
            <w:tcW w:w="3402" w:type="dxa"/>
            <w:vAlign w:val="center"/>
          </w:tcPr>
          <w:p w:rsidR="00005B51" w:rsidRPr="00005B51" w:rsidRDefault="00005B51" w:rsidP="00005B51">
            <w:p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技術力・研究力の向上等、調査研究体制の</w:t>
            </w:r>
          </w:p>
          <w:p w:rsidR="00005B51" w:rsidRPr="00005B51" w:rsidRDefault="00005B51" w:rsidP="00005B51">
            <w:p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強化のための目的積立金</w:t>
            </w:r>
          </w:p>
        </w:tc>
        <w:tc>
          <w:tcPr>
            <w:tcW w:w="1843" w:type="dxa"/>
            <w:vAlign w:val="center"/>
          </w:tcPr>
          <w:p w:rsidR="00005B51" w:rsidRPr="00005B51" w:rsidRDefault="00005B51" w:rsidP="00005B51">
            <w:pPr>
              <w:spacing w:line="24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65,818,554</w:t>
            </w:r>
          </w:p>
        </w:tc>
        <w:tc>
          <w:tcPr>
            <w:tcW w:w="1843" w:type="dxa"/>
          </w:tcPr>
          <w:p w:rsidR="00005B51" w:rsidRPr="00005B51" w:rsidRDefault="00005B51" w:rsidP="00005B51">
            <w:pPr>
              <w:spacing w:line="360" w:lineRule="auto"/>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（注２)</w:t>
            </w:r>
          </w:p>
        </w:tc>
      </w:tr>
      <w:tr w:rsidR="00005B51" w:rsidRPr="00005B51" w:rsidTr="00C56FA3">
        <w:trPr>
          <w:trHeight w:val="330"/>
        </w:trPr>
        <w:tc>
          <w:tcPr>
            <w:tcW w:w="3119" w:type="dxa"/>
            <w:vMerge/>
            <w:vAlign w:val="center"/>
          </w:tcPr>
          <w:p w:rsidR="00005B51" w:rsidRPr="00005B51" w:rsidRDefault="00005B51" w:rsidP="00005B51">
            <w:pPr>
              <w:rPr>
                <w:rFonts w:asciiTheme="minorEastAsia" w:hAnsiTheme="minorEastAsia"/>
                <w:color w:val="000000" w:themeColor="text1"/>
                <w:sz w:val="16"/>
                <w:szCs w:val="16"/>
              </w:rPr>
            </w:pPr>
          </w:p>
        </w:tc>
        <w:tc>
          <w:tcPr>
            <w:tcW w:w="3402" w:type="dxa"/>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843" w:type="dxa"/>
            <w:vAlign w:val="center"/>
          </w:tcPr>
          <w:p w:rsidR="00005B51" w:rsidRPr="00005B51" w:rsidRDefault="00005B51" w:rsidP="00005B51">
            <w:pPr>
              <w:spacing w:line="24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65,818,554</w:t>
            </w:r>
          </w:p>
        </w:tc>
        <w:tc>
          <w:tcPr>
            <w:tcW w:w="1843" w:type="dxa"/>
          </w:tcPr>
          <w:p w:rsidR="00005B51" w:rsidRPr="00005B51" w:rsidRDefault="00005B51" w:rsidP="00005B51">
            <w:pPr>
              <w:spacing w:line="360" w:lineRule="auto"/>
              <w:rPr>
                <w:rFonts w:asciiTheme="minorEastAsia" w:hAnsiTheme="minorEastAsia"/>
                <w:color w:val="000000" w:themeColor="text1"/>
                <w:sz w:val="16"/>
                <w:szCs w:val="16"/>
              </w:rPr>
            </w:pPr>
          </w:p>
        </w:tc>
      </w:tr>
      <w:tr w:rsidR="00005B51" w:rsidRPr="00005B51" w:rsidTr="00C56FA3">
        <w:trPr>
          <w:trHeight w:val="435"/>
        </w:trPr>
        <w:tc>
          <w:tcPr>
            <w:tcW w:w="3119" w:type="dxa"/>
            <w:vMerge/>
            <w:vAlign w:val="center"/>
          </w:tcPr>
          <w:p w:rsidR="00005B51" w:rsidRPr="00005B51" w:rsidRDefault="00005B51" w:rsidP="00005B51">
            <w:pPr>
              <w:rPr>
                <w:rFonts w:asciiTheme="minorEastAsia" w:hAnsiTheme="minorEastAsia"/>
                <w:color w:val="000000" w:themeColor="text1"/>
                <w:sz w:val="16"/>
                <w:szCs w:val="16"/>
              </w:rPr>
            </w:pPr>
          </w:p>
        </w:tc>
        <w:tc>
          <w:tcPr>
            <w:tcW w:w="3402" w:type="dxa"/>
            <w:vAlign w:val="center"/>
          </w:tcPr>
          <w:p w:rsidR="00005B51" w:rsidRPr="00005B51" w:rsidRDefault="00005B51" w:rsidP="00005B51">
            <w:pPr>
              <w:spacing w:line="2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前中期目標等期間繰越積立金</w:t>
            </w:r>
          </w:p>
        </w:tc>
        <w:tc>
          <w:tcPr>
            <w:tcW w:w="1843" w:type="dxa"/>
            <w:vAlign w:val="center"/>
          </w:tcPr>
          <w:p w:rsidR="00005B51" w:rsidRPr="00005B51" w:rsidRDefault="00005B51" w:rsidP="00005B51">
            <w:pPr>
              <w:spacing w:line="24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2,218,338</w:t>
            </w:r>
          </w:p>
        </w:tc>
        <w:tc>
          <w:tcPr>
            <w:tcW w:w="1843" w:type="dxa"/>
          </w:tcPr>
          <w:p w:rsidR="00005B51" w:rsidRPr="00005B51" w:rsidRDefault="00005B51" w:rsidP="00005B51">
            <w:pPr>
              <w:spacing w:line="360" w:lineRule="auto"/>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（注３)</w:t>
            </w:r>
          </w:p>
        </w:tc>
      </w:tr>
      <w:tr w:rsidR="00005B51" w:rsidRPr="00005B51" w:rsidTr="00C56FA3">
        <w:trPr>
          <w:trHeight w:val="427"/>
        </w:trPr>
        <w:tc>
          <w:tcPr>
            <w:tcW w:w="3119" w:type="dxa"/>
            <w:vMerge/>
          </w:tcPr>
          <w:p w:rsidR="00005B51" w:rsidRPr="00005B51" w:rsidRDefault="00005B51" w:rsidP="00005B51">
            <w:pPr>
              <w:rPr>
                <w:rFonts w:asciiTheme="minorEastAsia" w:hAnsiTheme="minorEastAsia"/>
                <w:color w:val="000000" w:themeColor="text1"/>
                <w:sz w:val="16"/>
                <w:szCs w:val="16"/>
              </w:rPr>
            </w:pPr>
          </w:p>
        </w:tc>
        <w:tc>
          <w:tcPr>
            <w:tcW w:w="3402"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843"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2,218,338</w:t>
            </w:r>
          </w:p>
        </w:tc>
        <w:tc>
          <w:tcPr>
            <w:tcW w:w="1843" w:type="dxa"/>
          </w:tcPr>
          <w:p w:rsidR="00005B51" w:rsidRPr="00005B51" w:rsidRDefault="00005B51" w:rsidP="00005B51">
            <w:pPr>
              <w:rPr>
                <w:rFonts w:asciiTheme="minorEastAsia" w:hAnsiTheme="minorEastAsia"/>
                <w:color w:val="000000" w:themeColor="text1"/>
                <w:sz w:val="16"/>
                <w:szCs w:val="16"/>
              </w:rPr>
            </w:pPr>
          </w:p>
        </w:tc>
      </w:tr>
    </w:tbl>
    <w:p w:rsidR="00005B51" w:rsidRPr="00005B51" w:rsidRDefault="00005B51" w:rsidP="00005B51">
      <w:pPr>
        <w:ind w:left="640" w:hangingChars="400" w:hanging="64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（注１）調査研究用機器を取得したことによるものであります。</w:t>
      </w:r>
    </w:p>
    <w:p w:rsidR="00005B51" w:rsidRPr="00005B51" w:rsidRDefault="00005B51" w:rsidP="00005B51">
      <w:pPr>
        <w:ind w:left="640" w:hangingChars="400" w:hanging="64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（注２）アスベスト自動分析装置（分析走査電子顕微鏡）などの調査研究用資産を取得したことによるものであります。</w:t>
      </w:r>
    </w:p>
    <w:p w:rsidR="00005B51" w:rsidRPr="00005B51" w:rsidRDefault="00005B51" w:rsidP="00005B51">
      <w:pPr>
        <w:numPr>
          <w:ilvl w:val="1"/>
          <w:numId w:val="11"/>
        </w:numPr>
        <w:ind w:left="658" w:hanging="658"/>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昨年度、目的積立金（前中期目標等期間繰越積立金）を財源として、ぶどうほ場の平棚を整備し、建設仮勘定として整理して</w:t>
      </w:r>
    </w:p>
    <w:p w:rsidR="00005B51" w:rsidRPr="00005B51" w:rsidRDefault="00005B51" w:rsidP="00005B51">
      <w:pPr>
        <w:ind w:left="658"/>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おりましたが、今年度完成により、構築物に計上したため、取崩し額を計上したものであります。</w:t>
      </w:r>
    </w:p>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sectPr w:rsidR="00005B51" w:rsidRPr="00005B51" w:rsidSect="00E20811">
          <w:pgSz w:w="11906" w:h="16838"/>
          <w:pgMar w:top="1440" w:right="1080" w:bottom="1440" w:left="1080" w:header="851" w:footer="283" w:gutter="0"/>
          <w:pgNumType w:fmt="numberInDash"/>
          <w:cols w:space="425"/>
          <w:docGrid w:type="lines" w:linePitch="360"/>
        </w:sect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１１　運営費交付金債務及び運営費交付金収益の明細</w:t>
      </w: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（１）運営費交付金債務</w:t>
      </w:r>
    </w:p>
    <w:p w:rsidR="00005B51" w:rsidRPr="00005B51" w:rsidRDefault="00005B51" w:rsidP="00005B51">
      <w:pPr>
        <w:tabs>
          <w:tab w:val="left" w:pos="8080"/>
          <w:tab w:val="left" w:pos="9214"/>
        </w:tabs>
        <w:ind w:right="-744"/>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w:t>
      </w:r>
      <w:r>
        <w:rPr>
          <w:rFonts w:asciiTheme="minorEastAsia" w:hAnsiTheme="minorEastAsia"/>
          <w:color w:val="000000" w:themeColor="text1"/>
          <w:sz w:val="16"/>
          <w:szCs w:val="16"/>
        </w:rPr>
        <w:t xml:space="preserve"> </w:t>
      </w:r>
      <w:r w:rsidRPr="00005B51">
        <w:rPr>
          <w:rFonts w:asciiTheme="minorEastAsia" w:hAnsiTheme="minorEastAsia" w:hint="eastAsia"/>
          <w:color w:val="000000" w:themeColor="text1"/>
          <w:sz w:val="16"/>
          <w:szCs w:val="16"/>
        </w:rPr>
        <w:t xml:space="preserve">    </w:t>
      </w:r>
      <w:r w:rsidRPr="00005B51">
        <w:rPr>
          <w:rFonts w:asciiTheme="minorEastAsia" w:hAnsiTheme="minorEastAsia"/>
          <w:color w:val="000000" w:themeColor="text1"/>
          <w:sz w:val="16"/>
          <w:szCs w:val="16"/>
        </w:rPr>
        <w:t>(単位：円)</w:t>
      </w:r>
    </w:p>
    <w:tbl>
      <w:tblPr>
        <w:tblStyle w:val="aa"/>
        <w:tblW w:w="13042" w:type="dxa"/>
        <w:tblInd w:w="-176" w:type="dxa"/>
        <w:tblLayout w:type="fixed"/>
        <w:tblLook w:val="04A0" w:firstRow="1" w:lastRow="0" w:firstColumn="1" w:lastColumn="0" w:noHBand="0" w:noVBand="1"/>
      </w:tblPr>
      <w:tblGrid>
        <w:gridCol w:w="1135"/>
        <w:gridCol w:w="1134"/>
        <w:gridCol w:w="1559"/>
        <w:gridCol w:w="1276"/>
        <w:gridCol w:w="1199"/>
        <w:gridCol w:w="1372"/>
        <w:gridCol w:w="1050"/>
        <w:gridCol w:w="1316"/>
        <w:gridCol w:w="1400"/>
        <w:gridCol w:w="1601"/>
      </w:tblGrid>
      <w:tr w:rsidR="00005B51" w:rsidRPr="00005B51" w:rsidTr="00C56FA3">
        <w:tc>
          <w:tcPr>
            <w:tcW w:w="1135" w:type="dxa"/>
            <w:vMerge w:val="restart"/>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交付年度</w:t>
            </w:r>
          </w:p>
        </w:tc>
        <w:tc>
          <w:tcPr>
            <w:tcW w:w="1134" w:type="dxa"/>
            <w:vMerge w:val="restart"/>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期首残高</w:t>
            </w:r>
          </w:p>
        </w:tc>
        <w:tc>
          <w:tcPr>
            <w:tcW w:w="1559" w:type="dxa"/>
            <w:vMerge w:val="restart"/>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交付金</w:t>
            </w:r>
          </w:p>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当期交付額</w:t>
            </w:r>
          </w:p>
        </w:tc>
        <w:tc>
          <w:tcPr>
            <w:tcW w:w="6213" w:type="dxa"/>
            <w:gridSpan w:val="5"/>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当期振替額</w:t>
            </w:r>
          </w:p>
        </w:tc>
        <w:tc>
          <w:tcPr>
            <w:tcW w:w="1400" w:type="dxa"/>
            <w:vMerge w:val="restart"/>
            <w:vAlign w:val="center"/>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設立団体へ返還</w:t>
            </w:r>
          </w:p>
        </w:tc>
        <w:tc>
          <w:tcPr>
            <w:tcW w:w="1601" w:type="dxa"/>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期末残高</w:t>
            </w:r>
          </w:p>
        </w:tc>
      </w:tr>
      <w:tr w:rsidR="00005B51" w:rsidRPr="00005B51" w:rsidTr="00C56FA3">
        <w:tc>
          <w:tcPr>
            <w:tcW w:w="1135" w:type="dxa"/>
            <w:vMerge/>
          </w:tcPr>
          <w:p w:rsidR="00005B51" w:rsidRPr="00005B51" w:rsidRDefault="00005B51" w:rsidP="00005B51">
            <w:pPr>
              <w:rPr>
                <w:rFonts w:asciiTheme="minorEastAsia" w:hAnsiTheme="minorEastAsia"/>
                <w:color w:val="000000" w:themeColor="text1"/>
                <w:sz w:val="16"/>
                <w:szCs w:val="16"/>
              </w:rPr>
            </w:pPr>
          </w:p>
        </w:tc>
        <w:tc>
          <w:tcPr>
            <w:tcW w:w="1134" w:type="dxa"/>
            <w:vMerge/>
          </w:tcPr>
          <w:p w:rsidR="00005B51" w:rsidRPr="00005B51" w:rsidRDefault="00005B51" w:rsidP="00005B51">
            <w:pPr>
              <w:rPr>
                <w:rFonts w:asciiTheme="minorEastAsia" w:hAnsiTheme="minorEastAsia"/>
                <w:color w:val="000000" w:themeColor="text1"/>
                <w:sz w:val="16"/>
                <w:szCs w:val="16"/>
              </w:rPr>
            </w:pPr>
          </w:p>
        </w:tc>
        <w:tc>
          <w:tcPr>
            <w:tcW w:w="1559" w:type="dxa"/>
            <w:vMerge/>
          </w:tcPr>
          <w:p w:rsidR="00005B51" w:rsidRPr="00005B51" w:rsidRDefault="00005B51" w:rsidP="00005B51">
            <w:pPr>
              <w:rPr>
                <w:rFonts w:asciiTheme="minorEastAsia" w:hAnsiTheme="minorEastAsia"/>
                <w:color w:val="000000" w:themeColor="text1"/>
                <w:sz w:val="16"/>
                <w:szCs w:val="16"/>
              </w:rPr>
            </w:pPr>
          </w:p>
        </w:tc>
        <w:tc>
          <w:tcPr>
            <w:tcW w:w="1276" w:type="dxa"/>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運営費交付金収益</w:t>
            </w:r>
          </w:p>
        </w:tc>
        <w:tc>
          <w:tcPr>
            <w:tcW w:w="1199" w:type="dxa"/>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資産見返　　運営費交付金</w:t>
            </w:r>
          </w:p>
        </w:tc>
        <w:tc>
          <w:tcPr>
            <w:tcW w:w="1372" w:type="dxa"/>
            <w:shd w:val="clear" w:color="auto" w:fill="auto"/>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建設仮勘定見返運営費交付金</w:t>
            </w:r>
          </w:p>
        </w:tc>
        <w:tc>
          <w:tcPr>
            <w:tcW w:w="1050" w:type="dxa"/>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資本剰余金</w:t>
            </w:r>
          </w:p>
        </w:tc>
        <w:tc>
          <w:tcPr>
            <w:tcW w:w="1316" w:type="dxa"/>
            <w:vAlign w:val="center"/>
          </w:tcPr>
          <w:p w:rsidR="00005B51" w:rsidRPr="00005B51" w:rsidRDefault="00005B51" w:rsidP="00005B51">
            <w:pPr>
              <w:spacing w:line="2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小計</w:t>
            </w:r>
          </w:p>
        </w:tc>
        <w:tc>
          <w:tcPr>
            <w:tcW w:w="1400" w:type="dxa"/>
            <w:vMerge/>
          </w:tcPr>
          <w:p w:rsidR="00005B51" w:rsidRPr="00005B51" w:rsidRDefault="00005B51" w:rsidP="00005B51">
            <w:pPr>
              <w:rPr>
                <w:rFonts w:asciiTheme="minorEastAsia" w:hAnsiTheme="minorEastAsia"/>
                <w:color w:val="000000" w:themeColor="text1"/>
                <w:sz w:val="16"/>
                <w:szCs w:val="16"/>
              </w:rPr>
            </w:pPr>
          </w:p>
        </w:tc>
        <w:tc>
          <w:tcPr>
            <w:tcW w:w="1601" w:type="dxa"/>
            <w:vMerge/>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1135"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令和元年度</w:t>
            </w:r>
          </w:p>
        </w:tc>
        <w:tc>
          <w:tcPr>
            <w:tcW w:w="1134" w:type="dxa"/>
            <w:tcBorders>
              <w:bottom w:val="double" w:sz="4" w:space="0" w:color="auto"/>
            </w:tcBorders>
          </w:tcPr>
          <w:p w:rsidR="00005B51" w:rsidRPr="00005B51" w:rsidRDefault="00005B51" w:rsidP="00005B51">
            <w:pPr>
              <w:wordWrap w:val="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12,653,625</w:t>
            </w:r>
          </w:p>
        </w:tc>
        <w:tc>
          <w:tcPr>
            <w:tcW w:w="1559"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1,798,775,000</w:t>
            </w:r>
          </w:p>
        </w:tc>
        <w:tc>
          <w:tcPr>
            <w:tcW w:w="1276" w:type="dxa"/>
            <w:tcBorders>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1,740,837,311</w:t>
            </w:r>
          </w:p>
        </w:tc>
        <w:tc>
          <w:tcPr>
            <w:tcW w:w="1199" w:type="dxa"/>
            <w:tcBorders>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44,766,127</w:t>
            </w:r>
          </w:p>
        </w:tc>
        <w:tc>
          <w:tcPr>
            <w:tcW w:w="1372"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050"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316" w:type="dxa"/>
            <w:tcBorders>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1,785,603,438</w:t>
            </w:r>
          </w:p>
        </w:tc>
        <w:tc>
          <w:tcPr>
            <w:tcW w:w="1400"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w:t>
            </w:r>
            <w:r w:rsidRPr="00005B51">
              <w:rPr>
                <w:rFonts w:asciiTheme="minorEastAsia" w:hAnsiTheme="minorEastAsia"/>
                <w:color w:val="000000" w:themeColor="text1"/>
                <w:sz w:val="16"/>
                <w:szCs w:val="16"/>
              </w:rPr>
              <w:t>,653,625</w:t>
            </w:r>
          </w:p>
        </w:tc>
        <w:tc>
          <w:tcPr>
            <w:tcW w:w="1601"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13,171,562</w:t>
            </w:r>
          </w:p>
        </w:tc>
      </w:tr>
      <w:tr w:rsidR="00005B51" w:rsidRPr="00005B51" w:rsidTr="00C56FA3">
        <w:tc>
          <w:tcPr>
            <w:tcW w:w="1135" w:type="dxa"/>
            <w:tcBorders>
              <w:top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134"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12,653,625</w:t>
            </w:r>
          </w:p>
        </w:tc>
        <w:tc>
          <w:tcPr>
            <w:tcW w:w="1559"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1,798,775,000</w:t>
            </w:r>
          </w:p>
        </w:tc>
        <w:tc>
          <w:tcPr>
            <w:tcW w:w="1276"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1,740,837,311</w:t>
            </w:r>
          </w:p>
        </w:tc>
        <w:tc>
          <w:tcPr>
            <w:tcW w:w="1199"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44,766,127</w:t>
            </w:r>
          </w:p>
        </w:tc>
        <w:tc>
          <w:tcPr>
            <w:tcW w:w="1372"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050"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316"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1,785,603,438</w:t>
            </w:r>
          </w:p>
        </w:tc>
        <w:tc>
          <w:tcPr>
            <w:tcW w:w="1400"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12,653,625</w:t>
            </w:r>
          </w:p>
        </w:tc>
        <w:tc>
          <w:tcPr>
            <w:tcW w:w="1601"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13,171,562</w:t>
            </w:r>
          </w:p>
        </w:tc>
      </w:tr>
    </w:tbl>
    <w:p w:rsidR="00005B51" w:rsidRPr="00005B51" w:rsidRDefault="00005B51" w:rsidP="00005B51">
      <w:pPr>
        <w:spacing w:line="0" w:lineRule="atLeast"/>
        <w:ind w:leftChars="-270" w:left="-1" w:hangingChars="354" w:hanging="56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（２）運営費交付金収益</w:t>
      </w:r>
    </w:p>
    <w:p w:rsidR="00005B51" w:rsidRPr="00005B51" w:rsidRDefault="00005B51" w:rsidP="00005B51">
      <w:pPr>
        <w:ind w:right="747" w:firstLineChars="5500" w:firstLine="8800"/>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(単位：円)</w:t>
      </w:r>
    </w:p>
    <w:tbl>
      <w:tblPr>
        <w:tblStyle w:val="aa"/>
        <w:tblW w:w="0" w:type="auto"/>
        <w:tblInd w:w="-176" w:type="dxa"/>
        <w:tblLook w:val="04A0" w:firstRow="1" w:lastRow="0" w:firstColumn="1" w:lastColumn="0" w:noHBand="0" w:noVBand="1"/>
      </w:tblPr>
      <w:tblGrid>
        <w:gridCol w:w="3118"/>
        <w:gridCol w:w="3510"/>
        <w:gridCol w:w="3295"/>
      </w:tblGrid>
      <w:tr w:rsidR="00005B51" w:rsidRPr="00005B51" w:rsidTr="00C56FA3">
        <w:tc>
          <w:tcPr>
            <w:tcW w:w="3118"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業務等区分</w:t>
            </w:r>
          </w:p>
        </w:tc>
        <w:tc>
          <w:tcPr>
            <w:tcW w:w="3510"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令和元年度交付分</w:t>
            </w:r>
          </w:p>
        </w:tc>
        <w:tc>
          <w:tcPr>
            <w:tcW w:w="3295"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r>
      <w:tr w:rsidR="00005B51" w:rsidRPr="00005B51" w:rsidTr="00C56FA3">
        <w:tc>
          <w:tcPr>
            <w:tcW w:w="3118"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業務達成基準によるもの</w:t>
            </w:r>
          </w:p>
        </w:tc>
        <w:tc>
          <w:tcPr>
            <w:tcW w:w="3510" w:type="dxa"/>
            <w:shd w:val="clear" w:color="auto" w:fill="auto"/>
          </w:tcPr>
          <w:p w:rsidR="00005B51" w:rsidRPr="00005B51" w:rsidRDefault="00005B51" w:rsidP="00005B51">
            <w:pPr>
              <w:ind w:right="16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2</w:t>
            </w:r>
            <w:r w:rsidRPr="00005B51">
              <w:rPr>
                <w:rFonts w:asciiTheme="minorEastAsia" w:hAnsiTheme="minorEastAsia" w:hint="eastAsia"/>
                <w:color w:val="000000" w:themeColor="text1"/>
                <w:sz w:val="16"/>
                <w:szCs w:val="16"/>
              </w:rPr>
              <w:t>30</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372</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859</w:t>
            </w:r>
          </w:p>
        </w:tc>
        <w:tc>
          <w:tcPr>
            <w:tcW w:w="3295" w:type="dxa"/>
            <w:shd w:val="clear" w:color="auto" w:fill="auto"/>
          </w:tcPr>
          <w:p w:rsidR="00005B51" w:rsidRPr="00005B51" w:rsidRDefault="00005B51" w:rsidP="00005B51">
            <w:pPr>
              <w:ind w:right="16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2</w:t>
            </w:r>
            <w:r w:rsidRPr="00005B51">
              <w:rPr>
                <w:rFonts w:asciiTheme="minorEastAsia" w:hAnsiTheme="minorEastAsia" w:hint="eastAsia"/>
                <w:color w:val="000000" w:themeColor="text1"/>
                <w:sz w:val="16"/>
                <w:szCs w:val="16"/>
              </w:rPr>
              <w:t>30</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372</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859</w:t>
            </w:r>
          </w:p>
        </w:tc>
      </w:tr>
      <w:tr w:rsidR="00005B51" w:rsidRPr="00005B51" w:rsidTr="00C56FA3">
        <w:tc>
          <w:tcPr>
            <w:tcW w:w="3118" w:type="dxa"/>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期間進行基準によるもの</w:t>
            </w:r>
          </w:p>
        </w:tc>
        <w:tc>
          <w:tcPr>
            <w:tcW w:w="3510" w:type="dxa"/>
            <w:shd w:val="clear" w:color="auto" w:fill="auto"/>
          </w:tcPr>
          <w:p w:rsidR="00005B51" w:rsidRPr="00005B51" w:rsidRDefault="00005B51" w:rsidP="00005B51">
            <w:pPr>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1,510,464,452</w:t>
            </w:r>
          </w:p>
        </w:tc>
        <w:tc>
          <w:tcPr>
            <w:tcW w:w="3295" w:type="dxa"/>
            <w:shd w:val="clear" w:color="auto" w:fill="auto"/>
          </w:tcPr>
          <w:p w:rsidR="00005B51" w:rsidRPr="00005B51" w:rsidRDefault="00005B51" w:rsidP="00005B51">
            <w:pPr>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1,510,464,452</w:t>
            </w:r>
          </w:p>
        </w:tc>
      </w:tr>
      <w:tr w:rsidR="00005B51" w:rsidRPr="00005B51" w:rsidTr="00C56FA3">
        <w:tc>
          <w:tcPr>
            <w:tcW w:w="3118" w:type="dxa"/>
            <w:tcBorders>
              <w:top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3510" w:type="dxa"/>
            <w:tcBorders>
              <w:top w:val="double" w:sz="4" w:space="0" w:color="auto"/>
            </w:tcBorders>
            <w:shd w:val="clear" w:color="auto" w:fill="auto"/>
          </w:tcPr>
          <w:p w:rsidR="00005B51" w:rsidRPr="00005B51" w:rsidRDefault="00005B51" w:rsidP="00005B51">
            <w:pPr>
              <w:wordWrap w:val="0"/>
              <w:ind w:right="16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w:t>
            </w:r>
            <w:r w:rsidRPr="00005B51">
              <w:rPr>
                <w:rFonts w:asciiTheme="minorEastAsia" w:hAnsiTheme="minorEastAsia" w:hint="eastAsia"/>
                <w:color w:val="000000" w:themeColor="text1"/>
                <w:sz w:val="16"/>
                <w:szCs w:val="16"/>
              </w:rPr>
              <w:t>40</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837</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311</w:t>
            </w:r>
          </w:p>
        </w:tc>
        <w:tc>
          <w:tcPr>
            <w:tcW w:w="3295" w:type="dxa"/>
            <w:tcBorders>
              <w:top w:val="double" w:sz="4" w:space="0" w:color="auto"/>
            </w:tcBorders>
            <w:shd w:val="clear" w:color="auto" w:fill="auto"/>
          </w:tcPr>
          <w:p w:rsidR="00005B51" w:rsidRPr="00005B51" w:rsidRDefault="00005B51" w:rsidP="00005B51">
            <w:pPr>
              <w:wordWrap w:val="0"/>
              <w:ind w:right="16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1,7</w:t>
            </w:r>
            <w:r w:rsidRPr="00005B51">
              <w:rPr>
                <w:rFonts w:asciiTheme="minorEastAsia" w:hAnsiTheme="minorEastAsia" w:hint="eastAsia"/>
                <w:color w:val="000000" w:themeColor="text1"/>
                <w:sz w:val="16"/>
                <w:szCs w:val="16"/>
              </w:rPr>
              <w:t>40</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837</w:t>
            </w: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311</w:t>
            </w:r>
          </w:p>
        </w:tc>
      </w:tr>
    </w:tbl>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１２　地方公共団体等からの財源措置の明細</w:t>
      </w: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（１）補助金等の明細</w:t>
      </w:r>
    </w:p>
    <w:p w:rsidR="00005B51" w:rsidRPr="00005B51" w:rsidRDefault="00005B51" w:rsidP="00005B51">
      <w:pPr>
        <w:ind w:left="-357" w:right="107"/>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w:t>
      </w:r>
      <w:r w:rsidRPr="00005B51">
        <w:rPr>
          <w:rFonts w:asciiTheme="minorEastAsia" w:hAnsiTheme="minorEastAsia" w:hint="eastAsia"/>
          <w:color w:val="000000" w:themeColor="text1"/>
          <w:sz w:val="16"/>
          <w:szCs w:val="16"/>
        </w:rPr>
        <w:t xml:space="preserve">　</w:t>
      </w:r>
      <w:r w:rsidRPr="00005B51">
        <w:rPr>
          <w:rFonts w:asciiTheme="minorEastAsia" w:hAnsiTheme="minorEastAsia"/>
          <w:color w:val="000000" w:themeColor="text1"/>
          <w:sz w:val="16"/>
          <w:szCs w:val="16"/>
        </w:rPr>
        <w:t>(単位：円)</w:t>
      </w:r>
    </w:p>
    <w:tbl>
      <w:tblPr>
        <w:tblStyle w:val="aa"/>
        <w:tblW w:w="0" w:type="auto"/>
        <w:tblInd w:w="-176" w:type="dxa"/>
        <w:tblLook w:val="04A0" w:firstRow="1" w:lastRow="0" w:firstColumn="1" w:lastColumn="0" w:noHBand="0" w:noVBand="1"/>
      </w:tblPr>
      <w:tblGrid>
        <w:gridCol w:w="4865"/>
        <w:gridCol w:w="1016"/>
        <w:gridCol w:w="1463"/>
        <w:gridCol w:w="1271"/>
        <w:gridCol w:w="1411"/>
        <w:gridCol w:w="1271"/>
        <w:gridCol w:w="1133"/>
        <w:gridCol w:w="1694"/>
      </w:tblGrid>
      <w:tr w:rsidR="00005B51" w:rsidRPr="00005B51" w:rsidTr="00C56FA3">
        <w:tc>
          <w:tcPr>
            <w:tcW w:w="4887" w:type="dxa"/>
            <w:vMerge w:val="restart"/>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区分</w:t>
            </w:r>
          </w:p>
        </w:tc>
        <w:tc>
          <w:tcPr>
            <w:tcW w:w="1016" w:type="dxa"/>
            <w:vMerge w:val="restart"/>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当期　　</w:t>
            </w:r>
          </w:p>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交付額</w:t>
            </w:r>
          </w:p>
        </w:tc>
        <w:tc>
          <w:tcPr>
            <w:tcW w:w="6572" w:type="dxa"/>
            <w:gridSpan w:val="5"/>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左の会計処理内訳</w:t>
            </w:r>
          </w:p>
        </w:tc>
        <w:tc>
          <w:tcPr>
            <w:tcW w:w="1701" w:type="dxa"/>
            <w:vMerge w:val="restart"/>
            <w:tcBorders>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摘要</w:t>
            </w:r>
          </w:p>
        </w:tc>
      </w:tr>
      <w:tr w:rsidR="00005B51" w:rsidRPr="00005B51" w:rsidTr="00C56FA3">
        <w:trPr>
          <w:trHeight w:val="583"/>
        </w:trPr>
        <w:tc>
          <w:tcPr>
            <w:tcW w:w="4887" w:type="dxa"/>
            <w:vMerge/>
            <w:tcBorders>
              <w:bottom w:val="double" w:sz="4" w:space="0" w:color="auto"/>
            </w:tcBorders>
          </w:tcPr>
          <w:p w:rsidR="00005B51" w:rsidRPr="00005B51" w:rsidRDefault="00005B51" w:rsidP="00005B51">
            <w:pPr>
              <w:spacing w:line="240" w:lineRule="exact"/>
              <w:rPr>
                <w:rFonts w:asciiTheme="minorEastAsia" w:hAnsiTheme="minorEastAsia"/>
                <w:color w:val="000000" w:themeColor="text1"/>
                <w:sz w:val="16"/>
                <w:szCs w:val="16"/>
              </w:rPr>
            </w:pPr>
          </w:p>
        </w:tc>
        <w:tc>
          <w:tcPr>
            <w:tcW w:w="1016" w:type="dxa"/>
            <w:vMerge/>
            <w:tcBorders>
              <w:bottom w:val="double" w:sz="4" w:space="0" w:color="auto"/>
            </w:tcBorders>
          </w:tcPr>
          <w:p w:rsidR="00005B51" w:rsidRPr="00005B51" w:rsidRDefault="00005B51" w:rsidP="00005B51">
            <w:pPr>
              <w:spacing w:line="240" w:lineRule="exact"/>
              <w:rPr>
                <w:rFonts w:asciiTheme="minorEastAsia" w:hAnsiTheme="minorEastAsia"/>
                <w:color w:val="000000" w:themeColor="text1"/>
                <w:sz w:val="16"/>
                <w:szCs w:val="16"/>
              </w:rPr>
            </w:pPr>
          </w:p>
        </w:tc>
        <w:tc>
          <w:tcPr>
            <w:tcW w:w="1469" w:type="dxa"/>
            <w:tcBorders>
              <w:bottom w:val="double" w:sz="4" w:space="0" w:color="auto"/>
            </w:tcBorders>
          </w:tcPr>
          <w:p w:rsidR="00005B51" w:rsidRPr="00005B51" w:rsidRDefault="00005B51" w:rsidP="00005B51">
            <w:pPr>
              <w:spacing w:before="100" w:beforeAutospacing="1" w:after="100" w:afterAutospacing="1"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建設仮勘定　　見返補助金等</w:t>
            </w:r>
          </w:p>
        </w:tc>
        <w:tc>
          <w:tcPr>
            <w:tcW w:w="1276" w:type="dxa"/>
            <w:tcBorders>
              <w:bottom w:val="double" w:sz="4" w:space="0" w:color="auto"/>
            </w:tcBorders>
          </w:tcPr>
          <w:p w:rsidR="00005B51" w:rsidRPr="00005B51" w:rsidRDefault="00005B51" w:rsidP="00005B51">
            <w:pPr>
              <w:spacing w:before="100" w:beforeAutospacing="1" w:after="100" w:afterAutospacing="1"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資産見返　　　補助金等</w:t>
            </w:r>
          </w:p>
        </w:tc>
        <w:tc>
          <w:tcPr>
            <w:tcW w:w="1417" w:type="dxa"/>
            <w:tcBorders>
              <w:bottom w:val="double" w:sz="4" w:space="0" w:color="auto"/>
            </w:tcBorders>
            <w:vAlign w:val="center"/>
          </w:tcPr>
          <w:p w:rsidR="00005B51" w:rsidRPr="00005B51" w:rsidRDefault="00005B51" w:rsidP="00005B51">
            <w:pPr>
              <w:spacing w:before="100" w:beforeAutospacing="1" w:after="100" w:afterAutospacing="1"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資本剰余金</w:t>
            </w:r>
          </w:p>
        </w:tc>
        <w:tc>
          <w:tcPr>
            <w:tcW w:w="1276" w:type="dxa"/>
            <w:tcBorders>
              <w:bottom w:val="double" w:sz="4" w:space="0" w:color="auto"/>
            </w:tcBorders>
            <w:vAlign w:val="center"/>
          </w:tcPr>
          <w:p w:rsidR="00005B51" w:rsidRPr="00005B51" w:rsidRDefault="00005B51" w:rsidP="00005B51">
            <w:pPr>
              <w:spacing w:before="100" w:beforeAutospacing="1" w:after="100" w:afterAutospacing="1"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預り補助金等</w:t>
            </w:r>
          </w:p>
        </w:tc>
        <w:tc>
          <w:tcPr>
            <w:tcW w:w="1134" w:type="dxa"/>
            <w:tcBorders>
              <w:bottom w:val="double" w:sz="4" w:space="0" w:color="auto"/>
            </w:tcBorders>
            <w:vAlign w:val="center"/>
          </w:tcPr>
          <w:p w:rsidR="00005B51" w:rsidRPr="00005B51" w:rsidRDefault="00005B51" w:rsidP="00005B51">
            <w:pPr>
              <w:spacing w:before="100" w:beforeAutospacing="1" w:after="100" w:afterAutospacing="1"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収益計上</w:t>
            </w:r>
          </w:p>
        </w:tc>
        <w:tc>
          <w:tcPr>
            <w:tcW w:w="1701" w:type="dxa"/>
            <w:vMerge/>
            <w:tcBorders>
              <w:bottom w:val="doub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rPr>
          <w:trHeight w:val="379"/>
        </w:trPr>
        <w:tc>
          <w:tcPr>
            <w:tcW w:w="4887"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令和元年度農林水産物・食品輸出促進対策事業補助金</w:t>
            </w:r>
          </w:p>
        </w:tc>
        <w:tc>
          <w:tcPr>
            <w:tcW w:w="1016"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7,718,489</w:t>
            </w:r>
          </w:p>
        </w:tc>
        <w:tc>
          <w:tcPr>
            <w:tcW w:w="1469"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17"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34"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7,718,489</w:t>
            </w:r>
          </w:p>
        </w:tc>
        <w:tc>
          <w:tcPr>
            <w:tcW w:w="1701"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rPr>
          <w:trHeight w:val="379"/>
        </w:trPr>
        <w:tc>
          <w:tcPr>
            <w:tcW w:w="4887" w:type="dxa"/>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令和元年度消費・安全対策交付金事業補助金</w:t>
            </w:r>
          </w:p>
        </w:tc>
        <w:tc>
          <w:tcPr>
            <w:tcW w:w="1016"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2,250,000</w:t>
            </w:r>
          </w:p>
        </w:tc>
        <w:tc>
          <w:tcPr>
            <w:tcW w:w="1469"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shd w:val="clear" w:color="auto" w:fill="auto"/>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17"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34"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2,250,000</w:t>
            </w:r>
          </w:p>
        </w:tc>
        <w:tc>
          <w:tcPr>
            <w:tcW w:w="1701" w:type="dxa"/>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rPr>
          <w:trHeight w:val="379"/>
        </w:trPr>
        <w:tc>
          <w:tcPr>
            <w:tcW w:w="4887" w:type="dxa"/>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令和元年度消費・安全対策交付金事業補助金</w:t>
            </w:r>
          </w:p>
        </w:tc>
        <w:tc>
          <w:tcPr>
            <w:tcW w:w="1016"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230,000</w:t>
            </w:r>
          </w:p>
        </w:tc>
        <w:tc>
          <w:tcPr>
            <w:tcW w:w="1469"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shd w:val="clear" w:color="auto" w:fill="auto"/>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17"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34"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230,000</w:t>
            </w:r>
          </w:p>
        </w:tc>
        <w:tc>
          <w:tcPr>
            <w:tcW w:w="1701" w:type="dxa"/>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rPr>
          <w:trHeight w:val="379"/>
        </w:trPr>
        <w:tc>
          <w:tcPr>
            <w:tcW w:w="4887" w:type="dxa"/>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令和元年度大阪府新規就農者確保事業費補助金</w:t>
            </w:r>
          </w:p>
        </w:tc>
        <w:tc>
          <w:tcPr>
            <w:tcW w:w="1016"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61,348</w:t>
            </w:r>
          </w:p>
        </w:tc>
        <w:tc>
          <w:tcPr>
            <w:tcW w:w="1469"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shd w:val="clear" w:color="auto" w:fill="auto"/>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17"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34" w:type="dxa"/>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61,348</w:t>
            </w:r>
          </w:p>
        </w:tc>
        <w:tc>
          <w:tcPr>
            <w:tcW w:w="1701" w:type="dxa"/>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4887" w:type="dxa"/>
            <w:tcBorders>
              <w:top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016"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10,259,837</w:t>
            </w:r>
          </w:p>
        </w:tc>
        <w:tc>
          <w:tcPr>
            <w:tcW w:w="1469"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417"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134" w:type="dxa"/>
            <w:tcBorders>
              <w:top w:val="double" w:sz="4" w:space="0" w:color="auto"/>
            </w:tcBorders>
            <w:vAlign w:val="center"/>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10,259,837</w:t>
            </w:r>
          </w:p>
        </w:tc>
        <w:tc>
          <w:tcPr>
            <w:tcW w:w="1701"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p>
        </w:tc>
      </w:tr>
    </w:tbl>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sectPr w:rsidR="00005B51" w:rsidRPr="00005B51" w:rsidSect="00F30079">
          <w:pgSz w:w="16838" w:h="11906" w:orient="landscape"/>
          <w:pgMar w:top="1080" w:right="1440" w:bottom="1080" w:left="1440" w:header="851" w:footer="283" w:gutter="0"/>
          <w:pgNumType w:fmt="numberInDash"/>
          <w:cols w:space="425"/>
          <w:docGrid w:type="lines" w:linePitch="360"/>
        </w:sect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１３　役員及び職員の給与の明細</w:t>
      </w:r>
    </w:p>
    <w:p w:rsidR="00005B51" w:rsidRPr="00005B51" w:rsidRDefault="00005B51" w:rsidP="00005B51">
      <w:pPr>
        <w:ind w:right="640" w:firstLineChars="4700" w:firstLine="7520"/>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(単位：円</w:t>
      </w:r>
      <w:r w:rsidRPr="00005B51">
        <w:rPr>
          <w:rFonts w:asciiTheme="minorEastAsia" w:hAnsiTheme="minorEastAsia" w:hint="eastAsia"/>
          <w:color w:val="000000" w:themeColor="text1"/>
          <w:sz w:val="16"/>
          <w:szCs w:val="16"/>
        </w:rPr>
        <w:t>、人</w:t>
      </w:r>
      <w:r w:rsidRPr="00005B51">
        <w:rPr>
          <w:rFonts w:asciiTheme="minorEastAsia" w:hAnsiTheme="minorEastAsia"/>
          <w:color w:val="000000" w:themeColor="text1"/>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005B51" w:rsidRPr="00005B51" w:rsidTr="00C56FA3">
        <w:tc>
          <w:tcPr>
            <w:tcW w:w="2694" w:type="dxa"/>
            <w:gridSpan w:val="2"/>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区分</w:t>
            </w:r>
          </w:p>
        </w:tc>
        <w:tc>
          <w:tcPr>
            <w:tcW w:w="3082" w:type="dxa"/>
            <w:gridSpan w:val="2"/>
            <w:tcBorders>
              <w:bottom w:val="sing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報酬又は給与</w:t>
            </w:r>
          </w:p>
        </w:tc>
        <w:tc>
          <w:tcPr>
            <w:tcW w:w="3083" w:type="dxa"/>
            <w:gridSpan w:val="2"/>
            <w:tcBorders>
              <w:bottom w:val="sing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退職手当</w:t>
            </w:r>
          </w:p>
        </w:tc>
      </w:tr>
      <w:tr w:rsidR="00005B51" w:rsidRPr="00005B51" w:rsidTr="00C56FA3">
        <w:tc>
          <w:tcPr>
            <w:tcW w:w="2694" w:type="dxa"/>
            <w:gridSpan w:val="2"/>
            <w:vMerge/>
            <w:tcBorders>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p>
        </w:tc>
        <w:tc>
          <w:tcPr>
            <w:tcW w:w="1541" w:type="dxa"/>
            <w:tcBorders>
              <w:top w:val="single" w:sz="4" w:space="0" w:color="auto"/>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支給額</w:t>
            </w:r>
          </w:p>
        </w:tc>
        <w:tc>
          <w:tcPr>
            <w:tcW w:w="1541" w:type="dxa"/>
            <w:tcBorders>
              <w:top w:val="single" w:sz="4" w:space="0" w:color="auto"/>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支給人員</w:t>
            </w:r>
          </w:p>
        </w:tc>
        <w:tc>
          <w:tcPr>
            <w:tcW w:w="1541" w:type="dxa"/>
            <w:tcBorders>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支給額</w:t>
            </w:r>
          </w:p>
        </w:tc>
        <w:tc>
          <w:tcPr>
            <w:tcW w:w="1542" w:type="dxa"/>
            <w:tcBorders>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支給人員</w:t>
            </w:r>
          </w:p>
        </w:tc>
      </w:tr>
      <w:tr w:rsidR="00005B51" w:rsidRPr="00005B51" w:rsidTr="00C56FA3">
        <w:tc>
          <w:tcPr>
            <w:tcW w:w="1432" w:type="dxa"/>
            <w:vMerge w:val="restart"/>
            <w:tcBorders>
              <w:top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役員</w:t>
            </w:r>
          </w:p>
        </w:tc>
        <w:tc>
          <w:tcPr>
            <w:tcW w:w="1262" w:type="dxa"/>
            <w:tcBorders>
              <w:top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常勤</w:t>
            </w:r>
          </w:p>
        </w:tc>
        <w:tc>
          <w:tcPr>
            <w:tcW w:w="1541"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39,223,568</w:t>
            </w:r>
          </w:p>
        </w:tc>
        <w:tc>
          <w:tcPr>
            <w:tcW w:w="1541"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w:t>
            </w:r>
          </w:p>
        </w:tc>
        <w:tc>
          <w:tcPr>
            <w:tcW w:w="1541"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42"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r>
      <w:tr w:rsidR="00005B51" w:rsidRPr="00005B51" w:rsidTr="00C56FA3">
        <w:tc>
          <w:tcPr>
            <w:tcW w:w="1432" w:type="dxa"/>
            <w:vMerge/>
          </w:tcPr>
          <w:p w:rsidR="00005B51" w:rsidRPr="00005B51" w:rsidRDefault="00005B51" w:rsidP="00005B51">
            <w:pPr>
              <w:rPr>
                <w:rFonts w:asciiTheme="minorEastAsia" w:hAnsiTheme="minorEastAsia"/>
                <w:color w:val="000000" w:themeColor="text1"/>
                <w:sz w:val="16"/>
                <w:szCs w:val="16"/>
              </w:rPr>
            </w:pPr>
          </w:p>
        </w:tc>
        <w:tc>
          <w:tcPr>
            <w:tcW w:w="1262" w:type="dxa"/>
            <w:tcBorders>
              <w:top w:val="sing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非常勤</w:t>
            </w:r>
          </w:p>
        </w:tc>
        <w:tc>
          <w:tcPr>
            <w:tcW w:w="1541"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842,565</w:t>
            </w:r>
          </w:p>
        </w:tc>
        <w:tc>
          <w:tcPr>
            <w:tcW w:w="1541"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w:t>
            </w:r>
          </w:p>
        </w:tc>
        <w:tc>
          <w:tcPr>
            <w:tcW w:w="1541" w:type="dxa"/>
            <w:tcBorders>
              <w:top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42" w:type="dxa"/>
            <w:tcBorders>
              <w:top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r>
      <w:tr w:rsidR="00005B51" w:rsidRPr="00005B51" w:rsidTr="00C56FA3">
        <w:tc>
          <w:tcPr>
            <w:tcW w:w="1432" w:type="dxa"/>
            <w:vMerge/>
          </w:tcPr>
          <w:p w:rsidR="00005B51" w:rsidRPr="00005B51" w:rsidRDefault="00005B51" w:rsidP="00005B51">
            <w:pPr>
              <w:rPr>
                <w:rFonts w:asciiTheme="minorEastAsia" w:hAnsiTheme="minorEastAsia"/>
                <w:color w:val="000000" w:themeColor="text1"/>
                <w:sz w:val="16"/>
                <w:szCs w:val="16"/>
              </w:rPr>
            </w:pPr>
          </w:p>
        </w:tc>
        <w:tc>
          <w:tcPr>
            <w:tcW w:w="1262" w:type="dxa"/>
            <w:tcBorders>
              <w:top w:val="sing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541"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40,066,133</w:t>
            </w:r>
          </w:p>
        </w:tc>
        <w:tc>
          <w:tcPr>
            <w:tcW w:w="1541" w:type="dxa"/>
            <w:tcBorders>
              <w:top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w:t>
            </w:r>
          </w:p>
        </w:tc>
        <w:tc>
          <w:tcPr>
            <w:tcW w:w="1541" w:type="dxa"/>
            <w:tcBorders>
              <w:top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42" w:type="dxa"/>
            <w:tcBorders>
              <w:top w:val="sing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r>
      <w:tr w:rsidR="00005B51" w:rsidRPr="00005B51" w:rsidTr="00C56FA3">
        <w:tc>
          <w:tcPr>
            <w:tcW w:w="1432" w:type="dxa"/>
            <w:vMerge w:val="restart"/>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職員</w:t>
            </w:r>
          </w:p>
        </w:tc>
        <w:tc>
          <w:tcPr>
            <w:tcW w:w="1262" w:type="dxa"/>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常勤</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871,276,357</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123</w:t>
            </w:r>
          </w:p>
        </w:tc>
        <w:tc>
          <w:tcPr>
            <w:tcW w:w="1541"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75,466,357</w:t>
            </w:r>
          </w:p>
        </w:tc>
        <w:tc>
          <w:tcPr>
            <w:tcW w:w="1542"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w:t>
            </w:r>
          </w:p>
        </w:tc>
      </w:tr>
      <w:tr w:rsidR="00005B51" w:rsidRPr="00005B51" w:rsidTr="00C56FA3">
        <w:tc>
          <w:tcPr>
            <w:tcW w:w="1432" w:type="dxa"/>
            <w:vMerge/>
          </w:tcPr>
          <w:p w:rsidR="00005B51" w:rsidRPr="00005B51" w:rsidRDefault="00005B51" w:rsidP="00005B51">
            <w:pPr>
              <w:rPr>
                <w:rFonts w:asciiTheme="minorEastAsia" w:hAnsiTheme="minorEastAsia"/>
                <w:color w:val="000000" w:themeColor="text1"/>
                <w:sz w:val="16"/>
                <w:szCs w:val="16"/>
              </w:rPr>
            </w:pPr>
          </w:p>
        </w:tc>
        <w:tc>
          <w:tcPr>
            <w:tcW w:w="1262" w:type="dxa"/>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非常勤</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142,233,236</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59</w:t>
            </w:r>
          </w:p>
        </w:tc>
        <w:tc>
          <w:tcPr>
            <w:tcW w:w="1541"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42"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r>
      <w:tr w:rsidR="00005B51" w:rsidRPr="00005B51" w:rsidTr="00C56FA3">
        <w:tc>
          <w:tcPr>
            <w:tcW w:w="1432" w:type="dxa"/>
            <w:vMerge/>
            <w:tcBorders>
              <w:bottom w:val="double" w:sz="4" w:space="0" w:color="auto"/>
            </w:tcBorders>
          </w:tcPr>
          <w:p w:rsidR="00005B51" w:rsidRPr="00005B51" w:rsidRDefault="00005B51" w:rsidP="00005B51">
            <w:pPr>
              <w:rPr>
                <w:rFonts w:asciiTheme="minorEastAsia" w:hAnsiTheme="minorEastAsia"/>
                <w:color w:val="000000" w:themeColor="text1"/>
                <w:sz w:val="16"/>
                <w:szCs w:val="16"/>
              </w:rPr>
            </w:pPr>
          </w:p>
        </w:tc>
        <w:tc>
          <w:tcPr>
            <w:tcW w:w="1262" w:type="dxa"/>
            <w:tcBorders>
              <w:bottom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541" w:type="dxa"/>
            <w:tcBorders>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1,013,509,593</w:t>
            </w:r>
          </w:p>
        </w:tc>
        <w:tc>
          <w:tcPr>
            <w:tcW w:w="1541" w:type="dxa"/>
            <w:tcBorders>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182</w:t>
            </w:r>
          </w:p>
        </w:tc>
        <w:tc>
          <w:tcPr>
            <w:tcW w:w="1541"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75,466,357</w:t>
            </w:r>
          </w:p>
        </w:tc>
        <w:tc>
          <w:tcPr>
            <w:tcW w:w="1542" w:type="dxa"/>
            <w:tcBorders>
              <w:bottom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w:t>
            </w:r>
          </w:p>
        </w:tc>
      </w:tr>
      <w:tr w:rsidR="00005B51" w:rsidRPr="00005B51" w:rsidTr="00C56FA3">
        <w:tc>
          <w:tcPr>
            <w:tcW w:w="1432" w:type="dxa"/>
            <w:vMerge w:val="restart"/>
            <w:tcBorders>
              <w:top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262" w:type="dxa"/>
            <w:tcBorders>
              <w:top w:val="double" w:sz="4" w:space="0" w:color="auto"/>
            </w:tcBorders>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常勤</w:t>
            </w:r>
          </w:p>
        </w:tc>
        <w:tc>
          <w:tcPr>
            <w:tcW w:w="1541"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910,499,925</w:t>
            </w:r>
          </w:p>
        </w:tc>
        <w:tc>
          <w:tcPr>
            <w:tcW w:w="1541"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126</w:t>
            </w:r>
          </w:p>
        </w:tc>
        <w:tc>
          <w:tcPr>
            <w:tcW w:w="1541"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75,466,357</w:t>
            </w:r>
          </w:p>
        </w:tc>
        <w:tc>
          <w:tcPr>
            <w:tcW w:w="1542" w:type="dxa"/>
            <w:tcBorders>
              <w:top w:val="double" w:sz="4" w:space="0" w:color="auto"/>
            </w:tcBorders>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w:t>
            </w:r>
          </w:p>
        </w:tc>
      </w:tr>
      <w:tr w:rsidR="00005B51" w:rsidRPr="00005B51" w:rsidTr="00C56FA3">
        <w:tc>
          <w:tcPr>
            <w:tcW w:w="1432" w:type="dxa"/>
            <w:vMerge/>
          </w:tcPr>
          <w:p w:rsidR="00005B51" w:rsidRPr="00005B51" w:rsidRDefault="00005B51" w:rsidP="00005B51">
            <w:pPr>
              <w:rPr>
                <w:rFonts w:asciiTheme="minorEastAsia" w:hAnsiTheme="minorEastAsia"/>
                <w:color w:val="000000" w:themeColor="text1"/>
                <w:sz w:val="16"/>
                <w:szCs w:val="16"/>
              </w:rPr>
            </w:pPr>
          </w:p>
        </w:tc>
        <w:tc>
          <w:tcPr>
            <w:tcW w:w="1262" w:type="dxa"/>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非常勤</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143,075,801</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61</w:t>
            </w:r>
          </w:p>
        </w:tc>
        <w:tc>
          <w:tcPr>
            <w:tcW w:w="1541"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c>
          <w:tcPr>
            <w:tcW w:w="1542"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tc>
      </w:tr>
      <w:tr w:rsidR="00005B51" w:rsidRPr="00005B51" w:rsidTr="00C56FA3">
        <w:tc>
          <w:tcPr>
            <w:tcW w:w="1432" w:type="dxa"/>
            <w:vMerge/>
          </w:tcPr>
          <w:p w:rsidR="00005B51" w:rsidRPr="00005B51" w:rsidRDefault="00005B51" w:rsidP="00005B51">
            <w:pPr>
              <w:rPr>
                <w:rFonts w:asciiTheme="minorEastAsia" w:hAnsiTheme="minorEastAsia"/>
                <w:color w:val="000000" w:themeColor="text1"/>
                <w:sz w:val="16"/>
                <w:szCs w:val="16"/>
              </w:rPr>
            </w:pPr>
          </w:p>
        </w:tc>
        <w:tc>
          <w:tcPr>
            <w:tcW w:w="1262" w:type="dxa"/>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1,053,575,726</w:t>
            </w:r>
          </w:p>
        </w:tc>
        <w:tc>
          <w:tcPr>
            <w:tcW w:w="1541" w:type="dxa"/>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187</w:t>
            </w:r>
          </w:p>
        </w:tc>
        <w:tc>
          <w:tcPr>
            <w:tcW w:w="1541"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75,466,357</w:t>
            </w:r>
          </w:p>
        </w:tc>
        <w:tc>
          <w:tcPr>
            <w:tcW w:w="1542" w:type="dxa"/>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w:t>
            </w:r>
          </w:p>
        </w:tc>
      </w:tr>
    </w:tbl>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 役員に対する報酬及び退職手当の支給基準の概要</w:t>
      </w: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 役員報酬</w:t>
      </w:r>
    </w:p>
    <w:p w:rsidR="00005B51" w:rsidRPr="00005B51" w:rsidRDefault="00005B51" w:rsidP="00005B51">
      <w:pPr>
        <w:ind w:leftChars="-270" w:left="-567" w:firstLineChars="354" w:firstLine="56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役員に対する報酬については、「地方独立行政法人大阪府立環境農林水産総合研究所役員報酬等規程」に基づき支給しております。</w:t>
      </w:r>
    </w:p>
    <w:p w:rsidR="00005B51" w:rsidRPr="00005B51" w:rsidRDefault="00005B51" w:rsidP="00005B51">
      <w:pPr>
        <w:ind w:leftChars="-270" w:left="-567" w:firstLineChars="354" w:firstLine="566"/>
        <w:rPr>
          <w:rFonts w:asciiTheme="minorEastAsia" w:hAnsiTheme="minorEastAsia"/>
          <w:color w:val="000000" w:themeColor="text1"/>
          <w:sz w:val="16"/>
          <w:szCs w:val="16"/>
        </w:rPr>
      </w:pP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 職員に対する給与及び退職手当の支給基準の概要</w:t>
      </w: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 職員給与</w:t>
      </w: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職員に対する給与については、「地方独立行政法人大阪府立環境農林水産総合研究所職員給与規程」に基づき支給しております。</w:t>
      </w: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 退職手当</w:t>
      </w:r>
    </w:p>
    <w:p w:rsidR="00005B51" w:rsidRPr="00005B51" w:rsidRDefault="00005B51" w:rsidP="00005B51">
      <w:pPr>
        <w:ind w:leftChars="252" w:left="529"/>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職員に対する退職手当については、「地方独立行政法人大阪府立環境農林水産総合研究所職員退職手当規程」に基づき支給して　　おります。</w:t>
      </w:r>
    </w:p>
    <w:p w:rsidR="00005B51" w:rsidRPr="00005B51" w:rsidRDefault="00005B51" w:rsidP="00005B51">
      <w:pPr>
        <w:ind w:leftChars="252" w:left="529"/>
        <w:rPr>
          <w:rFonts w:asciiTheme="minorEastAsia" w:hAnsiTheme="minorEastAsia"/>
          <w:color w:val="000000" w:themeColor="text1"/>
          <w:sz w:val="16"/>
          <w:szCs w:val="16"/>
        </w:rPr>
      </w:pP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 支給人員数は、平成31年4月1日から令和2年3月31日までの間の平均支給人員数によっております。</w:t>
      </w:r>
    </w:p>
    <w:p w:rsidR="00005B51" w:rsidRPr="00005B51" w:rsidRDefault="00005B51" w:rsidP="00005B51">
      <w:pPr>
        <w:ind w:leftChars="-270" w:left="-567" w:firstLineChars="454" w:firstLine="726"/>
        <w:rPr>
          <w:rFonts w:asciiTheme="minorEastAsia" w:hAnsiTheme="minorEastAsia"/>
          <w:color w:val="000000" w:themeColor="text1"/>
          <w:sz w:val="16"/>
          <w:szCs w:val="16"/>
        </w:rPr>
      </w:pPr>
    </w:p>
    <w:p w:rsidR="00005B51" w:rsidRPr="00005B51" w:rsidRDefault="00005B51" w:rsidP="00005B51">
      <w:pPr>
        <w:ind w:leftChars="-270" w:left="-567" w:firstLineChars="454" w:firstLine="72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 上記金額には、法定福利費及び受託事業費、受託研究費に含まれる非常勤人件費は含まれていません。</w:t>
      </w: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spacing w:line="260" w:lineRule="exact"/>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１４　開示すべきセグメント情報</w:t>
      </w:r>
    </w:p>
    <w:p w:rsidR="00005B51" w:rsidRPr="00005B51" w:rsidRDefault="00005B51" w:rsidP="00005B51">
      <w:pPr>
        <w:spacing w:line="260" w:lineRule="exact"/>
        <w:ind w:leftChars="-270" w:left="-1" w:rightChars="-84" w:right="-176" w:hangingChars="354" w:hanging="566"/>
        <w:rPr>
          <w:rFonts w:asciiTheme="minorEastAsia" w:hAnsiTheme="minorEastAsia"/>
          <w:color w:val="000000" w:themeColor="text1"/>
          <w:sz w:val="16"/>
          <w:szCs w:val="16"/>
        </w:rPr>
      </w:pPr>
      <w:r w:rsidRPr="00005B51">
        <w:rPr>
          <w:rFonts w:asciiTheme="minorEastAsia" w:hAnsiTheme="minorEastAsia" w:hint="eastAsia"/>
          <w:noProof/>
          <w:color w:val="000000" w:themeColor="text1"/>
          <w:sz w:val="16"/>
          <w:szCs w:val="16"/>
        </w:rPr>
        <mc:AlternateContent>
          <mc:Choice Requires="wps">
            <w:drawing>
              <wp:anchor distT="0" distB="0" distL="114300" distR="114300" simplePos="0" relativeHeight="251659264" behindDoc="0" locked="0" layoutInCell="1" allowOverlap="1" wp14:anchorId="55980A4B" wp14:editId="44CFC719">
                <wp:simplePos x="0" y="0"/>
                <wp:positionH relativeFrom="column">
                  <wp:posOffset>5762625</wp:posOffset>
                </wp:positionH>
                <wp:positionV relativeFrom="paragraph">
                  <wp:posOffset>826135</wp:posOffset>
                </wp:positionV>
                <wp:extent cx="885825" cy="419100"/>
                <wp:effectExtent l="0" t="0" r="0" b="0"/>
                <wp:wrapNone/>
                <wp:docPr id="2" name="楕円 2"/>
                <wp:cNvGraphicFramePr/>
                <a:graphic xmlns:a="http://schemas.openxmlformats.org/drawingml/2006/main">
                  <a:graphicData uri="http://schemas.microsoft.com/office/word/2010/wordprocessingShape">
                    <wps:wsp>
                      <wps:cNvSpPr/>
                      <wps:spPr>
                        <a:xfrm>
                          <a:off x="0" y="0"/>
                          <a:ext cx="885825" cy="419100"/>
                        </a:xfrm>
                        <a:prstGeom prst="ellipse">
                          <a:avLst/>
                        </a:prstGeom>
                        <a:noFill/>
                        <a:ln w="25400" cap="flat" cmpd="sng" algn="ctr">
                          <a:noFill/>
                          <a:prstDash val="solid"/>
                        </a:ln>
                        <a:effectLst/>
                      </wps:spPr>
                      <wps:txbx>
                        <w:txbxContent>
                          <w:p w:rsidR="00005B51" w:rsidRDefault="00005B51" w:rsidP="00005B51">
                            <w:pPr>
                              <w:jc w:val="center"/>
                            </w:pPr>
                            <w:r>
                              <w:rPr>
                                <w:rFonts w:hint="eastAsia"/>
                                <w:sz w:val="16"/>
                                <w:szCs w:val="16"/>
                              </w:rPr>
                              <w:t>（注２）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80A4B" id="楕円 2" o:spid="_x0000_s1026" style="position:absolute;left:0;text-align:left;margin-left:453.75pt;margin-top:65.05pt;width:6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" filled="f" stroked="f" strokeweight="2pt">
                <v:textbox>
                  <w:txbxContent>
                    <w:p w:rsidR="00005B51" w:rsidRDefault="00005B51" w:rsidP="00005B51">
                      <w:pPr>
                        <w:jc w:val="center"/>
                      </w:pPr>
                      <w:r>
                        <w:rPr>
                          <w:rFonts w:hint="eastAsia"/>
                          <w:sz w:val="16"/>
                          <w:szCs w:val="16"/>
                        </w:rPr>
                        <w:t>（注２）</w:t>
                      </w:r>
                    </w:p>
                  </w:txbxContent>
                </v:textbox>
              </v:oval>
            </w:pict>
          </mc:Fallback>
        </mc:AlternateContent>
      </w:r>
      <w:r w:rsidRPr="00005B51">
        <w:rPr>
          <w:rFonts w:asciiTheme="minorEastAsia" w:hAnsiTheme="minorEastAsia" w:hint="eastAsia"/>
          <w:color w:val="000000" w:themeColor="text1"/>
          <w:sz w:val="16"/>
          <w:szCs w:val="16"/>
        </w:rPr>
        <w:t xml:space="preserve">　　　　　　　　　　　　　　　　　　　　　　　　　　　　　　　　　　　　　　　　　　　　　　　　　　　　　　　　　（単位：円）</w:t>
      </w:r>
    </w:p>
    <w:tbl>
      <w:tblPr>
        <w:tblStyle w:val="aa"/>
        <w:tblW w:w="9811" w:type="dxa"/>
        <w:tblInd w:w="-318" w:type="dxa"/>
        <w:tblLook w:val="04A0" w:firstRow="1" w:lastRow="0" w:firstColumn="1" w:lastColumn="0" w:noHBand="0" w:noVBand="1"/>
      </w:tblPr>
      <w:tblGrid>
        <w:gridCol w:w="284"/>
        <w:gridCol w:w="2552"/>
        <w:gridCol w:w="1985"/>
        <w:gridCol w:w="1701"/>
        <w:gridCol w:w="1842"/>
        <w:gridCol w:w="1447"/>
      </w:tblGrid>
      <w:tr w:rsidR="00005B51" w:rsidRPr="00005B51" w:rsidTr="00005B51">
        <w:trPr>
          <w:trHeight w:val="452"/>
        </w:trPr>
        <w:tc>
          <w:tcPr>
            <w:tcW w:w="2836" w:type="dxa"/>
            <w:gridSpan w:val="2"/>
            <w:tcBorders>
              <w:bottom w:val="double" w:sz="4" w:space="0" w:color="auto"/>
            </w:tcBorders>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bookmarkStart w:id="1" w:name="OLE_LINK1"/>
            <w:r w:rsidRPr="00005B51">
              <w:rPr>
                <w:rFonts w:asciiTheme="minorEastAsia" w:hAnsiTheme="minorEastAsia" w:hint="eastAsia"/>
                <w:color w:val="000000" w:themeColor="text1"/>
                <w:sz w:val="16"/>
                <w:szCs w:val="16"/>
              </w:rPr>
              <w:t>区分</w:t>
            </w:r>
          </w:p>
        </w:tc>
        <w:tc>
          <w:tcPr>
            <w:tcW w:w="1985" w:type="dxa"/>
            <w:tcBorders>
              <w:bottom w:val="double" w:sz="4" w:space="0" w:color="auto"/>
            </w:tcBorders>
            <w:vAlign w:val="center"/>
          </w:tcPr>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大阪府立環境農林水産</w:t>
            </w:r>
          </w:p>
          <w:p w:rsidR="00005B51" w:rsidRPr="00005B51" w:rsidRDefault="00005B51" w:rsidP="00005B51">
            <w:pPr>
              <w:spacing w:line="2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総合研究所</w:t>
            </w:r>
          </w:p>
        </w:tc>
        <w:tc>
          <w:tcPr>
            <w:tcW w:w="1701" w:type="dxa"/>
            <w:tcBorders>
              <w:bottom w:val="double" w:sz="4" w:space="0" w:color="auto"/>
            </w:tcBorders>
            <w:vAlign w:val="center"/>
          </w:tcPr>
          <w:p w:rsidR="00005B51" w:rsidRPr="00005B51" w:rsidRDefault="00005B51" w:rsidP="00005B51">
            <w:pPr>
              <w:spacing w:line="3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水産技術センター</w:t>
            </w:r>
          </w:p>
        </w:tc>
        <w:tc>
          <w:tcPr>
            <w:tcW w:w="1842" w:type="dxa"/>
            <w:tcBorders>
              <w:bottom w:val="double" w:sz="4" w:space="0" w:color="auto"/>
            </w:tcBorders>
            <w:vAlign w:val="center"/>
          </w:tcPr>
          <w:p w:rsidR="00005B51" w:rsidRPr="00005B51" w:rsidRDefault="00005B51" w:rsidP="00005B51">
            <w:pPr>
              <w:spacing w:line="3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生物多様性センター</w:t>
            </w:r>
          </w:p>
        </w:tc>
        <w:tc>
          <w:tcPr>
            <w:tcW w:w="1447" w:type="dxa"/>
            <w:tcBorders>
              <w:bottom w:val="double" w:sz="4" w:space="0" w:color="auto"/>
            </w:tcBorders>
            <w:vAlign w:val="center"/>
          </w:tcPr>
          <w:p w:rsidR="00005B51" w:rsidRPr="00005B51" w:rsidRDefault="00005B51" w:rsidP="00005B51">
            <w:pPr>
              <w:spacing w:line="30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r>
      <w:tr w:rsidR="00005B51" w:rsidRPr="00005B51" w:rsidTr="00005B51">
        <w:trPr>
          <w:trHeight w:val="274"/>
        </w:trPr>
        <w:tc>
          <w:tcPr>
            <w:tcW w:w="9811" w:type="dxa"/>
            <w:gridSpan w:val="6"/>
            <w:tcBorders>
              <w:top w:val="double" w:sz="4" w:space="0" w:color="auto"/>
              <w:bottom w:val="single" w:sz="4" w:space="0" w:color="auto"/>
            </w:tcBorders>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Ⅰ　業務費用、業務収益及び業務損益</w:t>
            </w:r>
          </w:p>
        </w:tc>
      </w:tr>
      <w:tr w:rsidR="00005B51" w:rsidRPr="00005B51" w:rsidTr="00005B51">
        <w:trPr>
          <w:trHeight w:val="274"/>
        </w:trPr>
        <w:tc>
          <w:tcPr>
            <w:tcW w:w="2836" w:type="dxa"/>
            <w:gridSpan w:val="2"/>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1985" w:type="dxa"/>
            <w:tcBorders>
              <w:top w:val="single" w:sz="4" w:space="0" w:color="auto"/>
              <w:bottom w:val="single" w:sz="4" w:space="0" w:color="auto"/>
            </w:tcBorders>
          </w:tcPr>
          <w:p w:rsidR="00005B51" w:rsidRPr="00005B51" w:rsidRDefault="00005B51" w:rsidP="00005B51">
            <w:pPr>
              <w:spacing w:line="340" w:lineRule="exact"/>
              <w:jc w:val="right"/>
              <w:rPr>
                <w:rFonts w:asciiTheme="minorEastAsia" w:hAnsiTheme="minorEastAsia"/>
                <w:color w:val="000000" w:themeColor="text1"/>
                <w:sz w:val="16"/>
                <w:szCs w:val="16"/>
              </w:rPr>
            </w:pPr>
          </w:p>
        </w:tc>
        <w:tc>
          <w:tcPr>
            <w:tcW w:w="1701" w:type="dxa"/>
            <w:tcBorders>
              <w:top w:val="single" w:sz="4" w:space="0" w:color="auto"/>
              <w:bottom w:val="single" w:sz="4" w:space="0" w:color="auto"/>
            </w:tcBorders>
          </w:tcPr>
          <w:p w:rsidR="00005B51" w:rsidRPr="00005B51" w:rsidRDefault="00005B51" w:rsidP="00005B51">
            <w:pPr>
              <w:spacing w:line="340" w:lineRule="exact"/>
              <w:jc w:val="right"/>
              <w:rPr>
                <w:rFonts w:asciiTheme="minorEastAsia" w:hAnsiTheme="minorEastAsia"/>
                <w:color w:val="000000" w:themeColor="text1"/>
                <w:sz w:val="16"/>
                <w:szCs w:val="16"/>
              </w:rPr>
            </w:pPr>
          </w:p>
        </w:tc>
        <w:tc>
          <w:tcPr>
            <w:tcW w:w="1842" w:type="dxa"/>
            <w:tcBorders>
              <w:top w:val="single" w:sz="4" w:space="0" w:color="auto"/>
              <w:bottom w:val="single" w:sz="4" w:space="0" w:color="auto"/>
            </w:tcBorders>
          </w:tcPr>
          <w:p w:rsidR="00005B51" w:rsidRPr="00005B51" w:rsidRDefault="00005B51" w:rsidP="00005B51">
            <w:pPr>
              <w:spacing w:line="340" w:lineRule="exact"/>
              <w:jc w:val="right"/>
              <w:rPr>
                <w:rFonts w:asciiTheme="minorEastAsia" w:hAnsiTheme="minorEastAsia"/>
                <w:color w:val="000000" w:themeColor="text1"/>
                <w:sz w:val="16"/>
                <w:szCs w:val="16"/>
              </w:rPr>
            </w:pPr>
          </w:p>
        </w:tc>
        <w:tc>
          <w:tcPr>
            <w:tcW w:w="1447" w:type="dxa"/>
            <w:tcBorders>
              <w:top w:val="single" w:sz="4" w:space="0" w:color="auto"/>
              <w:bottom w:val="single" w:sz="4" w:space="0" w:color="auto"/>
            </w:tcBorders>
          </w:tcPr>
          <w:p w:rsidR="00005B51" w:rsidRPr="00005B51" w:rsidRDefault="00005B51" w:rsidP="00005B51">
            <w:pPr>
              <w:spacing w:line="340" w:lineRule="exact"/>
              <w:jc w:val="right"/>
              <w:rPr>
                <w:rFonts w:asciiTheme="minorEastAsia" w:hAnsiTheme="minorEastAsia"/>
                <w:color w:val="000000" w:themeColor="text1"/>
                <w:sz w:val="16"/>
                <w:szCs w:val="16"/>
              </w:rPr>
            </w:pP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研究経費</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185,032,181</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26,766,311</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6,360,962</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218,159,454</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人件費</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1,059,044,365</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187,329,880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91,219,506</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1,337,593,751</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受託研究費</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42,590,356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6,623,445</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803,000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50,016,801</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受託事業費</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26,823,380</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13,249,462</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19,792,156</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59,864,998</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一般管理費</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182,633,649</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60,124,623</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17,184,519</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259,942,791</w:t>
            </w:r>
          </w:p>
        </w:tc>
      </w:tr>
      <w:bookmarkEnd w:id="1"/>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1,496,123,931</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294,093,721</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135,360,143</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1,925,577,795</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業務収益</w:t>
            </w:r>
          </w:p>
        </w:tc>
        <w:tc>
          <w:tcPr>
            <w:tcW w:w="1985" w:type="dxa"/>
            <w:tcBorders>
              <w:top w:val="single" w:sz="4" w:space="0" w:color="auto"/>
              <w:bottom w:val="single" w:sz="4" w:space="0" w:color="auto"/>
            </w:tcBorders>
            <w:shd w:val="clear" w:color="auto" w:fill="auto"/>
          </w:tcPr>
          <w:p w:rsidR="00005B51" w:rsidRPr="00005B51" w:rsidRDefault="00005B51" w:rsidP="00005B51">
            <w:pPr>
              <w:spacing w:line="340" w:lineRule="exact"/>
              <w:jc w:val="right"/>
              <w:rPr>
                <w:rFonts w:asciiTheme="minorEastAsia" w:hAnsiTheme="minorEastAsia"/>
                <w:color w:val="000000" w:themeColor="text1"/>
                <w:sz w:val="16"/>
                <w:szCs w:val="16"/>
              </w:rPr>
            </w:pPr>
          </w:p>
        </w:tc>
        <w:tc>
          <w:tcPr>
            <w:tcW w:w="1701" w:type="dxa"/>
            <w:tcBorders>
              <w:top w:val="single" w:sz="4" w:space="0" w:color="auto"/>
              <w:bottom w:val="single" w:sz="4" w:space="0" w:color="auto"/>
            </w:tcBorders>
            <w:shd w:val="clear" w:color="auto" w:fill="auto"/>
          </w:tcPr>
          <w:p w:rsidR="00005B51" w:rsidRPr="00005B51" w:rsidRDefault="00005B51" w:rsidP="00005B51">
            <w:pPr>
              <w:spacing w:line="340" w:lineRule="exact"/>
              <w:jc w:val="right"/>
              <w:rPr>
                <w:rFonts w:asciiTheme="minorEastAsia" w:hAnsiTheme="minorEastAsia"/>
                <w:color w:val="000000" w:themeColor="text1"/>
                <w:sz w:val="16"/>
                <w:szCs w:val="16"/>
              </w:rPr>
            </w:pPr>
          </w:p>
        </w:tc>
        <w:tc>
          <w:tcPr>
            <w:tcW w:w="1842" w:type="dxa"/>
            <w:tcBorders>
              <w:top w:val="single" w:sz="4" w:space="0" w:color="auto"/>
              <w:bottom w:val="single" w:sz="4" w:space="0" w:color="auto"/>
            </w:tcBorders>
            <w:shd w:val="clear" w:color="auto" w:fill="auto"/>
          </w:tcPr>
          <w:p w:rsidR="00005B51" w:rsidRPr="00005B51" w:rsidRDefault="00005B51" w:rsidP="00005B51">
            <w:pPr>
              <w:spacing w:line="340" w:lineRule="exact"/>
              <w:jc w:val="right"/>
              <w:rPr>
                <w:rFonts w:asciiTheme="minorEastAsia" w:hAnsiTheme="minorEastAsia"/>
                <w:color w:val="000000" w:themeColor="text1"/>
                <w:sz w:val="16"/>
                <w:szCs w:val="16"/>
              </w:rPr>
            </w:pPr>
          </w:p>
        </w:tc>
        <w:tc>
          <w:tcPr>
            <w:tcW w:w="1447" w:type="dxa"/>
            <w:tcBorders>
              <w:top w:val="single" w:sz="4" w:space="0" w:color="auto"/>
              <w:bottom w:val="single" w:sz="4" w:space="0" w:color="auto"/>
            </w:tcBorders>
            <w:shd w:val="clear" w:color="auto" w:fill="auto"/>
          </w:tcPr>
          <w:p w:rsidR="00005B51" w:rsidRPr="00005B51" w:rsidRDefault="00005B51" w:rsidP="00005B51">
            <w:pPr>
              <w:spacing w:line="340" w:lineRule="exact"/>
              <w:jc w:val="right"/>
              <w:rPr>
                <w:rFonts w:asciiTheme="minorEastAsia" w:hAnsiTheme="minorEastAsia"/>
                <w:color w:val="000000" w:themeColor="text1"/>
                <w:sz w:val="16"/>
                <w:szCs w:val="16"/>
              </w:rPr>
            </w:pP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運営費交付金収益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1,356,518,111</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272,573,184</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111,746,016</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1,740,837,311</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農業大学校授業料収益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7,460,500</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r w:rsidRPr="00005B51">
              <w:rPr>
                <w:rFonts w:asciiTheme="minorEastAsia" w:hAnsiTheme="minorEastAsia"/>
                <w:color w:val="000000" w:themeColor="text1"/>
                <w:sz w:val="16"/>
                <w:szCs w:val="16"/>
              </w:rPr>
              <w:t xml:space="preserve">  </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7,460,500</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受託研究収益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41,004,082</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6,624,000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asciiTheme="minorEastAsia" w:hAnsiTheme="minorEastAsia" w:hint="eastAsia"/>
                <w:color w:val="000000" w:themeColor="text1"/>
                <w:sz w:val="16"/>
                <w:szCs w:val="16"/>
              </w:rPr>
              <w:t>803,000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48,431,082</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受託事業収益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28,480,209</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12,932,800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21,409,289</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62,822,298</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補助金等収益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10,259,837</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r w:rsidRPr="00005B51">
              <w:rPr>
                <w:rFonts w:asciiTheme="minorEastAsia" w:hAnsiTheme="minorEastAsia"/>
                <w:color w:val="000000" w:themeColor="text1"/>
                <w:sz w:val="16"/>
                <w:szCs w:val="16"/>
              </w:rPr>
              <w:t xml:space="preserve">  </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10,259,837</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寄附金収益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1,210,626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hint="eastAsia"/>
                <w:color w:val="000000" w:themeColor="text1"/>
              </w:rPr>
              <w:t>―</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asciiTheme="minorEastAsia" w:hAnsiTheme="minorEastAsia" w:hint="eastAsia"/>
                <w:color w:val="000000" w:themeColor="text1"/>
                <w:sz w:val="16"/>
                <w:szCs w:val="16"/>
              </w:rPr>
              <w:t>410,850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1,621,476</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依頼試験手数料収益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193,400</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193,400</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農産物売払収益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5,160,581</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5,160,581</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畜産物売払収益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2,129</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r w:rsidRPr="00005B51">
              <w:rPr>
                <w:color w:val="000000" w:themeColor="text1"/>
              </w:rPr>
              <w:t xml:space="preserve"> </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2,129</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資産見返負債戻入</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42,868,406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1,647,630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3,018,971</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47,535,007</w:t>
            </w:r>
          </w:p>
        </w:tc>
      </w:tr>
      <w:tr w:rsidR="00005B51" w:rsidRPr="00005B51" w:rsidTr="00005B51">
        <w:tc>
          <w:tcPr>
            <w:tcW w:w="284" w:type="dxa"/>
            <w:tcBorders>
              <w:top w:val="single" w:sz="4" w:space="0" w:color="auto"/>
              <w:bottom w:val="single" w:sz="4" w:space="0" w:color="auto"/>
            </w:tcBorders>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雑益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9,794,655</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11,668,029</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969,500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22,432,184</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1,502,952,536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305,445,643</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138,357,626</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1,946,755,805</w:t>
            </w:r>
          </w:p>
        </w:tc>
      </w:tr>
      <w:tr w:rsidR="00005B51" w:rsidRPr="00005B51" w:rsidTr="00005B51">
        <w:tc>
          <w:tcPr>
            <w:tcW w:w="2836" w:type="dxa"/>
            <w:gridSpan w:val="2"/>
            <w:tcBorders>
              <w:top w:val="single" w:sz="4" w:space="0" w:color="auto"/>
              <w:bottom w:val="doub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業務損益</w:t>
            </w:r>
          </w:p>
        </w:tc>
        <w:tc>
          <w:tcPr>
            <w:tcW w:w="1985"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6,828,605</w:t>
            </w:r>
          </w:p>
        </w:tc>
        <w:tc>
          <w:tcPr>
            <w:tcW w:w="1701"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11,351,922</w:t>
            </w:r>
          </w:p>
        </w:tc>
        <w:tc>
          <w:tcPr>
            <w:tcW w:w="1842"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2,997,483</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21,178,010</w:t>
            </w:r>
          </w:p>
        </w:tc>
      </w:tr>
      <w:tr w:rsidR="00005B51" w:rsidRPr="00005B51" w:rsidTr="00005B51">
        <w:tc>
          <w:tcPr>
            <w:tcW w:w="9811" w:type="dxa"/>
            <w:gridSpan w:val="6"/>
            <w:tcBorders>
              <w:top w:val="doub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Ⅱ　臨時損益等</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臨時損失</w:t>
            </w:r>
          </w:p>
        </w:tc>
        <w:tc>
          <w:tcPr>
            <w:tcW w:w="1985" w:type="dxa"/>
            <w:tcBorders>
              <w:top w:val="sing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p>
        </w:tc>
        <w:tc>
          <w:tcPr>
            <w:tcW w:w="1701" w:type="dxa"/>
            <w:tcBorders>
              <w:top w:val="sing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p>
        </w:tc>
        <w:tc>
          <w:tcPr>
            <w:tcW w:w="1842" w:type="dxa"/>
            <w:tcBorders>
              <w:top w:val="sing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p>
        </w:tc>
        <w:tc>
          <w:tcPr>
            <w:tcW w:w="1447" w:type="dxa"/>
            <w:tcBorders>
              <w:top w:val="single" w:sz="4" w:space="0" w:color="auto"/>
              <w:bottom w:val="single" w:sz="4" w:space="0" w:color="auto"/>
            </w:tcBorders>
            <w:shd w:val="clear" w:color="auto" w:fill="auto"/>
          </w:tcPr>
          <w:p w:rsidR="00005B51" w:rsidRPr="00005B51" w:rsidRDefault="00005B51" w:rsidP="00005B51">
            <w:pPr>
              <w:jc w:val="left"/>
              <w:rPr>
                <w:rFonts w:asciiTheme="minorEastAsia" w:hAnsiTheme="minorEastAsia"/>
                <w:color w:val="000000" w:themeColor="text1"/>
                <w:sz w:val="16"/>
                <w:szCs w:val="16"/>
              </w:rPr>
            </w:pP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固定資産除却損</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1,020,626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1,020,626</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計</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1,020,626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1,020,626</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当期純利益</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5,807,979</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11,351,922</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2,997,483</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20,157,384</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目的積立金取崩額</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6,916,263</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asciiTheme="minorEastAsia" w:hAnsiTheme="minorEastAsia" w:hint="eastAsia"/>
                <w:color w:val="000000" w:themeColor="text1"/>
                <w:sz w:val="16"/>
                <w:szCs w:val="16"/>
              </w:rPr>
              <w:t>2,726,891</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asciiTheme="minorEastAsia" w:hAnsiTheme="minorEastAsia" w:hint="eastAsia"/>
                <w:color w:val="000000" w:themeColor="text1"/>
                <w:sz w:val="16"/>
                <w:szCs w:val="16"/>
              </w:rPr>
              <w:t>158,400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asciiTheme="minorEastAsia" w:hAnsiTheme="minorEastAsia" w:hint="eastAsia"/>
                <w:color w:val="000000" w:themeColor="text1"/>
                <w:sz w:val="16"/>
                <w:szCs w:val="16"/>
              </w:rPr>
              <w:t>9,801,554</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前中期目標等期間繰越積立金取崩額</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156,792</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r w:rsidRPr="00005B51">
              <w:rPr>
                <w:rFonts w:hint="eastAsia"/>
                <w:color w:val="000000" w:themeColor="text1"/>
              </w:rPr>
              <w:t>―</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156,792</w:t>
            </w:r>
          </w:p>
        </w:tc>
      </w:tr>
      <w:tr w:rsidR="00005B51" w:rsidRPr="00005B51" w:rsidTr="00005B51">
        <w:tc>
          <w:tcPr>
            <w:tcW w:w="2836" w:type="dxa"/>
            <w:gridSpan w:val="2"/>
            <w:tcBorders>
              <w:top w:val="single" w:sz="4" w:space="0" w:color="auto"/>
              <w:bottom w:val="doub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当期総利益</w:t>
            </w:r>
          </w:p>
        </w:tc>
        <w:tc>
          <w:tcPr>
            <w:tcW w:w="1985"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12,881,034</w:t>
            </w:r>
          </w:p>
        </w:tc>
        <w:tc>
          <w:tcPr>
            <w:tcW w:w="1701"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14,078,813</w:t>
            </w:r>
          </w:p>
        </w:tc>
        <w:tc>
          <w:tcPr>
            <w:tcW w:w="1842"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3,155,883</w:t>
            </w:r>
          </w:p>
        </w:tc>
        <w:tc>
          <w:tcPr>
            <w:tcW w:w="1447"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30,115,730</w:t>
            </w:r>
          </w:p>
        </w:tc>
      </w:tr>
      <w:tr w:rsidR="00005B51" w:rsidRPr="00005B51" w:rsidTr="00005B51">
        <w:tc>
          <w:tcPr>
            <w:tcW w:w="9811" w:type="dxa"/>
            <w:gridSpan w:val="6"/>
          </w:tcPr>
          <w:p w:rsidR="00005B51" w:rsidRPr="00005B51" w:rsidRDefault="00005B51" w:rsidP="00005B51">
            <w:pPr>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Ⅲ　行政サービス実施コスト</w:t>
            </w:r>
          </w:p>
        </w:tc>
      </w:tr>
      <w:tr w:rsidR="00005B51" w:rsidRPr="00005B51" w:rsidTr="00005B51">
        <w:tc>
          <w:tcPr>
            <w:tcW w:w="2836" w:type="dxa"/>
            <w:gridSpan w:val="2"/>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業務費用</w:t>
            </w:r>
          </w:p>
        </w:tc>
        <w:tc>
          <w:tcPr>
            <w:tcW w:w="1985" w:type="dxa"/>
          </w:tcPr>
          <w:p w:rsidR="00005B51" w:rsidRPr="00005B51" w:rsidRDefault="00005B51" w:rsidP="00005B51">
            <w:pPr>
              <w:jc w:val="right"/>
              <w:rPr>
                <w:rFonts w:asciiTheme="minorEastAsia" w:hAnsiTheme="minorEastAsia"/>
                <w:color w:val="000000" w:themeColor="text1"/>
                <w:sz w:val="16"/>
                <w:szCs w:val="16"/>
              </w:rPr>
            </w:pPr>
          </w:p>
        </w:tc>
        <w:tc>
          <w:tcPr>
            <w:tcW w:w="1701" w:type="dxa"/>
          </w:tcPr>
          <w:p w:rsidR="00005B51" w:rsidRPr="00005B51" w:rsidRDefault="00005B51" w:rsidP="00005B51">
            <w:pPr>
              <w:jc w:val="right"/>
              <w:rPr>
                <w:rFonts w:asciiTheme="minorEastAsia" w:hAnsiTheme="minorEastAsia"/>
                <w:color w:val="000000" w:themeColor="text1"/>
                <w:sz w:val="16"/>
                <w:szCs w:val="16"/>
              </w:rPr>
            </w:pPr>
          </w:p>
        </w:tc>
        <w:tc>
          <w:tcPr>
            <w:tcW w:w="1842" w:type="dxa"/>
          </w:tcPr>
          <w:p w:rsidR="00005B51" w:rsidRPr="00005B51" w:rsidRDefault="00005B51" w:rsidP="00005B51">
            <w:pPr>
              <w:jc w:val="right"/>
              <w:rPr>
                <w:rFonts w:asciiTheme="minorEastAsia" w:hAnsiTheme="minorEastAsia"/>
                <w:color w:val="000000" w:themeColor="text1"/>
                <w:sz w:val="16"/>
                <w:szCs w:val="16"/>
              </w:rPr>
            </w:pPr>
          </w:p>
        </w:tc>
        <w:tc>
          <w:tcPr>
            <w:tcW w:w="1447" w:type="dxa"/>
          </w:tcPr>
          <w:p w:rsidR="00005B51" w:rsidRPr="00005B51" w:rsidRDefault="00005B51" w:rsidP="00005B51">
            <w:pPr>
              <w:jc w:val="right"/>
              <w:rPr>
                <w:rFonts w:asciiTheme="minorEastAsia" w:hAnsiTheme="minorEastAsia"/>
                <w:color w:val="000000" w:themeColor="text1"/>
                <w:sz w:val="16"/>
                <w:szCs w:val="16"/>
              </w:rPr>
            </w:pP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損益計算書上の費用</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1,497,144,557</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294,093,721</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135,360,143</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1,926,598,421</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（控除）自己収入等</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 xml:space="preserve"> </w:t>
            </w:r>
            <w:r w:rsidRPr="00005B51">
              <w:rPr>
                <w:rFonts w:asciiTheme="minorEastAsia" w:hAnsiTheme="minorEastAsia" w:hint="eastAsia"/>
                <w:color w:val="000000" w:themeColor="text1"/>
                <w:sz w:val="16"/>
                <w:szCs w:val="16"/>
              </w:rPr>
              <w:t>△88,205,032</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△30,774,829</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 xml:space="preserve"> </w:t>
            </w:r>
            <w:r w:rsidRPr="00005B51">
              <w:rPr>
                <w:rFonts w:asciiTheme="minorEastAsia" w:hAnsiTheme="minorEastAsia" w:hint="eastAsia"/>
                <w:color w:val="000000" w:themeColor="text1"/>
                <w:sz w:val="16"/>
                <w:szCs w:val="16"/>
              </w:rPr>
              <w:t>△22,805,139</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 xml:space="preserve"> </w:t>
            </w:r>
            <w:r w:rsidRPr="00005B51">
              <w:rPr>
                <w:rFonts w:asciiTheme="minorEastAsia" w:hAnsiTheme="minorEastAsia" w:hint="eastAsia"/>
                <w:color w:val="000000" w:themeColor="text1"/>
                <w:sz w:val="16"/>
                <w:szCs w:val="16"/>
              </w:rPr>
              <w:t>△141,785,000</w:t>
            </w:r>
          </w:p>
        </w:tc>
      </w:tr>
      <w:tr w:rsidR="00005B51" w:rsidRPr="00005B51" w:rsidTr="00005B51">
        <w:tc>
          <w:tcPr>
            <w:tcW w:w="2836" w:type="dxa"/>
            <w:gridSpan w:val="2"/>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業務費用合計</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1,408,939,525</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263,318,892</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112,555,004</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1,784,813,421</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損益外減価償却相当額</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182,493,454</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57,956,390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4,619,929</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245,069,773</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引当外賞与増加見積額</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△3,325,353</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△665,337</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543,781</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△3,446,909</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引当外退職給付増加見積額</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34,447,876</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6,810,035</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4,430,700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45,688,611</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機会費用</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1,823,300</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141,000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220,100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2,184,400</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ind w:left="320" w:hangingChars="200" w:hanging="320"/>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国又は地方公共団体財産の無償又は減額された使用料による賃借取引の機会費用</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p>
          <w:p w:rsidR="00005B51" w:rsidRPr="00005B51" w:rsidRDefault="00005B51" w:rsidP="00005B51">
            <w:pPr>
              <w:jc w:val="right"/>
              <w:rPr>
                <w:color w:val="000000" w:themeColor="text1"/>
              </w:rPr>
            </w:pPr>
          </w:p>
          <w:p w:rsidR="00005B51" w:rsidRPr="00005B51" w:rsidRDefault="00005B51" w:rsidP="00005B51">
            <w:pPr>
              <w:jc w:val="right"/>
              <w:rPr>
                <w:rFonts w:asciiTheme="minorEastAsia" w:hAnsiTheme="minorEastAsia"/>
                <w:color w:val="000000" w:themeColor="text1"/>
                <w:sz w:val="16"/>
                <w:szCs w:val="16"/>
              </w:rPr>
            </w:pPr>
            <w:r w:rsidRPr="00005B51">
              <w:rPr>
                <w:rFonts w:hint="eastAsia"/>
                <w:color w:val="000000" w:themeColor="text1"/>
              </w:rPr>
              <w:t>―</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p>
          <w:p w:rsidR="00005B51" w:rsidRPr="00005B51" w:rsidRDefault="00005B51" w:rsidP="00005B51">
            <w:pPr>
              <w:jc w:val="right"/>
              <w:rPr>
                <w:rFonts w:asciiTheme="minorEastAsia" w:hAnsiTheme="minorEastAsia"/>
                <w:color w:val="000000" w:themeColor="text1"/>
                <w:sz w:val="16"/>
                <w:szCs w:val="16"/>
              </w:rPr>
            </w:pPr>
          </w:p>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34,3</w:t>
            </w:r>
            <w:r w:rsidRPr="00005B51">
              <w:rPr>
                <w:rFonts w:asciiTheme="minorEastAsia" w:hAnsiTheme="minorEastAsia"/>
                <w:color w:val="000000" w:themeColor="text1"/>
                <w:sz w:val="16"/>
                <w:szCs w:val="16"/>
              </w:rPr>
              <w:t>00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color w:val="000000" w:themeColor="text1"/>
              </w:rPr>
            </w:pPr>
          </w:p>
          <w:p w:rsidR="00005B51" w:rsidRPr="00005B51" w:rsidRDefault="00005B51" w:rsidP="00005B51">
            <w:pPr>
              <w:jc w:val="right"/>
              <w:rPr>
                <w:color w:val="000000" w:themeColor="text1"/>
              </w:rPr>
            </w:pPr>
          </w:p>
          <w:p w:rsidR="00005B51" w:rsidRPr="00005B51" w:rsidRDefault="00005B51" w:rsidP="00005B51">
            <w:pPr>
              <w:jc w:val="right"/>
              <w:rPr>
                <w:rFonts w:asciiTheme="minorEastAsia" w:hAnsiTheme="minorEastAsia"/>
                <w:color w:val="000000" w:themeColor="text1"/>
                <w:sz w:val="16"/>
                <w:szCs w:val="16"/>
              </w:rPr>
            </w:pPr>
            <w:r w:rsidRPr="00005B51">
              <w:rPr>
                <w:rFonts w:hint="eastAsia"/>
                <w:color w:val="000000" w:themeColor="text1"/>
              </w:rPr>
              <w:t>―</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p>
          <w:p w:rsidR="00005B51" w:rsidRPr="00005B51" w:rsidRDefault="00005B51" w:rsidP="00005B51">
            <w:pPr>
              <w:jc w:val="right"/>
              <w:rPr>
                <w:rFonts w:asciiTheme="minorEastAsia" w:hAnsiTheme="minorEastAsia"/>
                <w:color w:val="000000" w:themeColor="text1"/>
                <w:sz w:val="16"/>
                <w:szCs w:val="16"/>
              </w:rPr>
            </w:pPr>
          </w:p>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34,3</w:t>
            </w:r>
            <w:r w:rsidRPr="00005B51">
              <w:rPr>
                <w:rFonts w:asciiTheme="minorEastAsia" w:hAnsiTheme="minorEastAsia"/>
                <w:color w:val="000000" w:themeColor="text1"/>
                <w:sz w:val="16"/>
                <w:szCs w:val="16"/>
              </w:rPr>
              <w:t>00</w:t>
            </w:r>
          </w:p>
        </w:tc>
      </w:tr>
      <w:tr w:rsidR="00005B51" w:rsidRPr="00005B51" w:rsidTr="00005B51">
        <w:tc>
          <w:tcPr>
            <w:tcW w:w="284" w:type="dxa"/>
            <w:tcBorders>
              <w:top w:val="single" w:sz="4" w:space="0" w:color="auto"/>
              <w:bottom w:val="sing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p>
        </w:tc>
        <w:tc>
          <w:tcPr>
            <w:tcW w:w="2552" w:type="dxa"/>
            <w:tcBorders>
              <w:top w:val="single" w:sz="4" w:space="0" w:color="auto"/>
              <w:bottom w:val="single" w:sz="4" w:space="0" w:color="auto"/>
            </w:tcBorders>
            <w:shd w:val="clear" w:color="auto" w:fill="auto"/>
          </w:tcPr>
          <w:p w:rsidR="00005B51" w:rsidRPr="00005B51" w:rsidRDefault="00005B51" w:rsidP="00005B51">
            <w:pPr>
              <w:spacing w:line="340" w:lineRule="exact"/>
              <w:ind w:firstLineChars="200" w:firstLine="320"/>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大阪府出資の機会費用</w:t>
            </w:r>
          </w:p>
        </w:tc>
        <w:tc>
          <w:tcPr>
            <w:tcW w:w="1985"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1,823,300</w:t>
            </w:r>
          </w:p>
        </w:tc>
        <w:tc>
          <w:tcPr>
            <w:tcW w:w="1701"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106,700</w:t>
            </w:r>
          </w:p>
        </w:tc>
        <w:tc>
          <w:tcPr>
            <w:tcW w:w="1842"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220,100</w:t>
            </w:r>
          </w:p>
        </w:tc>
        <w:tc>
          <w:tcPr>
            <w:tcW w:w="1447"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2,150,100</w:t>
            </w:r>
          </w:p>
        </w:tc>
      </w:tr>
      <w:tr w:rsidR="00005B51" w:rsidRPr="00005B51" w:rsidTr="00005B51">
        <w:tc>
          <w:tcPr>
            <w:tcW w:w="2836" w:type="dxa"/>
            <w:gridSpan w:val="2"/>
            <w:tcBorders>
              <w:top w:val="single" w:sz="4" w:space="0" w:color="auto"/>
              <w:bottom w:val="double" w:sz="4" w:space="0" w:color="auto"/>
            </w:tcBorders>
            <w:shd w:val="clear" w:color="auto" w:fill="auto"/>
          </w:tcPr>
          <w:p w:rsidR="00005B51" w:rsidRPr="00005B51" w:rsidRDefault="00005B51" w:rsidP="00005B51">
            <w:pPr>
              <w:spacing w:line="340" w:lineRule="exact"/>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行政サービス実施コスト</w:t>
            </w:r>
          </w:p>
        </w:tc>
        <w:tc>
          <w:tcPr>
            <w:tcW w:w="1985"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1,624,378,802</w:t>
            </w:r>
          </w:p>
        </w:tc>
        <w:tc>
          <w:tcPr>
            <w:tcW w:w="1701"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327,560,980</w:t>
            </w:r>
          </w:p>
        </w:tc>
        <w:tc>
          <w:tcPr>
            <w:tcW w:w="1842"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122,369,514</w:t>
            </w:r>
          </w:p>
        </w:tc>
        <w:tc>
          <w:tcPr>
            <w:tcW w:w="1447" w:type="dxa"/>
            <w:tcBorders>
              <w:top w:val="single" w:sz="4" w:space="0" w:color="auto"/>
              <w:bottom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2,074,309,296</w:t>
            </w:r>
          </w:p>
        </w:tc>
      </w:tr>
      <w:tr w:rsidR="00005B51" w:rsidRPr="00005B51" w:rsidTr="00005B51">
        <w:tc>
          <w:tcPr>
            <w:tcW w:w="2836" w:type="dxa"/>
            <w:gridSpan w:val="2"/>
            <w:tcBorders>
              <w:top w:val="double" w:sz="4" w:space="0" w:color="auto"/>
              <w:bottom w:val="single" w:sz="4" w:space="0" w:color="auto"/>
            </w:tcBorders>
            <w:shd w:val="clear" w:color="auto" w:fill="auto"/>
          </w:tcPr>
          <w:p w:rsidR="00005B51" w:rsidRPr="00005B51" w:rsidRDefault="00005B51" w:rsidP="00005B51">
            <w:pPr>
              <w:spacing w:line="340" w:lineRule="exac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Ⅳ　総資産</w:t>
            </w:r>
          </w:p>
        </w:tc>
        <w:tc>
          <w:tcPr>
            <w:tcW w:w="1985" w:type="dxa"/>
            <w:tcBorders>
              <w:top w:val="doub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6,783,357,331</w:t>
            </w:r>
          </w:p>
        </w:tc>
        <w:tc>
          <w:tcPr>
            <w:tcW w:w="1701" w:type="dxa"/>
            <w:tcBorders>
              <w:top w:val="doub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361,835,492</w:t>
            </w:r>
          </w:p>
        </w:tc>
        <w:tc>
          <w:tcPr>
            <w:tcW w:w="1842" w:type="dxa"/>
            <w:tcBorders>
              <w:top w:val="doub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758,387,217</w:t>
            </w:r>
          </w:p>
        </w:tc>
        <w:tc>
          <w:tcPr>
            <w:tcW w:w="1447" w:type="dxa"/>
            <w:tcBorders>
              <w:top w:val="doub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7,903,580,040</w:t>
            </w:r>
          </w:p>
        </w:tc>
      </w:tr>
    </w:tbl>
    <w:p w:rsidR="00005B51" w:rsidRPr="00005B51" w:rsidRDefault="00005B51" w:rsidP="00005B51">
      <w:pPr>
        <w:ind w:left="-567" w:firstLineChars="50" w:firstLine="8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（注１）セグメントの区分方法</w:t>
      </w:r>
    </w:p>
    <w:p w:rsidR="00005B51" w:rsidRPr="00005B51" w:rsidRDefault="00005B51" w:rsidP="00005B51">
      <w:pPr>
        <w:ind w:firstLineChars="50" w:firstLine="8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セグメントは、事業活動の実態を考慮して施設別に区分しております。</w:t>
      </w:r>
    </w:p>
    <w:p w:rsidR="00005B51" w:rsidRPr="00005B51" w:rsidRDefault="00005B51" w:rsidP="00005B51">
      <w:pPr>
        <w:ind w:leftChars="-237" w:left="142" w:hangingChars="400" w:hanging="64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（注２）大阪府立環境農林水産総合研究所には目的積立金（前中期目標等期間繰越積立金）を財源として支出した業務費用が9,958,346円含まれております。</w:t>
      </w:r>
    </w:p>
    <w:p w:rsidR="00005B51" w:rsidRPr="00005B51" w:rsidRDefault="00005B51" w:rsidP="00005B51">
      <w:pPr>
        <w:spacing w:line="280" w:lineRule="exact"/>
        <w:ind w:firstLineChars="50" w:firstLine="80"/>
        <w:rPr>
          <w:rFonts w:asciiTheme="minorEastAsia" w:hAnsiTheme="minorEastAsia"/>
          <w:color w:val="000000" w:themeColor="text1"/>
          <w:sz w:val="16"/>
          <w:szCs w:val="16"/>
        </w:rPr>
      </w:pPr>
    </w:p>
    <w:p w:rsidR="00005B51" w:rsidRPr="00005B51" w:rsidRDefault="00005B51" w:rsidP="00005B51">
      <w:pPr>
        <w:spacing w:line="280" w:lineRule="exact"/>
        <w:ind w:firstLineChars="50" w:firstLine="80"/>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１５　科学研究費補助金等の明細</w:t>
      </w:r>
    </w:p>
    <w:p w:rsidR="00005B51" w:rsidRPr="00005B51" w:rsidRDefault="00005B51" w:rsidP="00005B51">
      <w:pPr>
        <w:ind w:leftChars="80" w:left="168" w:firstLineChars="4250" w:firstLine="680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（単位：円、件）</w:t>
      </w:r>
    </w:p>
    <w:tbl>
      <w:tblPr>
        <w:tblStyle w:val="aa"/>
        <w:tblW w:w="0" w:type="auto"/>
        <w:tblInd w:w="49" w:type="dxa"/>
        <w:tblLook w:val="04A0" w:firstRow="1" w:lastRow="0" w:firstColumn="1" w:lastColumn="0" w:noHBand="0" w:noVBand="1"/>
      </w:tblPr>
      <w:tblGrid>
        <w:gridCol w:w="3178"/>
        <w:gridCol w:w="1984"/>
        <w:gridCol w:w="709"/>
        <w:gridCol w:w="2410"/>
      </w:tblGrid>
      <w:tr w:rsidR="00005B51" w:rsidRPr="00005B51" w:rsidTr="00C56FA3">
        <w:tc>
          <w:tcPr>
            <w:tcW w:w="3178"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種目</w:t>
            </w:r>
          </w:p>
        </w:tc>
        <w:tc>
          <w:tcPr>
            <w:tcW w:w="1984"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当期受入</w:t>
            </w:r>
          </w:p>
        </w:tc>
        <w:tc>
          <w:tcPr>
            <w:tcW w:w="709"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件数</w:t>
            </w:r>
          </w:p>
        </w:tc>
        <w:tc>
          <w:tcPr>
            <w:tcW w:w="2410" w:type="dxa"/>
            <w:tcBorders>
              <w:bottom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適用</w:t>
            </w:r>
          </w:p>
        </w:tc>
      </w:tr>
      <w:tr w:rsidR="00005B51" w:rsidRPr="00005B51" w:rsidTr="00C56FA3">
        <w:tc>
          <w:tcPr>
            <w:tcW w:w="3178" w:type="dxa"/>
            <w:tcBorders>
              <w:top w:val="double" w:sz="4" w:space="0" w:color="auto"/>
              <w:bottom w:val="single" w:sz="4" w:space="0" w:color="auto"/>
            </w:tcBorders>
          </w:tcPr>
          <w:p w:rsidR="00005B51" w:rsidRPr="00005B51" w:rsidRDefault="00005B51" w:rsidP="00005B51">
            <w:pPr>
              <w:spacing w:line="276" w:lineRule="auto"/>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基盤研究（</w:t>
            </w:r>
            <w:r w:rsidRPr="00005B51">
              <w:rPr>
                <w:rFonts w:ascii="Segoe UI Symbol" w:hAnsi="Segoe UI Symbol" w:cs="Segoe UI Symbol" w:hint="eastAsia"/>
                <w:color w:val="000000" w:themeColor="text1"/>
                <w:sz w:val="16"/>
                <w:szCs w:val="16"/>
              </w:rPr>
              <w:t>Ｂ）</w:t>
            </w:r>
          </w:p>
        </w:tc>
        <w:tc>
          <w:tcPr>
            <w:tcW w:w="1984" w:type="dxa"/>
            <w:tcBorders>
              <w:top w:val="double" w:sz="4" w:space="0" w:color="auto"/>
              <w:bottom w:val="single" w:sz="4" w:space="0" w:color="auto"/>
            </w:tcBorders>
          </w:tcPr>
          <w:p w:rsidR="00005B51" w:rsidRPr="00005B51" w:rsidRDefault="00005B51" w:rsidP="00005B51">
            <w:pPr>
              <w:spacing w:line="220" w:lineRule="exact"/>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390,000</w:t>
            </w:r>
          </w:p>
          <w:p w:rsidR="00005B51" w:rsidRPr="00005B51" w:rsidRDefault="00005B51" w:rsidP="00005B51">
            <w:pPr>
              <w:wordWrap w:val="0"/>
              <w:spacing w:line="22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（1.300,000）</w:t>
            </w:r>
          </w:p>
        </w:tc>
        <w:tc>
          <w:tcPr>
            <w:tcW w:w="709" w:type="dxa"/>
            <w:tcBorders>
              <w:top w:val="double" w:sz="4" w:space="0" w:color="auto"/>
              <w:bottom w:val="single" w:sz="4" w:space="0" w:color="auto"/>
            </w:tcBorders>
          </w:tcPr>
          <w:p w:rsidR="00005B51" w:rsidRPr="00005B51" w:rsidRDefault="00005B51" w:rsidP="00005B51">
            <w:pPr>
              <w:spacing w:line="276" w:lineRule="auto"/>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w:t>
            </w:r>
          </w:p>
        </w:tc>
        <w:tc>
          <w:tcPr>
            <w:tcW w:w="2410" w:type="dxa"/>
            <w:tcBorders>
              <w:top w:val="double" w:sz="4" w:space="0" w:color="auto"/>
              <w:bottom w:val="single" w:sz="4" w:space="0" w:color="auto"/>
            </w:tcBorders>
          </w:tcPr>
          <w:p w:rsidR="00005B51" w:rsidRPr="00005B51" w:rsidRDefault="00005B51" w:rsidP="00005B51">
            <w:pPr>
              <w:spacing w:line="180" w:lineRule="auto"/>
              <w:rPr>
                <w:rFonts w:asciiTheme="minorEastAsia" w:hAnsiTheme="minorEastAsia"/>
                <w:color w:val="000000" w:themeColor="text1"/>
                <w:sz w:val="16"/>
                <w:szCs w:val="16"/>
              </w:rPr>
            </w:pPr>
          </w:p>
        </w:tc>
      </w:tr>
      <w:tr w:rsidR="00005B51" w:rsidRPr="00005B51" w:rsidTr="00C56FA3">
        <w:tc>
          <w:tcPr>
            <w:tcW w:w="3178" w:type="dxa"/>
            <w:tcBorders>
              <w:top w:val="single" w:sz="4" w:space="0" w:color="auto"/>
              <w:bottom w:val="single" w:sz="4" w:space="0" w:color="auto"/>
            </w:tcBorders>
          </w:tcPr>
          <w:p w:rsidR="00005B51" w:rsidRPr="00005B51" w:rsidRDefault="00005B51" w:rsidP="00005B51">
            <w:pPr>
              <w:spacing w:line="276" w:lineRule="auto"/>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基盤研究（</w:t>
            </w:r>
            <w:r w:rsidRPr="00005B51">
              <w:rPr>
                <w:rFonts w:ascii="Segoe UI Symbol" w:hAnsi="Segoe UI Symbol" w:cs="Segoe UI Symbol" w:hint="eastAsia"/>
                <w:color w:val="000000" w:themeColor="text1"/>
                <w:sz w:val="16"/>
                <w:szCs w:val="16"/>
              </w:rPr>
              <w:t>Ｂ）　分担金</w:t>
            </w:r>
          </w:p>
        </w:tc>
        <w:tc>
          <w:tcPr>
            <w:tcW w:w="1984" w:type="dxa"/>
            <w:tcBorders>
              <w:top w:val="single" w:sz="4" w:space="0" w:color="auto"/>
              <w:bottom w:val="single" w:sz="4" w:space="0" w:color="auto"/>
            </w:tcBorders>
          </w:tcPr>
          <w:p w:rsidR="00005B51" w:rsidRPr="00005B51" w:rsidRDefault="00005B51" w:rsidP="00005B51">
            <w:pPr>
              <w:spacing w:line="220" w:lineRule="exact"/>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90,000</w:t>
            </w:r>
          </w:p>
          <w:p w:rsidR="00005B51" w:rsidRPr="00005B51" w:rsidRDefault="00005B51" w:rsidP="00005B51">
            <w:pPr>
              <w:wordWrap w:val="0"/>
              <w:spacing w:line="22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（300,000）</w:t>
            </w:r>
          </w:p>
        </w:tc>
        <w:tc>
          <w:tcPr>
            <w:tcW w:w="709" w:type="dxa"/>
            <w:tcBorders>
              <w:top w:val="single" w:sz="4" w:space="0" w:color="auto"/>
              <w:bottom w:val="single" w:sz="4" w:space="0" w:color="auto"/>
            </w:tcBorders>
          </w:tcPr>
          <w:p w:rsidR="00005B51" w:rsidRPr="00005B51" w:rsidRDefault="00005B51" w:rsidP="00005B51">
            <w:pPr>
              <w:spacing w:line="276" w:lineRule="auto"/>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w:t>
            </w:r>
          </w:p>
        </w:tc>
        <w:tc>
          <w:tcPr>
            <w:tcW w:w="2410" w:type="dxa"/>
            <w:tcBorders>
              <w:top w:val="single" w:sz="4" w:space="0" w:color="auto"/>
              <w:bottom w:val="single" w:sz="4" w:space="0" w:color="auto"/>
            </w:tcBorders>
          </w:tcPr>
          <w:p w:rsidR="00005B51" w:rsidRPr="00005B51" w:rsidRDefault="00005B51" w:rsidP="00005B51">
            <w:pPr>
              <w:spacing w:line="180" w:lineRule="auto"/>
              <w:rPr>
                <w:rFonts w:asciiTheme="minorEastAsia" w:hAnsiTheme="minorEastAsia"/>
                <w:color w:val="000000" w:themeColor="text1"/>
                <w:sz w:val="16"/>
                <w:szCs w:val="16"/>
              </w:rPr>
            </w:pPr>
          </w:p>
        </w:tc>
      </w:tr>
      <w:tr w:rsidR="00005B51" w:rsidRPr="00005B51" w:rsidTr="00C56FA3">
        <w:tc>
          <w:tcPr>
            <w:tcW w:w="3178" w:type="dxa"/>
          </w:tcPr>
          <w:p w:rsidR="00005B51" w:rsidRPr="00005B51" w:rsidRDefault="00005B51" w:rsidP="00005B51">
            <w:pPr>
              <w:spacing w:line="276" w:lineRule="auto"/>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基盤研究（Ｃ）</w:t>
            </w:r>
          </w:p>
        </w:tc>
        <w:tc>
          <w:tcPr>
            <w:tcW w:w="1984" w:type="dxa"/>
          </w:tcPr>
          <w:p w:rsidR="00005B51" w:rsidRPr="00005B51" w:rsidRDefault="00005B51" w:rsidP="00005B51">
            <w:pPr>
              <w:spacing w:line="220" w:lineRule="exact"/>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967,500</w:t>
            </w:r>
          </w:p>
          <w:p w:rsidR="00005B51" w:rsidRPr="00005B51" w:rsidRDefault="00005B51" w:rsidP="00005B51">
            <w:pPr>
              <w:spacing w:line="220" w:lineRule="exact"/>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（3,564,600）</w:t>
            </w:r>
          </w:p>
        </w:tc>
        <w:tc>
          <w:tcPr>
            <w:tcW w:w="709" w:type="dxa"/>
          </w:tcPr>
          <w:p w:rsidR="00005B51" w:rsidRPr="00005B51" w:rsidRDefault="00005B51" w:rsidP="00005B51">
            <w:pPr>
              <w:spacing w:line="276" w:lineRule="auto"/>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w:t>
            </w:r>
          </w:p>
        </w:tc>
        <w:tc>
          <w:tcPr>
            <w:tcW w:w="2410" w:type="dxa"/>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3178" w:type="dxa"/>
            <w:tcBorders>
              <w:bottom w:val="single" w:sz="4" w:space="0" w:color="auto"/>
            </w:tcBorders>
          </w:tcPr>
          <w:p w:rsidR="00005B51" w:rsidRPr="00005B51" w:rsidRDefault="00005B51" w:rsidP="00005B51">
            <w:pPr>
              <w:spacing w:line="276" w:lineRule="auto"/>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若手研究</w:t>
            </w:r>
          </w:p>
        </w:tc>
        <w:tc>
          <w:tcPr>
            <w:tcW w:w="1984" w:type="dxa"/>
            <w:tcBorders>
              <w:bottom w:val="single" w:sz="4" w:space="0" w:color="auto"/>
            </w:tcBorders>
          </w:tcPr>
          <w:p w:rsidR="00005B51" w:rsidRPr="00005B51" w:rsidRDefault="00005B51" w:rsidP="00005B51">
            <w:pPr>
              <w:adjustRightInd w:val="0"/>
              <w:spacing w:line="220" w:lineRule="exact"/>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2,010,000</w:t>
            </w:r>
          </w:p>
          <w:p w:rsidR="00005B51" w:rsidRPr="00005B51" w:rsidRDefault="00005B51" w:rsidP="00005B51">
            <w:pPr>
              <w:adjustRightInd w:val="0"/>
              <w:spacing w:line="220" w:lineRule="exact"/>
              <w:ind w:right="8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6,445,642</w:t>
            </w:r>
            <w:r w:rsidRPr="00005B51">
              <w:rPr>
                <w:rFonts w:asciiTheme="minorEastAsia" w:hAnsiTheme="minorEastAsia"/>
                <w:color w:val="000000" w:themeColor="text1"/>
                <w:sz w:val="16"/>
                <w:szCs w:val="16"/>
              </w:rPr>
              <w:t>)</w:t>
            </w:r>
          </w:p>
        </w:tc>
        <w:tc>
          <w:tcPr>
            <w:tcW w:w="709" w:type="dxa"/>
            <w:tcBorders>
              <w:bottom w:val="single" w:sz="4" w:space="0" w:color="auto"/>
            </w:tcBorders>
          </w:tcPr>
          <w:p w:rsidR="00005B51" w:rsidRPr="00005B51" w:rsidRDefault="00005B51" w:rsidP="00005B51">
            <w:pPr>
              <w:spacing w:line="276" w:lineRule="auto"/>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w:t>
            </w:r>
          </w:p>
        </w:tc>
        <w:tc>
          <w:tcPr>
            <w:tcW w:w="2410" w:type="dxa"/>
            <w:tcBorders>
              <w:bottom w:val="sing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3178" w:type="dxa"/>
            <w:tcBorders>
              <w:bottom w:val="double" w:sz="4" w:space="0" w:color="auto"/>
            </w:tcBorders>
          </w:tcPr>
          <w:p w:rsidR="00005B51" w:rsidRPr="00005B51" w:rsidRDefault="00005B51" w:rsidP="00005B51">
            <w:pPr>
              <w:spacing w:line="276" w:lineRule="auto"/>
              <w:jc w:val="lef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研究成果公開促進費</w:t>
            </w:r>
          </w:p>
        </w:tc>
        <w:tc>
          <w:tcPr>
            <w:tcW w:w="1984" w:type="dxa"/>
            <w:tcBorders>
              <w:bottom w:val="single" w:sz="4" w:space="0" w:color="auto"/>
            </w:tcBorders>
          </w:tcPr>
          <w:p w:rsidR="00005B51" w:rsidRPr="00005B51" w:rsidRDefault="00005B51" w:rsidP="00005B51">
            <w:pPr>
              <w:adjustRightInd w:val="0"/>
              <w:spacing w:line="220" w:lineRule="exact"/>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w:t>
            </w:r>
          </w:p>
          <w:p w:rsidR="00005B51" w:rsidRPr="00005B51" w:rsidRDefault="00005B51" w:rsidP="00005B51">
            <w:pPr>
              <w:adjustRightInd w:val="0"/>
              <w:spacing w:line="220" w:lineRule="exact"/>
              <w:ind w:right="8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500,000</w:t>
            </w:r>
            <w:r w:rsidRPr="00005B51">
              <w:rPr>
                <w:rFonts w:asciiTheme="minorEastAsia" w:hAnsiTheme="minorEastAsia"/>
                <w:color w:val="000000" w:themeColor="text1"/>
                <w:sz w:val="16"/>
                <w:szCs w:val="16"/>
              </w:rPr>
              <w:t>)</w:t>
            </w:r>
          </w:p>
        </w:tc>
        <w:tc>
          <w:tcPr>
            <w:tcW w:w="709" w:type="dxa"/>
            <w:tcBorders>
              <w:bottom w:val="single" w:sz="4" w:space="0" w:color="auto"/>
            </w:tcBorders>
          </w:tcPr>
          <w:p w:rsidR="00005B51" w:rsidRPr="00005B51" w:rsidRDefault="00005B51" w:rsidP="00005B51">
            <w:pPr>
              <w:spacing w:line="276" w:lineRule="auto"/>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w:t>
            </w:r>
          </w:p>
        </w:tc>
        <w:tc>
          <w:tcPr>
            <w:tcW w:w="2410" w:type="dxa"/>
            <w:tcBorders>
              <w:bottom w:val="double" w:sz="4" w:space="0" w:color="auto"/>
            </w:tcBorders>
          </w:tcPr>
          <w:p w:rsidR="00005B51" w:rsidRPr="00005B51" w:rsidRDefault="00005B51" w:rsidP="00005B51">
            <w:pPr>
              <w:rPr>
                <w:rFonts w:asciiTheme="minorEastAsia" w:hAnsiTheme="minorEastAsia"/>
                <w:color w:val="000000" w:themeColor="text1"/>
                <w:sz w:val="16"/>
                <w:szCs w:val="16"/>
              </w:rPr>
            </w:pPr>
          </w:p>
        </w:tc>
      </w:tr>
      <w:tr w:rsidR="00005B51" w:rsidRPr="00005B51" w:rsidTr="00C56FA3">
        <w:tc>
          <w:tcPr>
            <w:tcW w:w="3178" w:type="dxa"/>
            <w:tcBorders>
              <w:top w:val="double" w:sz="4" w:space="0" w:color="auto"/>
            </w:tcBorders>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984" w:type="dxa"/>
            <w:tcBorders>
              <w:top w:val="double" w:sz="4" w:space="0" w:color="auto"/>
            </w:tcBorders>
          </w:tcPr>
          <w:p w:rsidR="00005B51" w:rsidRPr="00005B51" w:rsidRDefault="00005B51" w:rsidP="00005B51">
            <w:pPr>
              <w:spacing w:line="220" w:lineRule="exact"/>
              <w:ind w:right="16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3,457,500</w:t>
            </w:r>
          </w:p>
          <w:p w:rsidR="00005B51" w:rsidRPr="00005B51" w:rsidRDefault="00005B51" w:rsidP="00005B51">
            <w:pPr>
              <w:spacing w:line="220" w:lineRule="exact"/>
              <w:ind w:right="80"/>
              <w:jc w:val="right"/>
              <w:rPr>
                <w:rFonts w:asciiTheme="minorEastAsia" w:hAnsiTheme="minorEastAsia"/>
                <w:color w:val="000000" w:themeColor="text1"/>
                <w:sz w:val="16"/>
                <w:szCs w:val="16"/>
              </w:rPr>
            </w:pPr>
            <w:r w:rsidRPr="00005B51">
              <w:rPr>
                <w:rFonts w:asciiTheme="minorEastAsia" w:hAnsiTheme="minorEastAsia"/>
                <w:color w:val="000000" w:themeColor="text1"/>
                <w:sz w:val="16"/>
                <w:szCs w:val="16"/>
              </w:rPr>
              <w:t>(</w:t>
            </w:r>
            <w:r w:rsidRPr="00005B51">
              <w:rPr>
                <w:rFonts w:asciiTheme="minorEastAsia" w:hAnsiTheme="minorEastAsia" w:hint="eastAsia"/>
                <w:color w:val="000000" w:themeColor="text1"/>
                <w:sz w:val="16"/>
                <w:szCs w:val="16"/>
              </w:rPr>
              <w:t>12,110,242</w:t>
            </w:r>
            <w:r w:rsidRPr="00005B51">
              <w:rPr>
                <w:rFonts w:asciiTheme="minorEastAsia" w:hAnsiTheme="minorEastAsia"/>
                <w:color w:val="000000" w:themeColor="text1"/>
                <w:sz w:val="16"/>
                <w:szCs w:val="16"/>
              </w:rPr>
              <w:t>)</w:t>
            </w:r>
          </w:p>
        </w:tc>
        <w:tc>
          <w:tcPr>
            <w:tcW w:w="709" w:type="dxa"/>
            <w:tcBorders>
              <w:top w:val="double" w:sz="4" w:space="0" w:color="auto"/>
            </w:tcBorders>
          </w:tcPr>
          <w:p w:rsidR="00005B51" w:rsidRPr="00005B51" w:rsidRDefault="00005B51" w:rsidP="00005B51">
            <w:pPr>
              <w:spacing w:line="276" w:lineRule="auto"/>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w:t>
            </w:r>
          </w:p>
        </w:tc>
        <w:tc>
          <w:tcPr>
            <w:tcW w:w="2410" w:type="dxa"/>
            <w:tcBorders>
              <w:top w:val="double" w:sz="4" w:space="0" w:color="auto"/>
            </w:tcBorders>
          </w:tcPr>
          <w:p w:rsidR="00005B51" w:rsidRPr="00005B51" w:rsidRDefault="00005B51" w:rsidP="00005B51">
            <w:pPr>
              <w:rPr>
                <w:rFonts w:asciiTheme="minorEastAsia" w:hAnsiTheme="minorEastAsia"/>
                <w:color w:val="000000" w:themeColor="text1"/>
                <w:sz w:val="16"/>
                <w:szCs w:val="16"/>
              </w:rPr>
            </w:pPr>
          </w:p>
        </w:tc>
      </w:tr>
    </w:tbl>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（注）当期受入には間接経費相当額を記載し、直接経費相当額については外数として（　　）内に記載しております。</w:t>
      </w:r>
    </w:p>
    <w:p w:rsidR="00005B51" w:rsidRPr="00005B51" w:rsidRDefault="00005B51" w:rsidP="00005B51">
      <w:pPr>
        <w:spacing w:line="160" w:lineRule="atLeast"/>
        <w:ind w:leftChars="-170" w:left="49" w:hangingChars="254" w:hanging="406"/>
        <w:rPr>
          <w:rFonts w:asciiTheme="minorEastAsia" w:hAnsiTheme="minorEastAsia"/>
          <w:color w:val="000000" w:themeColor="text1"/>
          <w:sz w:val="16"/>
          <w:szCs w:val="16"/>
        </w:rPr>
      </w:pPr>
    </w:p>
    <w:p w:rsidR="00005B51" w:rsidRPr="00005B51" w:rsidRDefault="00005B51" w:rsidP="00005B51">
      <w:pPr>
        <w:spacing w:line="160" w:lineRule="atLeast"/>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１６　上記以外の主な資産、負債、費用及び収益の明細</w:t>
      </w:r>
    </w:p>
    <w:p w:rsidR="00005B51" w:rsidRPr="00005B51" w:rsidRDefault="00005B51" w:rsidP="00005B51">
      <w:pPr>
        <w:spacing w:line="240" w:lineRule="atLeast"/>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（１）現金及び預金の明細</w:t>
      </w:r>
    </w:p>
    <w:p w:rsidR="00005B51" w:rsidRPr="00005B51" w:rsidRDefault="00005B51" w:rsidP="00005B51">
      <w:pPr>
        <w:spacing w:line="120" w:lineRule="atLeast"/>
        <w:ind w:firstLineChars="1900" w:firstLine="304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(単位：円)</w:t>
      </w:r>
    </w:p>
    <w:tbl>
      <w:tblPr>
        <w:tblStyle w:val="aa"/>
        <w:tblW w:w="0" w:type="auto"/>
        <w:tblLook w:val="04A0" w:firstRow="1" w:lastRow="0" w:firstColumn="1" w:lastColumn="0" w:noHBand="0" w:noVBand="1"/>
      </w:tblPr>
      <w:tblGrid>
        <w:gridCol w:w="1809"/>
        <w:gridCol w:w="2127"/>
      </w:tblGrid>
      <w:tr w:rsidR="00005B51" w:rsidRPr="00005B51" w:rsidTr="00C56FA3">
        <w:tc>
          <w:tcPr>
            <w:tcW w:w="1809" w:type="dxa"/>
            <w:tcBorders>
              <w:bottom w:val="double" w:sz="4" w:space="0" w:color="auto"/>
            </w:tcBorders>
            <w:shd w:val="clear" w:color="auto" w:fill="auto"/>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種別</w:t>
            </w:r>
          </w:p>
        </w:tc>
        <w:tc>
          <w:tcPr>
            <w:tcW w:w="2127" w:type="dxa"/>
            <w:tcBorders>
              <w:bottom w:val="double" w:sz="4" w:space="0" w:color="auto"/>
            </w:tcBorders>
            <w:shd w:val="clear" w:color="auto" w:fill="auto"/>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期末残高</w:t>
            </w:r>
          </w:p>
        </w:tc>
      </w:tr>
      <w:tr w:rsidR="00005B51" w:rsidRPr="00005B51" w:rsidTr="00C56FA3">
        <w:tc>
          <w:tcPr>
            <w:tcW w:w="1809" w:type="dxa"/>
            <w:tcBorders>
              <w:top w:val="double" w:sz="4" w:space="0" w:color="auto"/>
              <w:bottom w:val="single" w:sz="4" w:space="0" w:color="auto"/>
            </w:tcBorders>
            <w:shd w:val="clear" w:color="auto" w:fill="auto"/>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現金</w:t>
            </w:r>
          </w:p>
        </w:tc>
        <w:tc>
          <w:tcPr>
            <w:tcW w:w="2127" w:type="dxa"/>
            <w:tcBorders>
              <w:top w:val="doub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222,114</w:t>
            </w:r>
          </w:p>
        </w:tc>
      </w:tr>
      <w:tr w:rsidR="00005B51" w:rsidRPr="00005B51" w:rsidTr="00C56FA3">
        <w:tc>
          <w:tcPr>
            <w:tcW w:w="1809" w:type="dxa"/>
            <w:tcBorders>
              <w:top w:val="single" w:sz="4" w:space="0" w:color="auto"/>
              <w:bottom w:val="double" w:sz="4" w:space="0" w:color="auto"/>
            </w:tcBorders>
            <w:shd w:val="clear" w:color="auto" w:fill="auto"/>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普通預金</w:t>
            </w:r>
          </w:p>
        </w:tc>
        <w:tc>
          <w:tcPr>
            <w:tcW w:w="2127" w:type="dxa"/>
            <w:tcBorders>
              <w:top w:val="single" w:sz="4" w:space="0" w:color="auto"/>
              <w:bottom w:val="double" w:sz="4" w:space="0" w:color="auto"/>
            </w:tcBorders>
            <w:shd w:val="clear" w:color="auto" w:fill="auto"/>
          </w:tcPr>
          <w:p w:rsidR="00005B51" w:rsidRPr="00005B51" w:rsidRDefault="00005B51" w:rsidP="00005B51">
            <w:pPr>
              <w:wordWrap w:val="0"/>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163,714,627</w:t>
            </w:r>
          </w:p>
        </w:tc>
      </w:tr>
      <w:tr w:rsidR="00005B51" w:rsidRPr="00005B51" w:rsidTr="00C56FA3">
        <w:tc>
          <w:tcPr>
            <w:tcW w:w="1809" w:type="dxa"/>
            <w:tcBorders>
              <w:top w:val="double" w:sz="4" w:space="0" w:color="auto"/>
            </w:tcBorders>
            <w:shd w:val="clear" w:color="auto" w:fill="auto"/>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2127" w:type="dxa"/>
            <w:tcBorders>
              <w:top w:val="doub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163,936,741</w:t>
            </w:r>
          </w:p>
        </w:tc>
      </w:tr>
    </w:tbl>
    <w:p w:rsidR="00005B51" w:rsidRPr="00005B51" w:rsidRDefault="00005B51" w:rsidP="00005B51">
      <w:pPr>
        <w:ind w:leftChars="-170" w:left="49" w:hangingChars="254" w:hanging="406"/>
        <w:rPr>
          <w:rFonts w:asciiTheme="minorEastAsia" w:hAnsiTheme="minorEastAsia"/>
          <w:color w:val="000000" w:themeColor="text1"/>
          <w:sz w:val="16"/>
          <w:szCs w:val="16"/>
        </w:rPr>
      </w:pPr>
    </w:p>
    <w:p w:rsidR="00005B51" w:rsidRPr="00005B51" w:rsidRDefault="00005B51" w:rsidP="00005B51">
      <w:pPr>
        <w:ind w:leftChars="-170" w:left="49" w:hangingChars="254" w:hanging="406"/>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（２）未払金の明細</w:t>
      </w:r>
    </w:p>
    <w:p w:rsidR="00005B51" w:rsidRPr="00005B51" w:rsidRDefault="00005B51" w:rsidP="00005B51">
      <w:pPr>
        <w:tabs>
          <w:tab w:val="left" w:pos="4395"/>
        </w:tabs>
        <w:ind w:firstLineChars="2800" w:firstLine="4480"/>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(単位：円)</w:t>
      </w:r>
    </w:p>
    <w:tbl>
      <w:tblPr>
        <w:tblStyle w:val="aa"/>
        <w:tblW w:w="0" w:type="auto"/>
        <w:shd w:val="clear" w:color="auto" w:fill="FFFF00"/>
        <w:tblLook w:val="04A0" w:firstRow="1" w:lastRow="0" w:firstColumn="1" w:lastColumn="0" w:noHBand="0" w:noVBand="1"/>
      </w:tblPr>
      <w:tblGrid>
        <w:gridCol w:w="3936"/>
        <w:gridCol w:w="1559"/>
      </w:tblGrid>
      <w:tr w:rsidR="00005B51" w:rsidRPr="00005B51" w:rsidTr="00C56FA3">
        <w:tc>
          <w:tcPr>
            <w:tcW w:w="3936" w:type="dxa"/>
            <w:tcBorders>
              <w:bottom w:val="double" w:sz="4" w:space="0" w:color="auto"/>
            </w:tcBorders>
            <w:shd w:val="clear" w:color="auto" w:fill="auto"/>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相手方</w:t>
            </w:r>
          </w:p>
        </w:tc>
        <w:tc>
          <w:tcPr>
            <w:tcW w:w="1559" w:type="dxa"/>
            <w:tcBorders>
              <w:bottom w:val="double" w:sz="4" w:space="0" w:color="auto"/>
            </w:tcBorders>
            <w:shd w:val="clear" w:color="auto" w:fill="auto"/>
            <w:vAlign w:val="center"/>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期末残高</w:t>
            </w:r>
          </w:p>
        </w:tc>
      </w:tr>
      <w:tr w:rsidR="00005B51" w:rsidRPr="00005B51" w:rsidTr="00C56FA3">
        <w:tc>
          <w:tcPr>
            <w:tcW w:w="3936" w:type="dxa"/>
            <w:tcBorders>
              <w:top w:val="doub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島津サイエンス西日本株式会社　大阪支店</w:t>
            </w:r>
          </w:p>
        </w:tc>
        <w:tc>
          <w:tcPr>
            <w:tcW w:w="1559" w:type="dxa"/>
            <w:tcBorders>
              <w:top w:val="double" w:sz="4" w:space="0" w:color="auto"/>
              <w:bottom w:val="sing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14,427,003</w:t>
            </w:r>
          </w:p>
        </w:tc>
      </w:tr>
      <w:tr w:rsidR="00005B51" w:rsidRPr="00005B51" w:rsidTr="00C56FA3">
        <w:tc>
          <w:tcPr>
            <w:tcW w:w="3936" w:type="dxa"/>
            <w:tcBorders>
              <w:top w:val="sing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株式会社エネット</w:t>
            </w:r>
          </w:p>
        </w:tc>
        <w:tc>
          <w:tcPr>
            <w:tcW w:w="1559" w:type="dxa"/>
            <w:tcBorders>
              <w:top w:val="single" w:sz="4" w:space="0" w:color="auto"/>
              <w:bottom w:val="sing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6,424,166</w:t>
            </w:r>
          </w:p>
        </w:tc>
      </w:tr>
      <w:tr w:rsidR="00005B51" w:rsidRPr="00005B51" w:rsidTr="00C56FA3">
        <w:tc>
          <w:tcPr>
            <w:tcW w:w="3936" w:type="dxa"/>
            <w:tcBorders>
              <w:top w:val="sing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富士通株式会社　関西支社</w:t>
            </w:r>
          </w:p>
        </w:tc>
        <w:tc>
          <w:tcPr>
            <w:tcW w:w="1559" w:type="dxa"/>
            <w:tcBorders>
              <w:top w:val="single" w:sz="4" w:space="0" w:color="auto"/>
              <w:bottom w:val="single" w:sz="4" w:space="0" w:color="auto"/>
            </w:tcBorders>
            <w:shd w:val="clear" w:color="auto" w:fill="auto"/>
          </w:tcPr>
          <w:p w:rsidR="00005B51" w:rsidRPr="00005B51" w:rsidRDefault="00005B51" w:rsidP="00005B51">
            <w:pPr>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5,978,500</w:t>
            </w:r>
          </w:p>
        </w:tc>
      </w:tr>
      <w:tr w:rsidR="00005B51" w:rsidRPr="00005B51" w:rsidTr="00C56FA3">
        <w:tc>
          <w:tcPr>
            <w:tcW w:w="3936" w:type="dxa"/>
            <w:tcBorders>
              <w:top w:val="sing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関西測器株式会社</w:t>
            </w:r>
          </w:p>
        </w:tc>
        <w:tc>
          <w:tcPr>
            <w:tcW w:w="1559" w:type="dxa"/>
            <w:tcBorders>
              <w:top w:val="single" w:sz="4" w:space="0" w:color="auto"/>
              <w:bottom w:val="sing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5,365,300</w:t>
            </w:r>
          </w:p>
        </w:tc>
      </w:tr>
      <w:tr w:rsidR="00005B51" w:rsidRPr="00005B51" w:rsidTr="00C56FA3">
        <w:tc>
          <w:tcPr>
            <w:tcW w:w="3936" w:type="dxa"/>
            <w:tcBorders>
              <w:top w:val="sing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八洲薬品株式会社　和歌山営業所</w:t>
            </w:r>
          </w:p>
        </w:tc>
        <w:tc>
          <w:tcPr>
            <w:tcW w:w="1559" w:type="dxa"/>
            <w:tcBorders>
              <w:top w:val="single" w:sz="4" w:space="0" w:color="auto"/>
              <w:bottom w:val="sing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5,150,502</w:t>
            </w:r>
          </w:p>
        </w:tc>
      </w:tr>
      <w:tr w:rsidR="00005B51" w:rsidRPr="00005B51" w:rsidTr="00C56FA3">
        <w:tc>
          <w:tcPr>
            <w:tcW w:w="3936" w:type="dxa"/>
            <w:tcBorders>
              <w:top w:val="sing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株式会社大西熱学　大阪営業所</w:t>
            </w:r>
          </w:p>
        </w:tc>
        <w:tc>
          <w:tcPr>
            <w:tcW w:w="1559" w:type="dxa"/>
            <w:tcBorders>
              <w:top w:val="single" w:sz="4" w:space="0" w:color="auto"/>
              <w:bottom w:val="sing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5,067,700</w:t>
            </w:r>
          </w:p>
        </w:tc>
      </w:tr>
      <w:tr w:rsidR="00005B51" w:rsidRPr="00005B51" w:rsidTr="00C56FA3">
        <w:tc>
          <w:tcPr>
            <w:tcW w:w="3936" w:type="dxa"/>
            <w:tcBorders>
              <w:top w:val="single" w:sz="4" w:space="0" w:color="auto"/>
              <w:bottom w:val="sing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栗原工業株式会社　大阪南支店</w:t>
            </w:r>
          </w:p>
        </w:tc>
        <w:tc>
          <w:tcPr>
            <w:tcW w:w="1559" w:type="dxa"/>
            <w:tcBorders>
              <w:top w:val="single" w:sz="4" w:space="0" w:color="auto"/>
              <w:bottom w:val="sing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4,697,000</w:t>
            </w:r>
          </w:p>
        </w:tc>
      </w:tr>
      <w:tr w:rsidR="00005B51" w:rsidRPr="00005B51" w:rsidTr="00C56FA3">
        <w:tc>
          <w:tcPr>
            <w:tcW w:w="3936" w:type="dxa"/>
            <w:tcBorders>
              <w:top w:val="single" w:sz="4" w:space="0" w:color="auto"/>
              <w:bottom w:val="double" w:sz="4" w:space="0" w:color="auto"/>
            </w:tcBorders>
            <w:shd w:val="clear" w:color="auto" w:fill="auto"/>
          </w:tcPr>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その他</w:t>
            </w:r>
          </w:p>
        </w:tc>
        <w:tc>
          <w:tcPr>
            <w:tcW w:w="1559" w:type="dxa"/>
            <w:tcBorders>
              <w:top w:val="single" w:sz="4" w:space="0" w:color="auto"/>
              <w:bottom w:val="doub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89,323,388</w:t>
            </w:r>
          </w:p>
        </w:tc>
      </w:tr>
      <w:tr w:rsidR="00005B51" w:rsidRPr="00005B51" w:rsidTr="00C56FA3">
        <w:tc>
          <w:tcPr>
            <w:tcW w:w="3936" w:type="dxa"/>
            <w:tcBorders>
              <w:top w:val="double" w:sz="4" w:space="0" w:color="auto"/>
            </w:tcBorders>
            <w:shd w:val="clear" w:color="auto" w:fill="auto"/>
          </w:tcPr>
          <w:p w:rsidR="00005B51" w:rsidRPr="00005B51" w:rsidRDefault="00005B51" w:rsidP="00005B51">
            <w:pPr>
              <w:jc w:val="cente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合計</w:t>
            </w:r>
          </w:p>
        </w:tc>
        <w:tc>
          <w:tcPr>
            <w:tcW w:w="1559" w:type="dxa"/>
            <w:tcBorders>
              <w:top w:val="double" w:sz="4" w:space="0" w:color="auto"/>
            </w:tcBorders>
            <w:shd w:val="clear" w:color="auto" w:fill="auto"/>
          </w:tcPr>
          <w:p w:rsidR="00005B51" w:rsidRPr="00005B51" w:rsidRDefault="00005B51" w:rsidP="00005B51">
            <w:pPr>
              <w:tabs>
                <w:tab w:val="right" w:pos="3990"/>
              </w:tabs>
              <w:jc w:val="right"/>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136,433,559</w:t>
            </w:r>
          </w:p>
        </w:tc>
      </w:tr>
    </w:tbl>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rPr>
          <w:rFonts w:asciiTheme="minorEastAsia" w:hAnsiTheme="minorEastAsia"/>
          <w:color w:val="000000" w:themeColor="text1"/>
          <w:sz w:val="16"/>
          <w:szCs w:val="16"/>
        </w:rPr>
      </w:pPr>
    </w:p>
    <w:p w:rsidR="00005B51" w:rsidRPr="00005B51" w:rsidRDefault="00005B51" w:rsidP="00005B51">
      <w:pPr>
        <w:ind w:leftChars="-136" w:left="-1" w:hangingChars="178" w:hanging="285"/>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１７　関連公益法人等に関する明細</w:t>
      </w:r>
    </w:p>
    <w:p w:rsidR="00005B51" w:rsidRPr="00005B51" w:rsidRDefault="00005B51" w:rsidP="00005B51">
      <w:pPr>
        <w:rPr>
          <w:rFonts w:asciiTheme="minorEastAsia" w:hAnsiTheme="minorEastAsia"/>
          <w:color w:val="000000" w:themeColor="text1"/>
          <w:sz w:val="16"/>
          <w:szCs w:val="16"/>
        </w:rPr>
      </w:pPr>
      <w:r w:rsidRPr="00005B51">
        <w:rPr>
          <w:rFonts w:asciiTheme="minorEastAsia" w:hAnsiTheme="minorEastAsia" w:hint="eastAsia"/>
          <w:color w:val="000000" w:themeColor="text1"/>
          <w:sz w:val="16"/>
          <w:szCs w:val="16"/>
        </w:rPr>
        <w:t xml:space="preserve">　 該当事項はありません。</w:t>
      </w:r>
    </w:p>
    <w:p w:rsidR="00C87651" w:rsidRPr="00005B51" w:rsidRDefault="00C87651" w:rsidP="00005B51">
      <w:pPr>
        <w:jc w:val="center"/>
        <w:rPr>
          <w:sz w:val="28"/>
          <w:szCs w:val="28"/>
        </w:rPr>
      </w:pPr>
    </w:p>
    <w:sectPr w:rsidR="00C87651" w:rsidRPr="00005B51" w:rsidSect="00F30079">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39" w:rsidRDefault="001A3C39" w:rsidP="00703BD0">
      <w:r>
        <w:separator/>
      </w:r>
    </w:p>
  </w:endnote>
  <w:endnote w:type="continuationSeparator" w:id="0">
    <w:p w:rsidR="001A3C39" w:rsidRDefault="001A3C39"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F" w:rsidRDefault="008253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F" w:rsidRDefault="008253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F" w:rsidRDefault="0082537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176D1E" w:rsidRDefault="001A3C39">
        <w:pPr>
          <w:pStyle w:val="a5"/>
          <w:jc w:val="center"/>
        </w:pPr>
        <w:r>
          <w:fldChar w:fldCharType="begin"/>
        </w:r>
        <w:r>
          <w:instrText>PAGE   \* MERGEFORMAT</w:instrText>
        </w:r>
        <w:r>
          <w:fldChar w:fldCharType="separate"/>
        </w:r>
        <w:r w:rsidR="0082537F" w:rsidRPr="0082537F">
          <w:rPr>
            <w:noProof/>
            <w:lang w:val="ja-JP"/>
          </w:rPr>
          <w:t>-</w:t>
        </w:r>
        <w:r w:rsidR="0082537F">
          <w:rPr>
            <w:noProof/>
          </w:rPr>
          <w:t xml:space="preserve"> 6 -</w:t>
        </w:r>
        <w:r>
          <w:fldChar w:fldCharType="end"/>
        </w:r>
      </w:p>
    </w:sdtContent>
  </w:sdt>
  <w:p w:rsidR="00176D1E" w:rsidRDefault="0082537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005B51" w:rsidRDefault="00005B51">
        <w:pPr>
          <w:pStyle w:val="a5"/>
          <w:jc w:val="center"/>
        </w:pPr>
        <w:r>
          <w:fldChar w:fldCharType="begin"/>
        </w:r>
        <w:r>
          <w:instrText>PAGE   \* MERGEFORMAT</w:instrText>
        </w:r>
        <w:r>
          <w:fldChar w:fldCharType="separate"/>
        </w:r>
        <w:r w:rsidR="0082537F" w:rsidRPr="0082537F">
          <w:rPr>
            <w:noProof/>
            <w:lang w:val="ja-JP"/>
          </w:rPr>
          <w:t>-</w:t>
        </w:r>
        <w:r w:rsidR="0082537F">
          <w:rPr>
            <w:noProof/>
          </w:rPr>
          <w:t xml:space="preserve"> 17 -</w:t>
        </w:r>
        <w:r>
          <w:fldChar w:fldCharType="end"/>
        </w:r>
      </w:p>
    </w:sdtContent>
  </w:sdt>
  <w:p w:rsidR="00005B51" w:rsidRDefault="00005B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39" w:rsidRDefault="001A3C39" w:rsidP="00703BD0">
      <w:r>
        <w:separator/>
      </w:r>
    </w:p>
  </w:footnote>
  <w:footnote w:type="continuationSeparator" w:id="0">
    <w:p w:rsidR="001A3C39" w:rsidRDefault="001A3C39"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F" w:rsidRDefault="008253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F" w:rsidRDefault="008253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F" w:rsidRDefault="008253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D566EA0"/>
    <w:lvl w:ilvl="0" w:tplc="5C92E38E">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968E3"/>
    <w:multiLevelType w:val="hybridMultilevel"/>
    <w:tmpl w:val="4124839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057013"/>
    <w:multiLevelType w:val="multilevel"/>
    <w:tmpl w:val="43265F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386424CB"/>
    <w:multiLevelType w:val="multilevel"/>
    <w:tmpl w:val="BEAE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374790D"/>
    <w:multiLevelType w:val="hybridMultilevel"/>
    <w:tmpl w:val="2EB64E52"/>
    <w:lvl w:ilvl="0" w:tplc="D578E2E2">
      <w:start w:val="1"/>
      <w:numFmt w:val="decimal"/>
      <w:lvlText w:val="(%1)"/>
      <w:lvlJc w:val="left"/>
      <w:pPr>
        <w:ind w:left="780" w:hanging="360"/>
      </w:pPr>
      <w:rPr>
        <w:rFonts w:hint="default"/>
      </w:rPr>
    </w:lvl>
    <w:lvl w:ilvl="1" w:tplc="276266F6">
      <w:start w:val="1"/>
      <w:numFmt w:val="decimalFullWidth"/>
      <w:lvlText w:val="（注%2）"/>
      <w:lvlJc w:val="left"/>
      <w:pPr>
        <w:ind w:left="862"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7E01"/>
    <w:multiLevelType w:val="hybridMultilevel"/>
    <w:tmpl w:val="930CE214"/>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1" w15:restartNumberingAfterBreak="0">
    <w:nsid w:val="5421371C"/>
    <w:multiLevelType w:val="hybridMultilevel"/>
    <w:tmpl w:val="82E88182"/>
    <w:lvl w:ilvl="0" w:tplc="C89C92F6">
      <w:start w:val="1"/>
      <w:numFmt w:val="decimalEnclosedParen"/>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2"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5"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B809FC"/>
    <w:multiLevelType w:val="hybridMultilevel"/>
    <w:tmpl w:val="37BC8E6E"/>
    <w:lvl w:ilvl="0" w:tplc="15E2DE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8" w15:restartNumberingAfterBreak="0">
    <w:nsid w:val="78017EAE"/>
    <w:multiLevelType w:val="hybridMultilevel"/>
    <w:tmpl w:val="32122366"/>
    <w:lvl w:ilvl="0" w:tplc="D1E4B2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8F23C51"/>
    <w:multiLevelType w:val="hybridMultilevel"/>
    <w:tmpl w:val="9884A7EA"/>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6"/>
  </w:num>
  <w:num w:numId="3">
    <w:abstractNumId w:val="30"/>
  </w:num>
  <w:num w:numId="4">
    <w:abstractNumId w:val="5"/>
  </w:num>
  <w:num w:numId="5">
    <w:abstractNumId w:val="19"/>
  </w:num>
  <w:num w:numId="6">
    <w:abstractNumId w:val="16"/>
  </w:num>
  <w:num w:numId="7">
    <w:abstractNumId w:val="25"/>
  </w:num>
  <w:num w:numId="8">
    <w:abstractNumId w:val="2"/>
  </w:num>
  <w:num w:numId="9">
    <w:abstractNumId w:val="1"/>
  </w:num>
  <w:num w:numId="10">
    <w:abstractNumId w:val="18"/>
  </w:num>
  <w:num w:numId="11">
    <w:abstractNumId w:val="15"/>
  </w:num>
  <w:num w:numId="12">
    <w:abstractNumId w:val="0"/>
  </w:num>
  <w:num w:numId="13">
    <w:abstractNumId w:val="6"/>
  </w:num>
  <w:num w:numId="14">
    <w:abstractNumId w:val="29"/>
  </w:num>
  <w:num w:numId="15">
    <w:abstractNumId w:val="4"/>
  </w:num>
  <w:num w:numId="16">
    <w:abstractNumId w:val="3"/>
  </w:num>
  <w:num w:numId="17">
    <w:abstractNumId w:val="9"/>
  </w:num>
  <w:num w:numId="18">
    <w:abstractNumId w:val="7"/>
  </w:num>
  <w:num w:numId="19">
    <w:abstractNumId w:val="23"/>
  </w:num>
  <w:num w:numId="20">
    <w:abstractNumId w:val="13"/>
  </w:num>
  <w:num w:numId="21">
    <w:abstractNumId w:val="20"/>
  </w:num>
  <w:num w:numId="22">
    <w:abstractNumId w:val="24"/>
  </w:num>
  <w:num w:numId="23">
    <w:abstractNumId w:val="10"/>
  </w:num>
  <w:num w:numId="24">
    <w:abstractNumId w:val="27"/>
  </w:num>
  <w:num w:numId="25">
    <w:abstractNumId w:val="8"/>
  </w:num>
  <w:num w:numId="26">
    <w:abstractNumId w:val="22"/>
  </w:num>
  <w:num w:numId="27">
    <w:abstractNumId w:val="17"/>
  </w:num>
  <w:num w:numId="28">
    <w:abstractNumId w:val="11"/>
  </w:num>
  <w:num w:numId="29">
    <w:abstractNumId w:val="12"/>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005B51"/>
    <w:rsid w:val="000E2E8F"/>
    <w:rsid w:val="001A3C39"/>
    <w:rsid w:val="002112C2"/>
    <w:rsid w:val="002831C0"/>
    <w:rsid w:val="00347E81"/>
    <w:rsid w:val="00393E83"/>
    <w:rsid w:val="003973C9"/>
    <w:rsid w:val="00404DF6"/>
    <w:rsid w:val="00435AAA"/>
    <w:rsid w:val="00703BD0"/>
    <w:rsid w:val="0082537F"/>
    <w:rsid w:val="00853E2F"/>
    <w:rsid w:val="009A2AC5"/>
    <w:rsid w:val="009E5873"/>
    <w:rsid w:val="00A1166D"/>
    <w:rsid w:val="00A95D02"/>
    <w:rsid w:val="00B476D4"/>
    <w:rsid w:val="00B56669"/>
    <w:rsid w:val="00B94EE9"/>
    <w:rsid w:val="00C865F4"/>
    <w:rsid w:val="00C87651"/>
    <w:rsid w:val="00C948FF"/>
    <w:rsid w:val="00CF4229"/>
    <w:rsid w:val="00CF5142"/>
    <w:rsid w:val="00DA5AED"/>
    <w:rsid w:val="00DD1EE4"/>
    <w:rsid w:val="00DD7F4B"/>
    <w:rsid w:val="00E02B04"/>
    <w:rsid w:val="00E2254F"/>
    <w:rsid w:val="00E826A1"/>
    <w:rsid w:val="00EB25D6"/>
    <w:rsid w:val="00EC2E3F"/>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1C84B7C-684D-48C0-AE98-05CF4A87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05B5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05B5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00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5B51"/>
    <w:rPr>
      <w:sz w:val="18"/>
      <w:szCs w:val="18"/>
    </w:rPr>
  </w:style>
  <w:style w:type="paragraph" w:styleId="ac">
    <w:name w:val="annotation text"/>
    <w:basedOn w:val="a"/>
    <w:link w:val="ad"/>
    <w:uiPriority w:val="99"/>
    <w:semiHidden/>
    <w:unhideWhenUsed/>
    <w:rsid w:val="00005B51"/>
    <w:pPr>
      <w:jc w:val="left"/>
    </w:pPr>
  </w:style>
  <w:style w:type="character" w:customStyle="1" w:styleId="ad">
    <w:name w:val="コメント文字列 (文字)"/>
    <w:basedOn w:val="a0"/>
    <w:link w:val="ac"/>
    <w:uiPriority w:val="99"/>
    <w:semiHidden/>
    <w:rsid w:val="00005B51"/>
  </w:style>
  <w:style w:type="paragraph" w:styleId="ae">
    <w:name w:val="annotation subject"/>
    <w:basedOn w:val="ac"/>
    <w:next w:val="ac"/>
    <w:link w:val="af"/>
    <w:uiPriority w:val="99"/>
    <w:semiHidden/>
    <w:unhideWhenUsed/>
    <w:rsid w:val="00005B51"/>
    <w:rPr>
      <w:b/>
      <w:bCs/>
    </w:rPr>
  </w:style>
  <w:style w:type="character" w:customStyle="1" w:styleId="af">
    <w:name w:val="コメント内容 (文字)"/>
    <w:basedOn w:val="ad"/>
    <w:link w:val="ae"/>
    <w:uiPriority w:val="99"/>
    <w:semiHidden/>
    <w:rsid w:val="00005B51"/>
    <w:rPr>
      <w:b/>
      <w:bCs/>
    </w:rPr>
  </w:style>
  <w:style w:type="paragraph" w:styleId="af0">
    <w:name w:val="List Paragraph"/>
    <w:basedOn w:val="a"/>
    <w:uiPriority w:val="34"/>
    <w:qFormat/>
    <w:rsid w:val="00005B51"/>
    <w:pPr>
      <w:ind w:leftChars="400" w:left="840"/>
    </w:pPr>
  </w:style>
  <w:style w:type="character" w:customStyle="1" w:styleId="20">
    <w:name w:val="見出し 2 (文字)"/>
    <w:basedOn w:val="a0"/>
    <w:link w:val="2"/>
    <w:uiPriority w:val="9"/>
    <w:semiHidden/>
    <w:rsid w:val="00005B51"/>
    <w:rPr>
      <w:rFonts w:asciiTheme="majorHAnsi" w:eastAsiaTheme="majorEastAsia" w:hAnsiTheme="majorHAnsi" w:cstheme="majorBidi"/>
    </w:rPr>
  </w:style>
  <w:style w:type="character" w:customStyle="1" w:styleId="30">
    <w:name w:val="見出し 3 (文字)"/>
    <w:basedOn w:val="a0"/>
    <w:link w:val="3"/>
    <w:uiPriority w:val="9"/>
    <w:semiHidden/>
    <w:rsid w:val="00005B51"/>
    <w:rPr>
      <w:rFonts w:asciiTheme="majorHAnsi" w:eastAsiaTheme="majorEastAsia" w:hAnsiTheme="majorHAnsi" w:cstheme="majorBidi"/>
    </w:rPr>
  </w:style>
  <w:style w:type="character" w:styleId="af1">
    <w:name w:val="line number"/>
    <w:basedOn w:val="a0"/>
    <w:uiPriority w:val="99"/>
    <w:semiHidden/>
    <w:unhideWhenUsed/>
    <w:rsid w:val="00005B51"/>
  </w:style>
  <w:style w:type="paragraph" w:styleId="8">
    <w:name w:val="toc 8"/>
    <w:basedOn w:val="a"/>
    <w:next w:val="a"/>
    <w:autoRedefine/>
    <w:uiPriority w:val="39"/>
    <w:semiHidden/>
    <w:unhideWhenUsed/>
    <w:rsid w:val="00005B51"/>
    <w:pPr>
      <w:ind w:leftChars="700" w:left="1470"/>
    </w:pPr>
  </w:style>
  <w:style w:type="paragraph" w:customStyle="1" w:styleId="DecimalAligned">
    <w:name w:val="Decimal Aligned"/>
    <w:basedOn w:val="a"/>
    <w:uiPriority w:val="40"/>
    <w:qFormat/>
    <w:rsid w:val="00005B51"/>
    <w:pPr>
      <w:widowControl/>
      <w:tabs>
        <w:tab w:val="decimal" w:pos="360"/>
      </w:tabs>
      <w:spacing w:after="200" w:line="276" w:lineRule="auto"/>
      <w:jc w:val="left"/>
    </w:pPr>
    <w:rPr>
      <w:rFonts w:eastAsiaTheme="minorHAnsi"/>
      <w:kern w:val="0"/>
      <w:sz w:val="22"/>
    </w:rPr>
  </w:style>
  <w:style w:type="paragraph" w:styleId="af2">
    <w:name w:val="footnote text"/>
    <w:basedOn w:val="a"/>
    <w:link w:val="af3"/>
    <w:uiPriority w:val="99"/>
    <w:unhideWhenUsed/>
    <w:rsid w:val="00005B51"/>
    <w:pPr>
      <w:widowControl/>
      <w:jc w:val="left"/>
    </w:pPr>
    <w:rPr>
      <w:kern w:val="0"/>
      <w:sz w:val="20"/>
      <w:szCs w:val="20"/>
    </w:rPr>
  </w:style>
  <w:style w:type="character" w:customStyle="1" w:styleId="af3">
    <w:name w:val="脚注文字列 (文字)"/>
    <w:basedOn w:val="a0"/>
    <w:link w:val="af2"/>
    <w:uiPriority w:val="99"/>
    <w:rsid w:val="00005B51"/>
    <w:rPr>
      <w:kern w:val="0"/>
      <w:sz w:val="20"/>
      <w:szCs w:val="20"/>
    </w:rPr>
  </w:style>
  <w:style w:type="character" w:styleId="af4">
    <w:name w:val="Subtle Emphasis"/>
    <w:basedOn w:val="a0"/>
    <w:uiPriority w:val="19"/>
    <w:qFormat/>
    <w:rsid w:val="00005B51"/>
    <w:rPr>
      <w:i/>
      <w:iCs/>
      <w:color w:val="7F7F7F" w:themeColor="text1" w:themeTint="80"/>
    </w:rPr>
  </w:style>
  <w:style w:type="table" w:styleId="5">
    <w:name w:val="Medium Shading 2 Accent 5"/>
    <w:basedOn w:val="a1"/>
    <w:uiPriority w:val="64"/>
    <w:rsid w:val="00005B51"/>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5">
    <w:name w:val="Date"/>
    <w:basedOn w:val="a"/>
    <w:next w:val="a"/>
    <w:link w:val="af6"/>
    <w:uiPriority w:val="99"/>
    <w:semiHidden/>
    <w:unhideWhenUsed/>
    <w:rsid w:val="00005B51"/>
  </w:style>
  <w:style w:type="character" w:customStyle="1" w:styleId="af6">
    <w:name w:val="日付 (文字)"/>
    <w:basedOn w:val="a0"/>
    <w:link w:val="af5"/>
    <w:uiPriority w:val="99"/>
    <w:semiHidden/>
    <w:rsid w:val="0000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0F9E-A4E8-4B0E-8BC1-C7A5E2BD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2491</Words>
  <Characters>14203</Characters>
  <Application>Microsoft Office Word</Application>
  <DocSecurity>0</DocSecurity>
  <Lines>118</Lines>
  <Paragraphs>33</Paragraphs>
  <ScaleCrop>false</ScaleCrop>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R01財務諸表</dc:title>
  <dc:creator>大阪府立環境農林水産総合研究所</dc:creator>
  <cp:revision>2</cp:revision>
  <dcterms:created xsi:type="dcterms:W3CDTF">2021-11-12T07:33:00Z</dcterms:created>
  <dcterms:modified xsi:type="dcterms:W3CDTF">2021-11-12T07:33:00Z</dcterms:modified>
</cp:coreProperties>
</file>