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70" w:rsidRPr="00674557" w:rsidRDefault="003F4770" w:rsidP="003F4770">
      <w:pPr>
        <w:jc w:val="center"/>
      </w:pPr>
      <w:r w:rsidRPr="00674557">
        <w:rPr>
          <w:rFonts w:hint="eastAsia"/>
        </w:rPr>
        <w:t>地方独立行政法人大阪府立環境農林水産総合研究所会計規程</w:t>
      </w:r>
    </w:p>
    <w:p w:rsidR="003F4770" w:rsidRPr="00674557" w:rsidRDefault="00603221" w:rsidP="00603221">
      <w:pPr>
        <w:jc w:val="right"/>
      </w:pPr>
      <w:r w:rsidRPr="00674557">
        <w:rPr>
          <w:rFonts w:hint="eastAsia"/>
        </w:rPr>
        <w:t xml:space="preserve">制定　</w:t>
      </w:r>
      <w:r w:rsidR="003F4770" w:rsidRPr="00674557">
        <w:rPr>
          <w:rFonts w:hint="eastAsia"/>
        </w:rPr>
        <w:t>平成２４年</w:t>
      </w:r>
      <w:r w:rsidR="00430D19" w:rsidRPr="00674557">
        <w:rPr>
          <w:rFonts w:hint="eastAsia"/>
        </w:rPr>
        <w:t xml:space="preserve"> </w:t>
      </w:r>
      <w:r w:rsidR="003F4770" w:rsidRPr="00674557">
        <w:rPr>
          <w:rFonts w:hint="eastAsia"/>
        </w:rPr>
        <w:t>４</w:t>
      </w:r>
      <w:r w:rsidR="00430D19" w:rsidRPr="00674557">
        <w:rPr>
          <w:rFonts w:hint="eastAsia"/>
        </w:rPr>
        <w:t xml:space="preserve"> </w:t>
      </w:r>
      <w:r w:rsidR="003F4770" w:rsidRPr="00674557">
        <w:rPr>
          <w:rFonts w:hint="eastAsia"/>
        </w:rPr>
        <w:t>月</w:t>
      </w:r>
      <w:r w:rsidRPr="00674557">
        <w:rPr>
          <w:rFonts w:hint="eastAsia"/>
        </w:rPr>
        <w:t xml:space="preserve"> </w:t>
      </w:r>
      <w:r w:rsidR="003F4770" w:rsidRPr="00674557">
        <w:rPr>
          <w:rFonts w:hint="eastAsia"/>
        </w:rPr>
        <w:t>１</w:t>
      </w:r>
      <w:r w:rsidRPr="00674557">
        <w:rPr>
          <w:rFonts w:hint="eastAsia"/>
        </w:rPr>
        <w:t xml:space="preserve"> </w:t>
      </w:r>
      <w:r w:rsidR="003F4770" w:rsidRPr="00674557">
        <w:rPr>
          <w:rFonts w:hint="eastAsia"/>
        </w:rPr>
        <w:t>日</w:t>
      </w:r>
      <w:r w:rsidRPr="00674557">
        <w:rPr>
          <w:rFonts w:hint="eastAsia"/>
        </w:rPr>
        <w:t xml:space="preserve">　規程第２２号</w:t>
      </w:r>
    </w:p>
    <w:p w:rsidR="003F4770" w:rsidRPr="00674557" w:rsidRDefault="00603221" w:rsidP="006A3061">
      <w:pPr>
        <w:wordWrap w:val="0"/>
        <w:jc w:val="right"/>
      </w:pPr>
      <w:r w:rsidRPr="00674557">
        <w:rPr>
          <w:rFonts w:hint="eastAsia"/>
        </w:rPr>
        <w:t>改正　平成２５年</w:t>
      </w:r>
      <w:r w:rsidR="00430D19" w:rsidRPr="00674557">
        <w:rPr>
          <w:rFonts w:hint="eastAsia"/>
        </w:rPr>
        <w:t xml:space="preserve"> </w:t>
      </w:r>
      <w:r w:rsidRPr="00674557">
        <w:rPr>
          <w:rFonts w:hint="eastAsia"/>
        </w:rPr>
        <w:t>３</w:t>
      </w:r>
      <w:r w:rsidR="00430D19" w:rsidRPr="00674557">
        <w:rPr>
          <w:rFonts w:hint="eastAsia"/>
        </w:rPr>
        <w:t xml:space="preserve"> </w:t>
      </w:r>
      <w:r w:rsidRPr="00674557">
        <w:rPr>
          <w:rFonts w:hint="eastAsia"/>
        </w:rPr>
        <w:t xml:space="preserve">月１４日　</w:t>
      </w:r>
      <w:r w:rsidR="006A3061" w:rsidRPr="00674557">
        <w:rPr>
          <w:rFonts w:hint="eastAsia"/>
        </w:rPr>
        <w:t xml:space="preserve">　　　　　　</w:t>
      </w:r>
    </w:p>
    <w:p w:rsidR="005B3B03" w:rsidRPr="00674557" w:rsidRDefault="005B3B03" w:rsidP="005B3B03">
      <w:pPr>
        <w:wordWrap w:val="0"/>
        <w:jc w:val="right"/>
      </w:pPr>
      <w:r w:rsidRPr="00674557">
        <w:rPr>
          <w:rFonts w:hint="eastAsia"/>
        </w:rPr>
        <w:t>改正　平成２８年</w:t>
      </w:r>
      <w:r w:rsidR="00430D19" w:rsidRPr="00674557">
        <w:rPr>
          <w:rFonts w:hint="eastAsia"/>
        </w:rPr>
        <w:t xml:space="preserve"> </w:t>
      </w:r>
      <w:r w:rsidRPr="00674557">
        <w:rPr>
          <w:rFonts w:hint="eastAsia"/>
        </w:rPr>
        <w:t>４</w:t>
      </w:r>
      <w:r w:rsidR="00430D19" w:rsidRPr="00674557">
        <w:rPr>
          <w:rFonts w:hint="eastAsia"/>
        </w:rPr>
        <w:t xml:space="preserve"> </w:t>
      </w:r>
      <w:r w:rsidRPr="00674557">
        <w:rPr>
          <w:rFonts w:hint="eastAsia"/>
        </w:rPr>
        <w:t xml:space="preserve">月 １ 日　　　　　　　</w:t>
      </w:r>
    </w:p>
    <w:p w:rsidR="003A74F6" w:rsidRPr="00213F87" w:rsidRDefault="003A74F6" w:rsidP="003A74F6">
      <w:pPr>
        <w:wordWrap w:val="0"/>
        <w:ind w:right="840" w:firstLineChars="2250" w:firstLine="4725"/>
      </w:pPr>
      <w:r w:rsidRPr="00213F87">
        <w:rPr>
          <w:rFonts w:hint="eastAsia"/>
        </w:rPr>
        <w:t xml:space="preserve">改正　令和２　</w:t>
      </w:r>
      <w:r w:rsidR="00674557" w:rsidRPr="00213F87">
        <w:rPr>
          <w:rFonts w:hint="eastAsia"/>
        </w:rPr>
        <w:t xml:space="preserve">年 </w:t>
      </w:r>
      <w:r w:rsidR="00CE4F94" w:rsidRPr="00213F87">
        <w:rPr>
          <w:rFonts w:hint="eastAsia"/>
        </w:rPr>
        <w:t>２</w:t>
      </w:r>
      <w:r w:rsidR="00674557" w:rsidRPr="00213F87">
        <w:rPr>
          <w:rFonts w:hint="eastAsia"/>
        </w:rPr>
        <w:t>月</w:t>
      </w:r>
      <w:r w:rsidRPr="00213F87">
        <w:rPr>
          <w:rFonts w:hint="eastAsia"/>
        </w:rPr>
        <w:t xml:space="preserve">　１</w:t>
      </w:r>
      <w:r w:rsidR="00674557" w:rsidRPr="00213F87">
        <w:rPr>
          <w:rFonts w:hint="eastAsia"/>
        </w:rPr>
        <w:t>日</w:t>
      </w:r>
    </w:p>
    <w:p w:rsidR="00430D19" w:rsidRPr="00674557" w:rsidRDefault="00430D19" w:rsidP="003A74F6">
      <w:pPr>
        <w:jc w:val="right"/>
      </w:pPr>
      <w:r w:rsidRPr="00674557">
        <w:rPr>
          <w:rFonts w:hint="eastAsia"/>
        </w:rPr>
        <w:t xml:space="preserve">　　　　　　　</w:t>
      </w:r>
    </w:p>
    <w:p w:rsidR="006F1093" w:rsidRPr="00674557" w:rsidRDefault="006F1093" w:rsidP="003F4770"/>
    <w:p w:rsidR="003F4770" w:rsidRPr="00674557" w:rsidRDefault="003F4770" w:rsidP="003F4770">
      <w:r w:rsidRPr="00674557">
        <w:rPr>
          <w:rFonts w:hint="eastAsia"/>
        </w:rPr>
        <w:t>第１章　総則</w:t>
      </w:r>
    </w:p>
    <w:p w:rsidR="006F1093" w:rsidRPr="00674557" w:rsidRDefault="006F1093" w:rsidP="003F4770"/>
    <w:p w:rsidR="003F4770" w:rsidRPr="00674557" w:rsidRDefault="003F4770" w:rsidP="003F4770">
      <w:r w:rsidRPr="00674557">
        <w:rPr>
          <w:rFonts w:hint="eastAsia"/>
        </w:rPr>
        <w:t>（目的）</w:t>
      </w:r>
    </w:p>
    <w:p w:rsidR="003F4770" w:rsidRPr="00674557" w:rsidRDefault="003F4770" w:rsidP="003F4770">
      <w:pPr>
        <w:ind w:left="210" w:hangingChars="100" w:hanging="210"/>
      </w:pPr>
      <w:r w:rsidRPr="00674557">
        <w:rPr>
          <w:rFonts w:hint="eastAsia"/>
        </w:rPr>
        <w:t>第１条　この規程は、地方独立行政法人法（平成１５年法律第１１８号。以下「地独法」という。）第４５条の規定に基づき地方独立行政法人大阪府立環境農林水産総合研究所（以下「法人」という。）の財務及び会計に関する基準を定め、財政状態及び運営状況を明らかにし、もって業務の適正かつ効率的な実施を図ることを目的とする。</w:t>
      </w:r>
    </w:p>
    <w:p w:rsidR="003F4770" w:rsidRPr="00674557" w:rsidRDefault="003F4770" w:rsidP="003F4770"/>
    <w:p w:rsidR="003F4770" w:rsidRPr="00674557" w:rsidRDefault="003F4770" w:rsidP="003F4770">
      <w:r w:rsidRPr="00674557">
        <w:rPr>
          <w:rFonts w:hint="eastAsia"/>
        </w:rPr>
        <w:t>（適用範囲）</w:t>
      </w:r>
    </w:p>
    <w:p w:rsidR="003F4770" w:rsidRPr="00674557" w:rsidRDefault="003F4770" w:rsidP="003F4770">
      <w:pPr>
        <w:ind w:left="210" w:hangingChars="100" w:hanging="210"/>
      </w:pPr>
      <w:r w:rsidRPr="00674557">
        <w:rPr>
          <w:rFonts w:hint="eastAsia"/>
        </w:rPr>
        <w:t>第２条　法人の財務及び会計に関しては、地独法その他の関係法令並びに地方独立行政法人大阪府立環境農林水産総合研究所定款（以下「定款」という。）及び地方独立行政法人大阪府立環境農林水産総合研究所業務方法書に定めるもののほか、この規程の定めるところによる。</w:t>
      </w:r>
    </w:p>
    <w:p w:rsidR="003F4770" w:rsidRPr="00674557" w:rsidRDefault="003F4770" w:rsidP="003F4770"/>
    <w:p w:rsidR="003F4770" w:rsidRPr="00674557" w:rsidRDefault="003F4770" w:rsidP="003F4770">
      <w:r w:rsidRPr="00674557">
        <w:rPr>
          <w:rFonts w:hint="eastAsia"/>
        </w:rPr>
        <w:t>（用語の定義）</w:t>
      </w:r>
    </w:p>
    <w:p w:rsidR="003F4770" w:rsidRPr="00674557" w:rsidRDefault="003F4770" w:rsidP="003F4770">
      <w:r w:rsidRPr="00674557">
        <w:rPr>
          <w:rFonts w:hint="eastAsia"/>
        </w:rPr>
        <w:t>第３条　この規程において、次の各号に掲げる用語の意義は、当該各号に定めるところによる。</w:t>
      </w:r>
    </w:p>
    <w:p w:rsidR="003F4770" w:rsidRPr="00674557" w:rsidRDefault="003F4770" w:rsidP="003F4770">
      <w:pPr>
        <w:ind w:leftChars="100" w:left="420" w:hangingChars="100" w:hanging="210"/>
      </w:pPr>
      <w:r w:rsidRPr="00674557">
        <w:rPr>
          <w:rFonts w:hint="eastAsia"/>
        </w:rPr>
        <w:t xml:space="preserve">一　所属長　</w:t>
      </w:r>
      <w:r w:rsidR="00643DBC" w:rsidRPr="00674557">
        <w:rPr>
          <w:rFonts w:hint="eastAsia"/>
        </w:rPr>
        <w:t>組織規程第５条第１項に規定する</w:t>
      </w:r>
      <w:r w:rsidR="005B3B03" w:rsidRPr="00674557">
        <w:rPr>
          <w:rFonts w:hint="eastAsia"/>
        </w:rPr>
        <w:t>部等の長をいう。</w:t>
      </w:r>
    </w:p>
    <w:p w:rsidR="003F4770" w:rsidRPr="00674557" w:rsidRDefault="003F4770" w:rsidP="003F4770">
      <w:pPr>
        <w:ind w:firstLineChars="100" w:firstLine="210"/>
      </w:pPr>
      <w:r w:rsidRPr="00674557">
        <w:rPr>
          <w:rFonts w:hint="eastAsia"/>
        </w:rPr>
        <w:t>二　会計責任者　本規程第７条に規定するものをいう。</w:t>
      </w:r>
    </w:p>
    <w:p w:rsidR="003F4770" w:rsidRPr="00674557" w:rsidRDefault="003F4770" w:rsidP="003F4770">
      <w:pPr>
        <w:ind w:firstLineChars="100" w:firstLine="210"/>
      </w:pPr>
      <w:r w:rsidRPr="00674557">
        <w:rPr>
          <w:rFonts w:hint="eastAsia"/>
        </w:rPr>
        <w:t>三　取引金融機関　研究所の収入金及び支出金並びに預り金の出納を取扱う金融機関をいう。</w:t>
      </w:r>
    </w:p>
    <w:p w:rsidR="003F4770" w:rsidRPr="00674557" w:rsidRDefault="003F4770" w:rsidP="003F4770">
      <w:pPr>
        <w:ind w:leftChars="100" w:left="420" w:hangingChars="100" w:hanging="210"/>
      </w:pPr>
      <w:r w:rsidRPr="00674557">
        <w:rPr>
          <w:rFonts w:hint="eastAsia"/>
        </w:rPr>
        <w:t>四　電磁的記録　電子的方式、磁気的方式その他知覚によっては認識することができない方式で作られる記録であって、電子計算機により情報処理の用に供されるものをいう。</w:t>
      </w:r>
    </w:p>
    <w:p w:rsidR="003F4770" w:rsidRPr="00674557" w:rsidRDefault="003F4770" w:rsidP="003F4770"/>
    <w:p w:rsidR="003F4770" w:rsidRPr="00674557" w:rsidRDefault="003F4770" w:rsidP="003F4770">
      <w:r w:rsidRPr="00674557">
        <w:rPr>
          <w:rFonts w:hint="eastAsia"/>
        </w:rPr>
        <w:t>（会計原則）</w:t>
      </w:r>
    </w:p>
    <w:p w:rsidR="003F4770" w:rsidRPr="00674557" w:rsidRDefault="003F4770" w:rsidP="003F4770">
      <w:r w:rsidRPr="00674557">
        <w:rPr>
          <w:rFonts w:hint="eastAsia"/>
        </w:rPr>
        <w:t>第４条　法人の会計は、次の各号に掲げる原則に適合するものでなければならない。</w:t>
      </w:r>
    </w:p>
    <w:p w:rsidR="003F4770" w:rsidRPr="00674557" w:rsidRDefault="003F4770" w:rsidP="003F4770">
      <w:pPr>
        <w:ind w:firstLineChars="100" w:firstLine="210"/>
      </w:pPr>
      <w:r w:rsidRPr="00674557">
        <w:rPr>
          <w:rFonts w:hint="eastAsia"/>
        </w:rPr>
        <w:t>一　法人の財政状態及び運営状況に関して、真実かつ明瞭に内容を示すこと。</w:t>
      </w:r>
    </w:p>
    <w:p w:rsidR="003F4770" w:rsidRPr="00674557" w:rsidRDefault="003F4770" w:rsidP="003F4770">
      <w:pPr>
        <w:ind w:firstLineChars="100" w:firstLine="210"/>
      </w:pPr>
      <w:r w:rsidRPr="00674557">
        <w:rPr>
          <w:rFonts w:hint="eastAsia"/>
        </w:rPr>
        <w:t>二　すべての取引について、正規の簿記の原則に従い、秩序整然かつ正確に記帳整理すること。</w:t>
      </w:r>
    </w:p>
    <w:p w:rsidR="003F4770" w:rsidRPr="00674557" w:rsidRDefault="003F4770" w:rsidP="003F4770">
      <w:pPr>
        <w:ind w:firstLineChars="100" w:firstLine="210"/>
      </w:pPr>
      <w:r w:rsidRPr="00674557">
        <w:rPr>
          <w:rFonts w:hint="eastAsia"/>
        </w:rPr>
        <w:t>三　資本取引と損益取引とを明瞭に区分すること。</w:t>
      </w:r>
    </w:p>
    <w:p w:rsidR="003F4770" w:rsidRPr="00674557" w:rsidRDefault="003F4770" w:rsidP="003F4770">
      <w:pPr>
        <w:ind w:firstLineChars="100" w:firstLine="210"/>
      </w:pPr>
      <w:r w:rsidRPr="00674557">
        <w:rPr>
          <w:rFonts w:hint="eastAsia"/>
        </w:rPr>
        <w:t>四　会計処理の原則及び手続は、毎事業年度継続して適用し、みだりにこれを変更しないこと。</w:t>
      </w:r>
    </w:p>
    <w:p w:rsidR="003F4770" w:rsidRPr="00674557" w:rsidRDefault="003F4770" w:rsidP="003F4770">
      <w:pPr>
        <w:ind w:firstLineChars="100" w:firstLine="210"/>
      </w:pPr>
      <w:r w:rsidRPr="00674557">
        <w:rPr>
          <w:rFonts w:hint="eastAsia"/>
        </w:rPr>
        <w:t>五　その他一般に公正妥当であると認められる会計処理の原則に従うこと。</w:t>
      </w:r>
    </w:p>
    <w:p w:rsidR="003F4770" w:rsidRPr="00674557" w:rsidRDefault="003F4770" w:rsidP="003F4770"/>
    <w:p w:rsidR="003F4770" w:rsidRPr="00674557" w:rsidRDefault="003F4770" w:rsidP="003F4770">
      <w:r w:rsidRPr="00674557">
        <w:rPr>
          <w:rFonts w:hint="eastAsia"/>
        </w:rPr>
        <w:t>（事業年度の所属区分）</w:t>
      </w:r>
    </w:p>
    <w:p w:rsidR="003F4770" w:rsidRPr="00674557" w:rsidRDefault="003F4770" w:rsidP="003F4770">
      <w:r w:rsidRPr="00674557">
        <w:rPr>
          <w:rFonts w:hint="eastAsia"/>
        </w:rPr>
        <w:lastRenderedPageBreak/>
        <w:t>第５条</w:t>
      </w:r>
      <w:r w:rsidRPr="00674557">
        <w:rPr>
          <w:rFonts w:hint="eastAsia"/>
        </w:rPr>
        <w:tab/>
        <w:t>法人の事業年度は、毎年４月１日に始まり、翌年３月３１日に終わる。</w:t>
      </w:r>
    </w:p>
    <w:p w:rsidR="003F4770" w:rsidRPr="00674557" w:rsidRDefault="003F4770" w:rsidP="003F4770">
      <w:pPr>
        <w:ind w:left="210" w:hangingChars="100" w:hanging="210"/>
      </w:pPr>
      <w:r w:rsidRPr="00674557">
        <w:rPr>
          <w:rFonts w:hint="eastAsia"/>
        </w:rPr>
        <w:t>２　法人の会計における取引の事業年度所属は、会計取引の原因である事実の発生した日により区分し、その日を決定することが困難な場合は、その原因である事実を確認した日により区分する。</w:t>
      </w:r>
    </w:p>
    <w:p w:rsidR="003F4770" w:rsidRPr="00674557" w:rsidRDefault="003F4770" w:rsidP="003F4770"/>
    <w:p w:rsidR="003F4770" w:rsidRPr="00674557" w:rsidRDefault="003F4770" w:rsidP="003F4770">
      <w:r w:rsidRPr="00674557">
        <w:rPr>
          <w:rFonts w:hint="eastAsia"/>
        </w:rPr>
        <w:t>（勘定科目）</w:t>
      </w:r>
    </w:p>
    <w:p w:rsidR="003F4770" w:rsidRPr="00674557" w:rsidRDefault="003F4770" w:rsidP="003F4770">
      <w:r w:rsidRPr="00674557">
        <w:rPr>
          <w:rFonts w:hint="eastAsia"/>
        </w:rPr>
        <w:t>第６条　法人の取引は、別に定める勘定科目により区分するものとする。</w:t>
      </w:r>
    </w:p>
    <w:p w:rsidR="003F4770" w:rsidRPr="00674557" w:rsidRDefault="003F4770" w:rsidP="003F4770"/>
    <w:p w:rsidR="003F4770" w:rsidRPr="00674557" w:rsidRDefault="003F4770" w:rsidP="003F4770">
      <w:r w:rsidRPr="00674557">
        <w:rPr>
          <w:rFonts w:hint="eastAsia"/>
        </w:rPr>
        <w:t>（会計責任者）</w:t>
      </w:r>
    </w:p>
    <w:p w:rsidR="003F4770" w:rsidRPr="00674557" w:rsidRDefault="003F4770" w:rsidP="003F4770">
      <w:pPr>
        <w:ind w:left="210" w:hangingChars="100" w:hanging="210"/>
      </w:pPr>
      <w:r w:rsidRPr="00674557">
        <w:rPr>
          <w:rFonts w:hint="eastAsia"/>
        </w:rPr>
        <w:t>第７条　法人は、財務及び会計に関する事務の適正な実施を図るため、理事長の統括のもと、必要な予算責任者、予算管理者、経理責任者、出納責任者、財産責任者及び財産管理者（以下、「会計責任者」という。）を設置するものとする。</w:t>
      </w:r>
    </w:p>
    <w:p w:rsidR="003F4770" w:rsidRPr="00674557" w:rsidRDefault="003F4770" w:rsidP="003F4770">
      <w:r w:rsidRPr="00674557">
        <w:rPr>
          <w:rFonts w:hint="eastAsia"/>
        </w:rPr>
        <w:t>２　会計責任者がそれぞれ担当する事務の範囲は、次の各号に掲げるとおりとする。</w:t>
      </w:r>
    </w:p>
    <w:p w:rsidR="003F4770" w:rsidRPr="00674557" w:rsidRDefault="003F4770" w:rsidP="003F4770">
      <w:pPr>
        <w:ind w:firstLineChars="100" w:firstLine="210"/>
      </w:pPr>
      <w:r w:rsidRPr="00674557">
        <w:rPr>
          <w:rFonts w:hint="eastAsia"/>
        </w:rPr>
        <w:t>一　予算責任者　研究所の予算の編成、配分、執行管理、資金管理等の事務を行う。</w:t>
      </w:r>
    </w:p>
    <w:p w:rsidR="003F4770" w:rsidRPr="00674557" w:rsidRDefault="003F4770" w:rsidP="003F4770">
      <w:pPr>
        <w:ind w:leftChars="100" w:left="420" w:hangingChars="100" w:hanging="210"/>
      </w:pPr>
      <w:r w:rsidRPr="00674557">
        <w:rPr>
          <w:rFonts w:hint="eastAsia"/>
        </w:rPr>
        <w:t>二　予算管理者　研究所の予算の配当を受け、管理及び執行、債権及び債務の管理等の事務を行う。</w:t>
      </w:r>
    </w:p>
    <w:p w:rsidR="003F4770" w:rsidRPr="00674557" w:rsidRDefault="003F4770" w:rsidP="003F4770">
      <w:pPr>
        <w:ind w:leftChars="100" w:left="420" w:hangingChars="100" w:hanging="210"/>
      </w:pPr>
      <w:r w:rsidRPr="00674557">
        <w:rPr>
          <w:rFonts w:hint="eastAsia"/>
        </w:rPr>
        <w:t>三　経理責任者  研究所の債権及び債務の管理、支出決議書の作成、財務諸表及び決算報告書等の事務を行う。</w:t>
      </w:r>
    </w:p>
    <w:p w:rsidR="003F4770" w:rsidRPr="00674557" w:rsidRDefault="003F4770" w:rsidP="003F4770">
      <w:pPr>
        <w:ind w:leftChars="100" w:left="420" w:hangingChars="100" w:hanging="210"/>
      </w:pPr>
      <w:r w:rsidRPr="00674557">
        <w:rPr>
          <w:rFonts w:hint="eastAsia"/>
        </w:rPr>
        <w:t>四　出納責任者　研究所の支出決議書の確認、現金（現金に代えて納付される証券を含む。）及び有価証券による出納及び管理、支払及び振替等の事務を行う。</w:t>
      </w:r>
    </w:p>
    <w:p w:rsidR="003F4770" w:rsidRPr="00674557" w:rsidRDefault="003F4770" w:rsidP="003F4770">
      <w:pPr>
        <w:ind w:firstLineChars="100" w:firstLine="210"/>
      </w:pPr>
      <w:r w:rsidRPr="00674557">
        <w:rPr>
          <w:rFonts w:hint="eastAsia"/>
        </w:rPr>
        <w:t>五　財産責任者　研究所の有形固定資産及び無形固定資産の管理、処分等に関する事務を行う。</w:t>
      </w:r>
    </w:p>
    <w:p w:rsidR="003F4770" w:rsidRPr="00674557" w:rsidRDefault="003F4770" w:rsidP="003F4770">
      <w:pPr>
        <w:ind w:firstLineChars="100" w:firstLine="210"/>
      </w:pPr>
      <w:r w:rsidRPr="00674557">
        <w:rPr>
          <w:rFonts w:hint="eastAsia"/>
        </w:rPr>
        <w:t>六　財産管理者　研究所の有形固定資産及び無形固定資産の管理に関する事務を行う。</w:t>
      </w:r>
    </w:p>
    <w:p w:rsidR="003F4770" w:rsidRPr="00674557" w:rsidRDefault="003F4770" w:rsidP="003F4770">
      <w:r w:rsidRPr="00674557">
        <w:rPr>
          <w:rFonts w:hint="eastAsia"/>
        </w:rPr>
        <w:t>３　前項の各号に規定する者は、別に定める。</w:t>
      </w:r>
    </w:p>
    <w:p w:rsidR="003F4770" w:rsidRPr="00674557" w:rsidRDefault="003F4770" w:rsidP="003F4770"/>
    <w:p w:rsidR="003F4770" w:rsidRPr="00674557" w:rsidRDefault="003F4770" w:rsidP="003F4770">
      <w:r w:rsidRPr="00674557">
        <w:rPr>
          <w:rFonts w:hint="eastAsia"/>
        </w:rPr>
        <w:t>（帳簿及び伝票）</w:t>
      </w:r>
    </w:p>
    <w:p w:rsidR="003F4770" w:rsidRPr="00674557" w:rsidRDefault="003F4770" w:rsidP="003F4770">
      <w:pPr>
        <w:ind w:left="210" w:hangingChars="100" w:hanging="210"/>
      </w:pPr>
      <w:r w:rsidRPr="00674557">
        <w:rPr>
          <w:rFonts w:hint="eastAsia"/>
        </w:rPr>
        <w:t>第８条　法人の取引は、すべて伝票により処理するものとし、会計処理の記録整理は帳簿を備え所定の事項を整然かつ明瞭に記録しなければならない。</w:t>
      </w:r>
    </w:p>
    <w:p w:rsidR="003F4770" w:rsidRPr="00674557" w:rsidRDefault="003F4770" w:rsidP="003F4770">
      <w:r w:rsidRPr="00674557">
        <w:rPr>
          <w:rFonts w:hint="eastAsia"/>
        </w:rPr>
        <w:t>２　帳簿及び伝票の種類、様式及び保管者は、別に定める。</w:t>
      </w:r>
    </w:p>
    <w:p w:rsidR="003F4770" w:rsidRPr="00674557" w:rsidRDefault="003F4770" w:rsidP="003F4770">
      <w:r w:rsidRPr="00674557">
        <w:rPr>
          <w:rFonts w:hint="eastAsia"/>
        </w:rPr>
        <w:t>３　帳簿及び伝票の記録・保存については、電磁的記録によることができる。</w:t>
      </w:r>
    </w:p>
    <w:p w:rsidR="003F4770" w:rsidRPr="00674557" w:rsidRDefault="003F4770" w:rsidP="003F4770"/>
    <w:p w:rsidR="003F4770" w:rsidRPr="00674557" w:rsidRDefault="003F4770" w:rsidP="003F4770">
      <w:r w:rsidRPr="00674557">
        <w:rPr>
          <w:rFonts w:hint="eastAsia"/>
        </w:rPr>
        <w:t>（取引金融機関の指定）</w:t>
      </w:r>
    </w:p>
    <w:p w:rsidR="003F4770" w:rsidRPr="00674557" w:rsidRDefault="003F4770" w:rsidP="003F4770">
      <w:r w:rsidRPr="00674557">
        <w:rPr>
          <w:rFonts w:hint="eastAsia"/>
        </w:rPr>
        <w:t>第９条</w:t>
      </w:r>
      <w:r w:rsidRPr="00674557">
        <w:rPr>
          <w:rFonts w:hint="eastAsia"/>
        </w:rPr>
        <w:tab/>
        <w:t>理事長は、取引金融機関を指定し、預金口座を設けなければならない。</w:t>
      </w:r>
    </w:p>
    <w:p w:rsidR="003F4770" w:rsidRPr="00674557" w:rsidRDefault="003F4770" w:rsidP="003F4770">
      <w:r w:rsidRPr="00674557">
        <w:rPr>
          <w:rFonts w:hint="eastAsia"/>
        </w:rPr>
        <w:t>２　前項の預金口座の名義人は、原則として理事長の名義とする。</w:t>
      </w:r>
    </w:p>
    <w:p w:rsidR="003F4770" w:rsidRPr="00674557" w:rsidRDefault="003F4770" w:rsidP="003F4770"/>
    <w:p w:rsidR="003F4770" w:rsidRPr="00674557" w:rsidRDefault="003F4770" w:rsidP="003F4770">
      <w:r w:rsidRPr="00674557">
        <w:rPr>
          <w:rFonts w:hint="eastAsia"/>
        </w:rPr>
        <w:t>（余裕金の運用）</w:t>
      </w:r>
    </w:p>
    <w:p w:rsidR="003F4770" w:rsidRPr="00674557" w:rsidRDefault="003F4770" w:rsidP="003F4770">
      <w:pPr>
        <w:ind w:left="210" w:hangingChars="100" w:hanging="210"/>
      </w:pPr>
      <w:r w:rsidRPr="00674557">
        <w:rPr>
          <w:rFonts w:hint="eastAsia"/>
        </w:rPr>
        <w:t>第９条の２　理事長は、地独法第４３条に規定するところにより、業務の執行に支障のない範囲内で余裕金を安全かつ有利な方法で運用することができる。</w:t>
      </w:r>
    </w:p>
    <w:p w:rsidR="003F4770" w:rsidRPr="00674557" w:rsidRDefault="003F4770" w:rsidP="003F4770"/>
    <w:p w:rsidR="003F4770" w:rsidRPr="00674557" w:rsidRDefault="003F4770" w:rsidP="003F4770">
      <w:r w:rsidRPr="00674557">
        <w:rPr>
          <w:rFonts w:hint="eastAsia"/>
        </w:rPr>
        <w:t>第２章　予算</w:t>
      </w:r>
    </w:p>
    <w:p w:rsidR="006F1093" w:rsidRPr="00674557" w:rsidRDefault="006F1093" w:rsidP="003F4770"/>
    <w:p w:rsidR="003F4770" w:rsidRPr="00674557" w:rsidRDefault="003F4770" w:rsidP="003F4770">
      <w:r w:rsidRPr="00674557">
        <w:rPr>
          <w:rFonts w:hint="eastAsia"/>
        </w:rPr>
        <w:t>（予算の区分）</w:t>
      </w:r>
    </w:p>
    <w:p w:rsidR="003F4770" w:rsidRPr="00674557" w:rsidRDefault="003F4770" w:rsidP="003F4770">
      <w:r w:rsidRPr="00674557">
        <w:rPr>
          <w:rFonts w:hint="eastAsia"/>
        </w:rPr>
        <w:t>第１０条　予算は、目的別に編成し、別に定める予算科目ごとに区分する。</w:t>
      </w:r>
    </w:p>
    <w:p w:rsidR="003F4770" w:rsidRPr="00674557" w:rsidRDefault="003F4770" w:rsidP="003F4770"/>
    <w:p w:rsidR="003F4770" w:rsidRPr="00674557" w:rsidRDefault="003F4770" w:rsidP="003F4770">
      <w:r w:rsidRPr="00674557">
        <w:rPr>
          <w:rFonts w:hint="eastAsia"/>
        </w:rPr>
        <w:t>（予算案の作成）</w:t>
      </w:r>
    </w:p>
    <w:p w:rsidR="003F4770" w:rsidRPr="00674557" w:rsidRDefault="003F4770" w:rsidP="003F4770">
      <w:r w:rsidRPr="00674557">
        <w:rPr>
          <w:rFonts w:hint="eastAsia"/>
        </w:rPr>
        <w:t>第１１条　予算責任者は、予算案を作成しなければならない。</w:t>
      </w:r>
    </w:p>
    <w:p w:rsidR="003F4770" w:rsidRPr="00674557" w:rsidRDefault="003F4770" w:rsidP="003F4770">
      <w:r w:rsidRPr="00674557">
        <w:rPr>
          <w:rFonts w:hint="eastAsia"/>
        </w:rPr>
        <w:t>２　予算は、理事会の議を経て、理事長が決定するものとする。</w:t>
      </w:r>
    </w:p>
    <w:p w:rsidR="003F4770" w:rsidRPr="00674557" w:rsidRDefault="003F4770" w:rsidP="003F4770"/>
    <w:p w:rsidR="003F4770" w:rsidRPr="00674557" w:rsidRDefault="003F4770" w:rsidP="003F4770">
      <w:r w:rsidRPr="00674557">
        <w:rPr>
          <w:rFonts w:hint="eastAsia"/>
        </w:rPr>
        <w:t>（収支計画及び資金計画）</w:t>
      </w:r>
    </w:p>
    <w:p w:rsidR="003F4770" w:rsidRPr="00674557" w:rsidRDefault="003F4770" w:rsidP="003F4770">
      <w:pPr>
        <w:ind w:left="210" w:hangingChars="100" w:hanging="210"/>
      </w:pPr>
      <w:r w:rsidRPr="00674557">
        <w:rPr>
          <w:rFonts w:hint="eastAsia"/>
        </w:rPr>
        <w:t>第１２条　予算責任者は、前条第２項の規定により予算が決定されたときは、当該年度における収支計画及び資金計画を作成する。</w:t>
      </w:r>
    </w:p>
    <w:p w:rsidR="003F4770" w:rsidRPr="00674557" w:rsidRDefault="003F4770" w:rsidP="003F4770">
      <w:r w:rsidRPr="00674557">
        <w:rPr>
          <w:rFonts w:hint="eastAsia"/>
        </w:rPr>
        <w:t>２　予算責任者は、各予算執行単位の予算を予算管理者に配当することができる。</w:t>
      </w:r>
    </w:p>
    <w:p w:rsidR="003F4770" w:rsidRPr="00674557" w:rsidRDefault="003F4770" w:rsidP="003F4770">
      <w:r w:rsidRPr="00674557">
        <w:rPr>
          <w:rFonts w:hint="eastAsia"/>
        </w:rPr>
        <w:t>３　予算責任者は、必要と認める場合は、前項に規定する配当を変更することができる。</w:t>
      </w:r>
    </w:p>
    <w:p w:rsidR="003F4770" w:rsidRPr="00674557" w:rsidRDefault="003F4770" w:rsidP="003F4770"/>
    <w:p w:rsidR="003F4770" w:rsidRPr="00674557" w:rsidRDefault="003F4770" w:rsidP="003F4770">
      <w:r w:rsidRPr="00674557">
        <w:rPr>
          <w:rFonts w:hint="eastAsia"/>
        </w:rPr>
        <w:t>（予算の執行）</w:t>
      </w:r>
    </w:p>
    <w:p w:rsidR="003F4770" w:rsidRPr="00674557" w:rsidRDefault="003F4770" w:rsidP="003F4770">
      <w:pPr>
        <w:ind w:left="210" w:hangingChars="100" w:hanging="210"/>
      </w:pPr>
      <w:r w:rsidRPr="00674557">
        <w:rPr>
          <w:rFonts w:hint="eastAsia"/>
        </w:rPr>
        <w:t>第１３条　予算責任者は、予算差引簿によって予算の執行状況を常に明らかにしておかなければならない。</w:t>
      </w:r>
    </w:p>
    <w:p w:rsidR="003F4770" w:rsidRPr="00674557" w:rsidRDefault="003F4770" w:rsidP="003F4770">
      <w:r w:rsidRPr="00674557">
        <w:rPr>
          <w:rFonts w:hint="eastAsia"/>
        </w:rPr>
        <w:t>２　予算は、予算科目の目的により執行しなければならない。</w:t>
      </w:r>
    </w:p>
    <w:p w:rsidR="003F4770" w:rsidRPr="00674557" w:rsidRDefault="003F4770" w:rsidP="003F4770">
      <w:pPr>
        <w:ind w:left="210" w:hangingChars="100" w:hanging="210"/>
      </w:pPr>
      <w:r w:rsidRPr="00674557">
        <w:rPr>
          <w:rFonts w:hint="eastAsia"/>
        </w:rPr>
        <w:t>３　寄付金、受託研究、受託事業等の収入により支出が発生するものについては、入金の確認がなければ執行することができない。ただし、予算責任者が認めた場合は、この限りでない。</w:t>
      </w:r>
    </w:p>
    <w:p w:rsidR="003F4770" w:rsidRPr="00674557" w:rsidRDefault="003F4770" w:rsidP="003F4770"/>
    <w:p w:rsidR="003F4770" w:rsidRPr="00674557" w:rsidRDefault="003F4770" w:rsidP="003F4770">
      <w:r w:rsidRPr="00674557">
        <w:rPr>
          <w:rFonts w:hint="eastAsia"/>
        </w:rPr>
        <w:t>（予算の振替）</w:t>
      </w:r>
    </w:p>
    <w:p w:rsidR="003F4770" w:rsidRPr="00674557" w:rsidRDefault="003F4770" w:rsidP="003F4770">
      <w:pPr>
        <w:ind w:left="210" w:hangingChars="100" w:hanging="210"/>
      </w:pPr>
      <w:r w:rsidRPr="00674557">
        <w:rPr>
          <w:rFonts w:hint="eastAsia"/>
        </w:rPr>
        <w:t>第１４条　予算責任者は、年度計画の予算の目的の範囲を超えて、予算を振替える必要があると認めるときは、理事長の承認を得なければならない。</w:t>
      </w:r>
    </w:p>
    <w:p w:rsidR="003F4770" w:rsidRPr="00674557" w:rsidRDefault="003F4770" w:rsidP="003F4770">
      <w:pPr>
        <w:ind w:left="210" w:hangingChars="100" w:hanging="210"/>
      </w:pPr>
      <w:r w:rsidRPr="00674557">
        <w:rPr>
          <w:rFonts w:hint="eastAsia"/>
        </w:rPr>
        <w:t>２　第１項の規定にかかわらず、特定運営費交付金、施設整備費補助金、目的積立金、寄付金、受託研究等及び受託事業等を財源とする予算については他の予算へ振替えてはならない。</w:t>
      </w:r>
    </w:p>
    <w:p w:rsidR="003F4770" w:rsidRPr="00674557" w:rsidRDefault="003F4770" w:rsidP="003F4770">
      <w:pPr>
        <w:ind w:left="210" w:hangingChars="100" w:hanging="210"/>
      </w:pPr>
      <w:r w:rsidRPr="00674557">
        <w:rPr>
          <w:rFonts w:hint="eastAsia"/>
        </w:rPr>
        <w:t>３　予算責任者は、第１項の承認を得たときは、その旨を経理責任者及び出納責任者に通知するものとする。</w:t>
      </w:r>
    </w:p>
    <w:p w:rsidR="003F4770" w:rsidRPr="00674557" w:rsidRDefault="003F4770" w:rsidP="003F4770"/>
    <w:p w:rsidR="003F4770" w:rsidRPr="00674557" w:rsidRDefault="003F4770" w:rsidP="003F4770">
      <w:r w:rsidRPr="00674557">
        <w:rPr>
          <w:rFonts w:hint="eastAsia"/>
        </w:rPr>
        <w:t xml:space="preserve"> （予算の繰越し）</w:t>
      </w:r>
    </w:p>
    <w:p w:rsidR="003F4770" w:rsidRPr="00674557" w:rsidRDefault="003F4770" w:rsidP="003F4770">
      <w:pPr>
        <w:ind w:left="210" w:hangingChars="100" w:hanging="210"/>
      </w:pPr>
      <w:r w:rsidRPr="00674557">
        <w:rPr>
          <w:rFonts w:hint="eastAsia"/>
        </w:rPr>
        <w:t>第１５条　予算責任者は、予算のうち別に定めるものについては、理事長の承認を得て、翌年度に繰り越すことができるものとする。</w:t>
      </w:r>
    </w:p>
    <w:p w:rsidR="003F4770" w:rsidRPr="00674557" w:rsidRDefault="003F4770" w:rsidP="003F4770">
      <w:pPr>
        <w:ind w:left="210" w:hangingChars="100" w:hanging="210"/>
      </w:pPr>
      <w:r w:rsidRPr="00674557">
        <w:rPr>
          <w:rFonts w:hint="eastAsia"/>
        </w:rPr>
        <w:t>２　理事長は、前項の承認を行ったときは、その旨を経理責任者及び出納責任者に通知するものとする。</w:t>
      </w:r>
    </w:p>
    <w:p w:rsidR="006F1093" w:rsidRPr="00674557" w:rsidRDefault="006F1093" w:rsidP="003F4770"/>
    <w:p w:rsidR="003F4770" w:rsidRPr="00674557" w:rsidRDefault="003F4770" w:rsidP="003F4770">
      <w:r w:rsidRPr="00674557">
        <w:rPr>
          <w:rFonts w:hint="eastAsia"/>
        </w:rPr>
        <w:t>第３章　収入</w:t>
      </w:r>
    </w:p>
    <w:p w:rsidR="006F1093" w:rsidRPr="00674557" w:rsidRDefault="006F1093" w:rsidP="003F4770"/>
    <w:p w:rsidR="003F4770" w:rsidRPr="00674557" w:rsidRDefault="003F4770" w:rsidP="003F4770">
      <w:r w:rsidRPr="00674557">
        <w:rPr>
          <w:rFonts w:hint="eastAsia"/>
        </w:rPr>
        <w:t>（収入）</w:t>
      </w:r>
    </w:p>
    <w:p w:rsidR="003F4770" w:rsidRPr="00674557" w:rsidRDefault="003F4770" w:rsidP="003F4770">
      <w:pPr>
        <w:ind w:left="210" w:hangingChars="100" w:hanging="210"/>
      </w:pPr>
      <w:r w:rsidRPr="00674557">
        <w:rPr>
          <w:rFonts w:hint="eastAsia"/>
        </w:rPr>
        <w:t>第１６条　経理責任者は、収入の原因となる事象が生じた場合には、収入の内容を調査決定するとともに、債務者に対して納付すべき金額、期限及び場所を明らかにし、納入の請求をしなければならない。</w:t>
      </w:r>
    </w:p>
    <w:p w:rsidR="003F4770" w:rsidRPr="00674557" w:rsidRDefault="003F4770" w:rsidP="003F4770">
      <w:pPr>
        <w:ind w:left="210" w:hangingChars="100" w:hanging="210"/>
      </w:pPr>
      <w:r w:rsidRPr="00674557">
        <w:rPr>
          <w:rFonts w:hint="eastAsia"/>
        </w:rPr>
        <w:t>２　経理責任者は、前項の規定に基づき債務者に対して納入の請求をしたときは、出納責任者に通知するものとする。</w:t>
      </w:r>
    </w:p>
    <w:p w:rsidR="003F4770" w:rsidRPr="00674557" w:rsidRDefault="003F4770" w:rsidP="003F4770">
      <w:pPr>
        <w:ind w:left="210" w:hangingChars="100" w:hanging="210"/>
      </w:pPr>
      <w:r w:rsidRPr="00674557">
        <w:rPr>
          <w:rFonts w:hint="eastAsia"/>
        </w:rPr>
        <w:t>３　出納責任者は、前項の規定による通知に基づき入金の確認を行うものとする。ただし、業務上直ちに収入金を収納するときは、この限りでない。</w:t>
      </w:r>
    </w:p>
    <w:p w:rsidR="003F4770" w:rsidRPr="00674557" w:rsidRDefault="003F4770" w:rsidP="003F4770"/>
    <w:p w:rsidR="003F4770" w:rsidRPr="00674557" w:rsidRDefault="003F4770" w:rsidP="003F4770">
      <w:r w:rsidRPr="00674557">
        <w:rPr>
          <w:rFonts w:hint="eastAsia"/>
        </w:rPr>
        <w:t>（直接収納）</w:t>
      </w:r>
    </w:p>
    <w:p w:rsidR="003F4770" w:rsidRPr="00674557" w:rsidRDefault="003F4770" w:rsidP="003F4770">
      <w:pPr>
        <w:ind w:left="210" w:hangingChars="100" w:hanging="210"/>
      </w:pPr>
      <w:r w:rsidRPr="00674557">
        <w:rPr>
          <w:rFonts w:hint="eastAsia"/>
        </w:rPr>
        <w:t>第１７条　出納責任者は、現金、金融機関における口座振替又は口座振込のほか、次の各号に掲げる小切手又は証書をもって収入金を直接収納することができる。</w:t>
      </w:r>
    </w:p>
    <w:p w:rsidR="003F4770" w:rsidRPr="00674557" w:rsidRDefault="003F4770" w:rsidP="003F4770">
      <w:pPr>
        <w:ind w:firstLineChars="100" w:firstLine="210"/>
      </w:pPr>
      <w:r w:rsidRPr="00674557">
        <w:rPr>
          <w:rFonts w:hint="eastAsia"/>
        </w:rPr>
        <w:t>一　小切手（理事長が指定するものに限る。）</w:t>
      </w:r>
    </w:p>
    <w:p w:rsidR="003F4770" w:rsidRPr="00674557" w:rsidRDefault="003F4770" w:rsidP="003F4770">
      <w:pPr>
        <w:ind w:firstLineChars="100" w:firstLine="210"/>
      </w:pPr>
      <w:r w:rsidRPr="00674557">
        <w:rPr>
          <w:rFonts w:hint="eastAsia"/>
        </w:rPr>
        <w:t>二　郵便為替証書</w:t>
      </w:r>
    </w:p>
    <w:p w:rsidR="003F4770" w:rsidRPr="00674557" w:rsidRDefault="003F4770" w:rsidP="003F4770">
      <w:pPr>
        <w:ind w:firstLineChars="100" w:firstLine="210"/>
      </w:pPr>
      <w:r w:rsidRPr="00674557">
        <w:rPr>
          <w:rFonts w:hint="eastAsia"/>
        </w:rPr>
        <w:t>三　郵便振替の支払証書</w:t>
      </w:r>
    </w:p>
    <w:p w:rsidR="003F4770" w:rsidRPr="00674557" w:rsidRDefault="003F4770" w:rsidP="003F4770">
      <w:pPr>
        <w:ind w:left="210" w:hangingChars="100" w:hanging="210"/>
      </w:pPr>
      <w:r w:rsidRPr="00674557">
        <w:rPr>
          <w:rFonts w:hint="eastAsia"/>
        </w:rPr>
        <w:t>２　出納責任者は、収入金を直接収納したときは、領収証書を納入者に交付するものとする。この場合において、領収証書を交付し難いものについては、金銭登録機（レジスター等）による記録紙等をもって代えることができる。</w:t>
      </w:r>
    </w:p>
    <w:p w:rsidR="003F4770" w:rsidRPr="00674557" w:rsidRDefault="003F4770" w:rsidP="003F4770"/>
    <w:p w:rsidR="003F4770" w:rsidRPr="00674557" w:rsidRDefault="003F4770" w:rsidP="003F4770">
      <w:r w:rsidRPr="00674557">
        <w:rPr>
          <w:rFonts w:hint="eastAsia"/>
        </w:rPr>
        <w:t>（収入金の預入）</w:t>
      </w:r>
    </w:p>
    <w:p w:rsidR="003F4770" w:rsidRPr="00674557" w:rsidRDefault="003F4770" w:rsidP="003F4770">
      <w:pPr>
        <w:ind w:left="210" w:hangingChars="100" w:hanging="210"/>
      </w:pPr>
      <w:r w:rsidRPr="00674557">
        <w:rPr>
          <w:rFonts w:hint="eastAsia"/>
        </w:rPr>
        <w:t>第１８条　出納責任者は、収入金を収納したときは、直ちに支払いに充てることなく、取引金融機関に預け入れなければならない。</w:t>
      </w:r>
    </w:p>
    <w:p w:rsidR="003F4770" w:rsidRPr="00674557" w:rsidRDefault="003F4770" w:rsidP="003F4770"/>
    <w:p w:rsidR="003F4770" w:rsidRPr="00674557" w:rsidRDefault="003F4770" w:rsidP="003F4770">
      <w:r w:rsidRPr="00674557">
        <w:rPr>
          <w:rFonts w:hint="eastAsia"/>
        </w:rPr>
        <w:t>（督促）</w:t>
      </w:r>
    </w:p>
    <w:p w:rsidR="003F4770" w:rsidRPr="00674557" w:rsidRDefault="003F4770" w:rsidP="003F4770">
      <w:pPr>
        <w:ind w:left="210" w:hangingChars="100" w:hanging="210"/>
      </w:pPr>
      <w:r w:rsidRPr="00674557">
        <w:rPr>
          <w:rFonts w:hint="eastAsia"/>
        </w:rPr>
        <w:t>第１９条　出納責任者は、納入期限までに収納されない債権があるときは、経理責任者及び予算管理者へ通知するものとする。</w:t>
      </w:r>
    </w:p>
    <w:p w:rsidR="003F4770" w:rsidRPr="00674557" w:rsidRDefault="003F4770" w:rsidP="003F4770">
      <w:pPr>
        <w:ind w:left="210" w:hangingChars="100" w:hanging="210"/>
      </w:pPr>
      <w:r w:rsidRPr="00674557">
        <w:rPr>
          <w:rFonts w:hint="eastAsia"/>
        </w:rPr>
        <w:t>２　経理責任者の統括のもと、予算管理者は、債務者に対し収入金の払込みを督促し、収入の確保を図らなければならない。</w:t>
      </w:r>
    </w:p>
    <w:p w:rsidR="003F4770" w:rsidRPr="00674557" w:rsidRDefault="003F4770" w:rsidP="003F4770">
      <w:pPr>
        <w:ind w:left="210" w:hangingChars="100" w:hanging="210"/>
      </w:pPr>
      <w:r w:rsidRPr="00674557">
        <w:rPr>
          <w:rFonts w:hint="eastAsia"/>
        </w:rPr>
        <w:t>３　経理責任者の統括のもと、予算管理者は、前項の規定により収入の確保に努めたにもかかわらず、収入の見込みがないと認められるときは、出納責任者にその旨通知するものとする。</w:t>
      </w:r>
    </w:p>
    <w:p w:rsidR="003F4770" w:rsidRPr="00674557" w:rsidRDefault="003F4770" w:rsidP="003F4770"/>
    <w:p w:rsidR="003F4770" w:rsidRPr="00674557" w:rsidRDefault="003F4770" w:rsidP="003F4770">
      <w:r w:rsidRPr="00674557">
        <w:rPr>
          <w:rFonts w:hint="eastAsia"/>
        </w:rPr>
        <w:t>（不良債権の処理）</w:t>
      </w:r>
    </w:p>
    <w:p w:rsidR="003F4770" w:rsidRPr="00674557" w:rsidRDefault="003F4770" w:rsidP="003F4770">
      <w:pPr>
        <w:ind w:left="210" w:hangingChars="100" w:hanging="210"/>
      </w:pPr>
      <w:r w:rsidRPr="00674557">
        <w:rPr>
          <w:rFonts w:hint="eastAsia"/>
        </w:rPr>
        <w:t>第２０条　出納責任者は、別に定める場合に限り、理事長の承認を得てこれを不良債権として、貸倒損失の処理をすることができる。</w:t>
      </w:r>
    </w:p>
    <w:p w:rsidR="003F4770" w:rsidRPr="00674557" w:rsidRDefault="003F4770" w:rsidP="003F4770"/>
    <w:p w:rsidR="003F4770" w:rsidRPr="00674557" w:rsidRDefault="003F4770" w:rsidP="003F4770">
      <w:r w:rsidRPr="00674557">
        <w:rPr>
          <w:rFonts w:hint="eastAsia"/>
        </w:rPr>
        <w:t>（法人の収入とならない現金等の受入）</w:t>
      </w:r>
    </w:p>
    <w:p w:rsidR="003F4770" w:rsidRPr="00674557" w:rsidRDefault="003F4770" w:rsidP="003F4770">
      <w:pPr>
        <w:ind w:left="210" w:hangingChars="100" w:hanging="210"/>
      </w:pPr>
      <w:r w:rsidRPr="00674557">
        <w:rPr>
          <w:rFonts w:hint="eastAsia"/>
        </w:rPr>
        <w:t>第２１条　法人の収入とならない現金、小切手、郵便為替証書及び郵便振替の支払証書並びに地独法第４３条第１号の有価証券の受入については、本規程第１８条の規定を準用する。</w:t>
      </w:r>
    </w:p>
    <w:p w:rsidR="003F4770" w:rsidRPr="00674557" w:rsidRDefault="003F4770" w:rsidP="003F4770"/>
    <w:p w:rsidR="003F4770" w:rsidRPr="00674557" w:rsidRDefault="003F4770" w:rsidP="003F4770">
      <w:r w:rsidRPr="00674557">
        <w:rPr>
          <w:rFonts w:hint="eastAsia"/>
        </w:rPr>
        <w:t>第４章　支出</w:t>
      </w:r>
    </w:p>
    <w:p w:rsidR="006F1093" w:rsidRPr="00674557" w:rsidRDefault="006F1093" w:rsidP="003F4770"/>
    <w:p w:rsidR="003F4770" w:rsidRPr="00674557" w:rsidRDefault="003F4770" w:rsidP="003F4770">
      <w:r w:rsidRPr="00674557">
        <w:rPr>
          <w:rFonts w:hint="eastAsia"/>
        </w:rPr>
        <w:t>（支出の方法）</w:t>
      </w:r>
    </w:p>
    <w:p w:rsidR="003F4770" w:rsidRPr="00674557" w:rsidRDefault="003F4770" w:rsidP="003F4770">
      <w:pPr>
        <w:ind w:left="210" w:hangingChars="100" w:hanging="210"/>
      </w:pPr>
      <w:r w:rsidRPr="00674557">
        <w:rPr>
          <w:rFonts w:hint="eastAsia"/>
        </w:rPr>
        <w:t>第２２条　経理責任者は、経費の支出をしようとするときは、請求書等に基づき、速やかに支出の内容を調査し、債務を確定させ、債務の内容及び関係書類等を</w:t>
      </w:r>
      <w:r w:rsidRPr="00213F87">
        <w:rPr>
          <w:rFonts w:hint="eastAsia"/>
        </w:rPr>
        <w:t>添えて</w:t>
      </w:r>
      <w:r w:rsidR="003A74F6" w:rsidRPr="00213F87">
        <w:rPr>
          <w:rFonts w:hint="eastAsia"/>
        </w:rPr>
        <w:t>支出</w:t>
      </w:r>
      <w:r w:rsidRPr="00213F87">
        <w:rPr>
          <w:rFonts w:hint="eastAsia"/>
        </w:rPr>
        <w:t>決議書を作</w:t>
      </w:r>
      <w:r w:rsidRPr="00674557">
        <w:rPr>
          <w:rFonts w:hint="eastAsia"/>
        </w:rPr>
        <w:t>成しなければならない。</w:t>
      </w:r>
    </w:p>
    <w:p w:rsidR="003F4770" w:rsidRPr="00674557" w:rsidRDefault="003F4770" w:rsidP="003F4770">
      <w:pPr>
        <w:ind w:left="210" w:hangingChars="100" w:hanging="210"/>
      </w:pPr>
      <w:r w:rsidRPr="00674557">
        <w:rPr>
          <w:rFonts w:hint="eastAsia"/>
        </w:rPr>
        <w:t>２　出納責任者は、前項の支払決議書が予算の目的に違反していないこと、債務は確定していること、科目及び金額が適正であり、かつ必要な経費であること、関係書類が完備されていること等を確認したうえでなければ、支出することができない。</w:t>
      </w:r>
    </w:p>
    <w:p w:rsidR="003F4770" w:rsidRPr="00674557" w:rsidRDefault="003F4770" w:rsidP="00066359">
      <w:pPr>
        <w:ind w:left="210" w:hangingChars="100" w:hanging="210"/>
      </w:pPr>
      <w:r w:rsidRPr="00674557">
        <w:rPr>
          <w:rFonts w:hint="eastAsia"/>
        </w:rPr>
        <w:t>３</w:t>
      </w:r>
      <w:r w:rsidR="00066359" w:rsidRPr="00674557">
        <w:rPr>
          <w:rFonts w:hint="eastAsia"/>
        </w:rPr>
        <w:t xml:space="preserve">　</w:t>
      </w:r>
      <w:r w:rsidRPr="00674557">
        <w:rPr>
          <w:rFonts w:hint="eastAsia"/>
        </w:rPr>
        <w:t xml:space="preserve">法人の支出は、別に定める方法により、仮払い、前金払い、立替払いの方法によってこれをすることができる。　</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支払の方法</w:t>
      </w:r>
      <w:r w:rsidRPr="00674557">
        <w:rPr>
          <w:rFonts w:hint="eastAsia"/>
        </w:rPr>
        <w:t>）</w:t>
      </w:r>
    </w:p>
    <w:p w:rsidR="003F4770" w:rsidRPr="00674557" w:rsidRDefault="003F4770" w:rsidP="00066359">
      <w:pPr>
        <w:ind w:left="210" w:hangingChars="100" w:hanging="210"/>
      </w:pPr>
      <w:r w:rsidRPr="00674557">
        <w:rPr>
          <w:rFonts w:hint="eastAsia"/>
        </w:rPr>
        <w:t>第２３条　出納責任者は、別に定める方法により、法人の取引金融機関に依頼して支払いするものとする。</w:t>
      </w:r>
    </w:p>
    <w:p w:rsidR="003F4770" w:rsidRPr="00674557" w:rsidRDefault="003F4770" w:rsidP="003F4770"/>
    <w:p w:rsidR="003F4770" w:rsidRDefault="003F4770" w:rsidP="003F4770">
      <w:r w:rsidRPr="00674557">
        <w:rPr>
          <w:rFonts w:hint="eastAsia"/>
        </w:rPr>
        <w:t>第５章　資金の管理</w:t>
      </w:r>
    </w:p>
    <w:p w:rsidR="000C46D3" w:rsidRPr="00674557" w:rsidRDefault="000C46D3" w:rsidP="003F4770">
      <w:pPr>
        <w:rPr>
          <w:rFonts w:hint="eastAsia"/>
        </w:rPr>
      </w:pPr>
    </w:p>
    <w:p w:rsidR="003F4770" w:rsidRPr="00674557" w:rsidRDefault="003F4770" w:rsidP="003F4770">
      <w:r w:rsidRPr="00674557">
        <w:rPr>
          <w:rFonts w:hint="eastAsia"/>
        </w:rPr>
        <w:t>（短期借入金）</w:t>
      </w:r>
    </w:p>
    <w:p w:rsidR="003F4770" w:rsidRPr="00674557" w:rsidRDefault="003F4770" w:rsidP="00066359">
      <w:pPr>
        <w:ind w:left="210" w:hangingChars="100" w:hanging="210"/>
      </w:pPr>
      <w:r w:rsidRPr="00674557">
        <w:rPr>
          <w:rFonts w:hint="eastAsia"/>
        </w:rPr>
        <w:t>第２４ 条　一事業年度内において運営資金が一時的に不足するおそれがある場合には、原則として、地独法第２６条第２項第４号に基づき中期計画に定めた短期借入金の限度額の範囲内において、短期借入を行うことができる。</w:t>
      </w:r>
    </w:p>
    <w:p w:rsidR="003F4770" w:rsidRPr="00674557" w:rsidRDefault="003F4770" w:rsidP="003F4770">
      <w:r w:rsidRPr="00674557">
        <w:rPr>
          <w:rFonts w:hint="eastAsia"/>
        </w:rPr>
        <w:t>２</w:t>
      </w:r>
      <w:r w:rsidR="00066359" w:rsidRPr="00674557">
        <w:rPr>
          <w:rFonts w:hint="eastAsia"/>
        </w:rPr>
        <w:t xml:space="preserve">　</w:t>
      </w:r>
      <w:r w:rsidRPr="00674557">
        <w:rPr>
          <w:rFonts w:hint="eastAsia"/>
        </w:rPr>
        <w:t>短期借入金は、原則として当該事業年度内に償還しなければならない。</w:t>
      </w:r>
    </w:p>
    <w:p w:rsidR="003F4770" w:rsidRPr="00674557" w:rsidRDefault="003F4770" w:rsidP="00066359">
      <w:pPr>
        <w:ind w:left="210" w:hangingChars="100" w:hanging="210"/>
      </w:pPr>
      <w:r w:rsidRPr="00674557">
        <w:rPr>
          <w:rFonts w:hint="eastAsia"/>
        </w:rPr>
        <w:t>３</w:t>
      </w:r>
      <w:r w:rsidR="00066359" w:rsidRPr="00674557">
        <w:rPr>
          <w:rFonts w:hint="eastAsia"/>
        </w:rPr>
        <w:t xml:space="preserve">　</w:t>
      </w:r>
      <w:r w:rsidRPr="00674557">
        <w:rPr>
          <w:rFonts w:hint="eastAsia"/>
        </w:rPr>
        <w:t>理事長は、短期借入を行う際、以下の各号のいずれかに該当する場合は、法に定める所要の手続を経なければならない。</w:t>
      </w:r>
    </w:p>
    <w:p w:rsidR="003F4770" w:rsidRPr="00674557" w:rsidRDefault="003F4770" w:rsidP="00066359">
      <w:pPr>
        <w:ind w:leftChars="100" w:left="420" w:hangingChars="100" w:hanging="210"/>
      </w:pPr>
      <w:r w:rsidRPr="00674557">
        <w:rPr>
          <w:rFonts w:hint="eastAsia"/>
        </w:rPr>
        <w:t>一　地独法第４１ 条第１項ただし書きに基づき、中期計画に定めた限度額を超えて短期借入を行おうとするとき</w:t>
      </w:r>
    </w:p>
    <w:p w:rsidR="003F4770" w:rsidRPr="00674557" w:rsidRDefault="003F4770" w:rsidP="00066359">
      <w:pPr>
        <w:ind w:firstLineChars="100" w:firstLine="210"/>
      </w:pPr>
      <w:r w:rsidRPr="00674557">
        <w:rPr>
          <w:rFonts w:hint="eastAsia"/>
        </w:rPr>
        <w:t>二　地独法第４１ 条第２項ただし書きに基づき、借換えを行おうとするとき</w:t>
      </w:r>
    </w:p>
    <w:p w:rsidR="003F4770" w:rsidRPr="00674557" w:rsidRDefault="003F4770" w:rsidP="00066359">
      <w:pPr>
        <w:ind w:leftChars="100" w:left="420" w:hangingChars="100" w:hanging="210"/>
      </w:pPr>
      <w:r w:rsidRPr="00674557">
        <w:rPr>
          <w:rFonts w:hint="eastAsia"/>
        </w:rPr>
        <w:t>三　短期借入に伴い、地方独立行政法人法第４４条第１項の規定により、大阪府地方独立行政法人の重要な財産に関する条例（平成１７年大阪府条例第３号。以下「重要な財産を定める条例」という。）で定める重要な財産を担保に供しようとするとき</w:t>
      </w:r>
    </w:p>
    <w:p w:rsidR="00066359" w:rsidRPr="00674557" w:rsidRDefault="00066359" w:rsidP="003F4770"/>
    <w:p w:rsidR="00066359" w:rsidRPr="00674557" w:rsidRDefault="003F4770" w:rsidP="003F4770">
      <w:bookmarkStart w:id="0" w:name="_GoBack"/>
      <w:bookmarkEnd w:id="0"/>
      <w:r w:rsidRPr="00674557">
        <w:rPr>
          <w:rFonts w:hint="eastAsia"/>
        </w:rPr>
        <w:t>第６章　契約</w:t>
      </w:r>
    </w:p>
    <w:p w:rsidR="006F1093" w:rsidRPr="00674557" w:rsidRDefault="006F1093" w:rsidP="003F4770"/>
    <w:p w:rsidR="003F4770" w:rsidRPr="00674557" w:rsidRDefault="00066359" w:rsidP="003F4770">
      <w:r w:rsidRPr="00674557">
        <w:rPr>
          <w:rFonts w:hint="eastAsia"/>
        </w:rPr>
        <w:t>（</w:t>
      </w:r>
      <w:r w:rsidR="003F4770" w:rsidRPr="00674557">
        <w:rPr>
          <w:rFonts w:hint="eastAsia"/>
        </w:rPr>
        <w:t>契約の方法</w:t>
      </w:r>
      <w:r w:rsidRPr="00674557">
        <w:rPr>
          <w:rFonts w:hint="eastAsia"/>
        </w:rPr>
        <w:t>）</w:t>
      </w:r>
    </w:p>
    <w:p w:rsidR="003F4770" w:rsidRPr="00674557" w:rsidRDefault="003F4770" w:rsidP="00066359">
      <w:pPr>
        <w:ind w:left="210" w:hangingChars="100" w:hanging="210"/>
      </w:pPr>
      <w:r w:rsidRPr="00674557">
        <w:rPr>
          <w:rFonts w:hint="eastAsia"/>
        </w:rPr>
        <w:t>第２５条　法人において、売買、貸借、請負その他の契約を締結する場合は、原則として一般競争入札に付さなければならない。</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前項の規定にかかわらず、別に定める契約を締結する場合においては、指名競争入札または随意契約によることができる。</w:t>
      </w:r>
    </w:p>
    <w:p w:rsidR="003F4770" w:rsidRPr="00674557" w:rsidRDefault="003F4770" w:rsidP="003F4770">
      <w:r w:rsidRPr="00674557">
        <w:rPr>
          <w:rFonts w:hint="eastAsia"/>
        </w:rPr>
        <w:t>３</w:t>
      </w:r>
      <w:r w:rsidR="00066359" w:rsidRPr="00674557">
        <w:rPr>
          <w:rFonts w:hint="eastAsia"/>
        </w:rPr>
        <w:t xml:space="preserve">　</w:t>
      </w:r>
      <w:r w:rsidRPr="00674557">
        <w:rPr>
          <w:rFonts w:hint="eastAsia"/>
        </w:rPr>
        <w:t>指名競争及び随意契約について必要な事項は別に定める。</w:t>
      </w:r>
    </w:p>
    <w:p w:rsidR="003F4770" w:rsidRPr="00674557" w:rsidRDefault="003F4770" w:rsidP="00066359">
      <w:pPr>
        <w:ind w:left="210" w:hangingChars="100" w:hanging="210"/>
      </w:pPr>
      <w:r w:rsidRPr="00674557">
        <w:rPr>
          <w:rFonts w:hint="eastAsia"/>
        </w:rPr>
        <w:t>４</w:t>
      </w:r>
      <w:r w:rsidR="00066359" w:rsidRPr="00674557">
        <w:rPr>
          <w:rFonts w:hint="eastAsia"/>
        </w:rPr>
        <w:t xml:space="preserve">　</w:t>
      </w:r>
      <w:r w:rsidRPr="00674557">
        <w:rPr>
          <w:rFonts w:hint="eastAsia"/>
        </w:rPr>
        <w:t>競争に加わろうとする者に必要な資格及び公告の方法その他競争について必要な事項は別に定める。</w:t>
      </w:r>
    </w:p>
    <w:p w:rsidR="003F4770" w:rsidRPr="00674557" w:rsidRDefault="003F4770" w:rsidP="00066359">
      <w:pPr>
        <w:ind w:left="210" w:hangingChars="100" w:hanging="210"/>
      </w:pPr>
      <w:r w:rsidRPr="00674557">
        <w:rPr>
          <w:rFonts w:hint="eastAsia"/>
        </w:rPr>
        <w:t>５</w:t>
      </w:r>
      <w:r w:rsidR="00066359" w:rsidRPr="00674557">
        <w:rPr>
          <w:rFonts w:hint="eastAsia"/>
        </w:rPr>
        <w:t xml:space="preserve">　</w:t>
      </w:r>
      <w:r w:rsidRPr="00674557">
        <w:rPr>
          <w:rFonts w:hint="eastAsia"/>
        </w:rPr>
        <w:t>法人は、一般競争入札又は指名競争入札</w:t>
      </w:r>
      <w:r w:rsidR="00066359" w:rsidRPr="00674557">
        <w:rPr>
          <w:rFonts w:hint="eastAsia"/>
        </w:rPr>
        <w:t>（</w:t>
      </w:r>
      <w:r w:rsidRPr="00674557">
        <w:rPr>
          <w:rFonts w:hint="eastAsia"/>
        </w:rPr>
        <w:t>以下本条において「競争入札」という。</w:t>
      </w:r>
      <w:r w:rsidR="00066359" w:rsidRPr="00674557">
        <w:rPr>
          <w:rFonts w:hint="eastAsia"/>
        </w:rPr>
        <w:t>）</w:t>
      </w:r>
      <w:r w:rsidRPr="00674557">
        <w:rPr>
          <w:rFonts w:hint="eastAsia"/>
        </w:rPr>
        <w:t>に付する場合においては、別に定めるところにより、契約の目的に応じ、予定価格の制限の範囲内で最高又は最低の価格をもって申し込みをした者を契約の相手方とする。ただし、法人の支出の原因となる契約のうち別に定める場合は、予定価格の制限の範囲内で最低の価格をもって申し込みをした者以外の者を契約の相手方とすることができ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保証金の帰属</w:t>
      </w:r>
      <w:r w:rsidRPr="00674557">
        <w:rPr>
          <w:rFonts w:hint="eastAsia"/>
        </w:rPr>
        <w:t>）</w:t>
      </w:r>
    </w:p>
    <w:p w:rsidR="003F4770" w:rsidRPr="00674557" w:rsidRDefault="003F4770" w:rsidP="00066359">
      <w:pPr>
        <w:ind w:left="210" w:hangingChars="100" w:hanging="210"/>
      </w:pPr>
      <w:r w:rsidRPr="00674557">
        <w:rPr>
          <w:rFonts w:hint="eastAsia"/>
        </w:rPr>
        <w:t>第２６条　法人が競争入札につき入札保証金を納付させた場合において、落札者が契約を締結しないときは、その者の納付に係る入札保証金は、法人に帰属する。</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法人が契約の相手方に契約保証金を納付させた場合において、契約の相手方が契約上の義務を履行しないときは、その者の納付に係る契約保証金は、法人に帰属する。ただし、損害の賠償又は違約金について契約で別段の定めをしたときは、その定めによるものとす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契約書の作成</w:t>
      </w:r>
      <w:r w:rsidRPr="00674557">
        <w:rPr>
          <w:rFonts w:hint="eastAsia"/>
        </w:rPr>
        <w:t>）</w:t>
      </w:r>
    </w:p>
    <w:p w:rsidR="003F4770" w:rsidRPr="00674557" w:rsidRDefault="003F4770" w:rsidP="00066359">
      <w:pPr>
        <w:ind w:left="210" w:hangingChars="100" w:hanging="210"/>
      </w:pPr>
      <w:r w:rsidRPr="00674557">
        <w:rPr>
          <w:rFonts w:hint="eastAsia"/>
        </w:rPr>
        <w:t>第２７条　法人が契約につき契約書を作成する場合においては、理事長が契約の相手方とともに契約書に記名押印しなければ、当該契約は確定しないものとする。</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監督及び検査</w:t>
      </w:r>
      <w:r w:rsidRPr="00674557">
        <w:rPr>
          <w:rFonts w:hint="eastAsia"/>
        </w:rPr>
        <w:t>）</w:t>
      </w:r>
    </w:p>
    <w:p w:rsidR="003F4770" w:rsidRPr="00674557" w:rsidRDefault="003F4770" w:rsidP="00066359">
      <w:pPr>
        <w:ind w:left="210" w:hangingChars="100" w:hanging="210"/>
      </w:pPr>
      <w:r w:rsidRPr="00674557">
        <w:rPr>
          <w:rFonts w:hint="eastAsia"/>
        </w:rPr>
        <w:t>第２８条　法人が、工事若しくは製造その他についての請負契約又は資産の買入れその他の契約を締結した場合においては、法人の職員は、別に定めるところにより、契約の適正な履行を確保するため、必要な監督又は検査をしなければならない。</w:t>
      </w:r>
    </w:p>
    <w:p w:rsidR="003F4770" w:rsidRPr="00674557" w:rsidRDefault="003F4770" w:rsidP="003F4770"/>
    <w:p w:rsidR="003F4770" w:rsidRPr="00674557" w:rsidRDefault="003F4770" w:rsidP="003F4770">
      <w:r w:rsidRPr="00674557">
        <w:rPr>
          <w:rFonts w:hint="eastAsia"/>
        </w:rPr>
        <w:t>第７章　資産管理</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財産責任者及び財産管理者が管理する資産</w:t>
      </w:r>
      <w:r w:rsidRPr="00674557">
        <w:rPr>
          <w:rFonts w:hint="eastAsia"/>
        </w:rPr>
        <w:t>）</w:t>
      </w:r>
    </w:p>
    <w:p w:rsidR="003F4770" w:rsidRPr="00674557" w:rsidRDefault="003F4770" w:rsidP="00066359">
      <w:pPr>
        <w:ind w:left="210" w:hangingChars="100" w:hanging="210"/>
      </w:pPr>
      <w:r w:rsidRPr="00674557">
        <w:rPr>
          <w:rFonts w:hint="eastAsia"/>
        </w:rPr>
        <w:t>第２９条　第７条に規定する財産責任者の統括のもと、財産管理者が管理する資産とは、次の各号に掲げるものをいう。</w:t>
      </w:r>
    </w:p>
    <w:p w:rsidR="003F4770" w:rsidRPr="00674557" w:rsidRDefault="003F4770" w:rsidP="00066359">
      <w:pPr>
        <w:ind w:firstLineChars="100" w:firstLine="210"/>
      </w:pPr>
      <w:r w:rsidRPr="00674557">
        <w:rPr>
          <w:rFonts w:hint="eastAsia"/>
        </w:rPr>
        <w:t>一　固定資産</w:t>
      </w:r>
      <w:r w:rsidR="00066359" w:rsidRPr="00674557">
        <w:rPr>
          <w:rFonts w:hint="eastAsia"/>
        </w:rPr>
        <w:t>（</w:t>
      </w:r>
      <w:r w:rsidRPr="00674557">
        <w:rPr>
          <w:rFonts w:hint="eastAsia"/>
        </w:rPr>
        <w:t>有形固定資産及び無形固定資産をいう。</w:t>
      </w:r>
      <w:r w:rsidR="00066359" w:rsidRPr="00674557">
        <w:rPr>
          <w:rFonts w:hint="eastAsia"/>
        </w:rPr>
        <w:t>）</w:t>
      </w:r>
    </w:p>
    <w:p w:rsidR="003F4770" w:rsidRPr="00674557" w:rsidRDefault="003F4770" w:rsidP="00066359">
      <w:pPr>
        <w:ind w:firstLineChars="100" w:firstLine="210"/>
      </w:pPr>
      <w:r w:rsidRPr="00674557">
        <w:rPr>
          <w:rFonts w:hint="eastAsia"/>
        </w:rPr>
        <w:t>二　たな卸資産</w:t>
      </w:r>
    </w:p>
    <w:p w:rsidR="003F4770" w:rsidRPr="00674557" w:rsidRDefault="003F4770" w:rsidP="00066359">
      <w:pPr>
        <w:ind w:firstLineChars="100" w:firstLine="210"/>
      </w:pPr>
      <w:r w:rsidRPr="00674557">
        <w:rPr>
          <w:rFonts w:hint="eastAsia"/>
        </w:rPr>
        <w:t>三　その他別に定める物品等</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固定資産の取得</w:t>
      </w:r>
      <w:r w:rsidRPr="00674557">
        <w:rPr>
          <w:rFonts w:hint="eastAsia"/>
        </w:rPr>
        <w:t>）</w:t>
      </w:r>
    </w:p>
    <w:p w:rsidR="003F4770" w:rsidRPr="00674557" w:rsidRDefault="003F4770" w:rsidP="00066359">
      <w:pPr>
        <w:ind w:left="210" w:hangingChars="100" w:hanging="210"/>
      </w:pPr>
      <w:r w:rsidRPr="00674557">
        <w:rPr>
          <w:rFonts w:hint="eastAsia"/>
        </w:rPr>
        <w:t>第３０条　固定資産を取得した場合には、固定資産の名称、数量、取得価額等を記載した固定資産台帳を備え付けるものとする。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固定資産の除却</w:t>
      </w:r>
      <w:r w:rsidRPr="00674557">
        <w:rPr>
          <w:rFonts w:hint="eastAsia"/>
        </w:rPr>
        <w:t>）</w:t>
      </w:r>
    </w:p>
    <w:p w:rsidR="003F4770" w:rsidRPr="00674557" w:rsidRDefault="003F4770" w:rsidP="00066359">
      <w:pPr>
        <w:ind w:left="210" w:hangingChars="100" w:hanging="210"/>
      </w:pPr>
      <w:r w:rsidRPr="00674557">
        <w:rPr>
          <w:rFonts w:hint="eastAsia"/>
        </w:rPr>
        <w:t>第３１条　固定資産が物理的に使用できなくなった場合や法人の事業の用途から撤去・処分する場合は、固定資産台帳から抹消するものとする。</w:t>
      </w:r>
    </w:p>
    <w:p w:rsidR="003F4770" w:rsidRPr="00674557" w:rsidRDefault="003F4770" w:rsidP="00066359">
      <w:pPr>
        <w:ind w:left="210" w:hangingChars="100" w:hanging="210"/>
      </w:pPr>
      <w:r w:rsidRPr="00674557">
        <w:rPr>
          <w:rFonts w:hint="eastAsia"/>
        </w:rPr>
        <w:t>２　重要な財産を定める条例に定める固定資産を処分しようとする場合は、理事長は、法に定める所要の手続を経なければならない。</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固定資産の管理</w:t>
      </w:r>
      <w:r w:rsidRPr="00674557">
        <w:rPr>
          <w:rFonts w:hint="eastAsia"/>
        </w:rPr>
        <w:t>）</w:t>
      </w:r>
    </w:p>
    <w:p w:rsidR="003F4770" w:rsidRPr="00674557" w:rsidRDefault="003F4770" w:rsidP="003F4770">
      <w:r w:rsidRPr="00674557">
        <w:rPr>
          <w:rFonts w:hint="eastAsia"/>
        </w:rPr>
        <w:t>第３２条　固定資産の管理に必要な事項は、別に定める。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たな卸資産</w:t>
      </w:r>
      <w:r w:rsidRPr="00674557">
        <w:rPr>
          <w:rFonts w:hint="eastAsia"/>
        </w:rPr>
        <w:t>）</w:t>
      </w:r>
    </w:p>
    <w:p w:rsidR="003F4770" w:rsidRPr="00674557" w:rsidRDefault="003F4770" w:rsidP="00066359">
      <w:pPr>
        <w:ind w:left="210" w:hangingChars="100" w:hanging="210"/>
      </w:pPr>
      <w:r w:rsidRPr="00674557">
        <w:rPr>
          <w:rFonts w:hint="eastAsia"/>
        </w:rPr>
        <w:t>第３３条　たな卸資産については、同じ種類ごとに区分して、入庫及び在庫に関する数量及び金額を継続して記録した管理簿を適宜備え付けるものとする。</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たな卸資産は、毎事業年度末に実地棚卸を行い、現品と管理簿とを照合して、資産計上額の正確を期するものとする。</w:t>
      </w:r>
    </w:p>
    <w:p w:rsidR="003F4770" w:rsidRPr="00674557" w:rsidRDefault="003F4770" w:rsidP="003F4770">
      <w:r w:rsidRPr="00674557">
        <w:rPr>
          <w:rFonts w:hint="eastAsia"/>
        </w:rPr>
        <w:t>３</w:t>
      </w:r>
      <w:r w:rsidR="00066359" w:rsidRPr="00674557">
        <w:rPr>
          <w:rFonts w:hint="eastAsia"/>
        </w:rPr>
        <w:t xml:space="preserve">　</w:t>
      </w:r>
      <w:r w:rsidRPr="00674557">
        <w:rPr>
          <w:rFonts w:hint="eastAsia"/>
        </w:rPr>
        <w:t>たな卸資産の範囲、管理方法等は、別に定める。</w:t>
      </w:r>
    </w:p>
    <w:p w:rsidR="003F4770" w:rsidRPr="00674557" w:rsidRDefault="003F4770" w:rsidP="003F4770"/>
    <w:p w:rsidR="003F4770" w:rsidRPr="00674557" w:rsidRDefault="003F4770" w:rsidP="003F4770">
      <w:r w:rsidRPr="00674557">
        <w:rPr>
          <w:rFonts w:hint="eastAsia"/>
        </w:rPr>
        <w:t>第８章　決算</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月次決算及び報告</w:t>
      </w:r>
      <w:r w:rsidRPr="00674557">
        <w:rPr>
          <w:rFonts w:hint="eastAsia"/>
        </w:rPr>
        <w:t>）</w:t>
      </w:r>
    </w:p>
    <w:p w:rsidR="003F4770" w:rsidRPr="00674557" w:rsidRDefault="003F4770" w:rsidP="00066359">
      <w:pPr>
        <w:ind w:left="210" w:hangingChars="100" w:hanging="210"/>
      </w:pPr>
      <w:r w:rsidRPr="00674557">
        <w:rPr>
          <w:rFonts w:hint="eastAsia"/>
        </w:rPr>
        <w:t>第３４条　経理責任者は、毎月末日において総勘定元帳を締め切り、月次の財務状況を明らかにするため、合計残高試算表その他関係書類を添付して理事長に提出しなければならない。</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年度末決算</w:t>
      </w:r>
      <w:r w:rsidRPr="00674557">
        <w:rPr>
          <w:rFonts w:hint="eastAsia"/>
        </w:rPr>
        <w:t>）</w:t>
      </w:r>
    </w:p>
    <w:p w:rsidR="003F4770" w:rsidRPr="00674557" w:rsidRDefault="003F4770" w:rsidP="00066359">
      <w:pPr>
        <w:ind w:left="210" w:hangingChars="100" w:hanging="210"/>
      </w:pPr>
      <w:r w:rsidRPr="00674557">
        <w:rPr>
          <w:rFonts w:hint="eastAsia"/>
        </w:rPr>
        <w:t>第３５条　経理責任者は、毎事業年度終了後、決算のための整理を行った後、地独法第３４条第１項に定める財務諸表及び同条第２項に定める決算報告書</w:t>
      </w:r>
      <w:r w:rsidR="00066359" w:rsidRPr="00674557">
        <w:rPr>
          <w:rFonts w:hint="eastAsia"/>
        </w:rPr>
        <w:t>（</w:t>
      </w:r>
      <w:r w:rsidRPr="00674557">
        <w:rPr>
          <w:rFonts w:hint="eastAsia"/>
        </w:rPr>
        <w:t>以下「財務諸表等」という。</w:t>
      </w:r>
      <w:r w:rsidR="00066359" w:rsidRPr="00674557">
        <w:rPr>
          <w:rFonts w:hint="eastAsia"/>
        </w:rPr>
        <w:t>）</w:t>
      </w:r>
      <w:r w:rsidRPr="00674557">
        <w:rPr>
          <w:rFonts w:hint="eastAsia"/>
        </w:rPr>
        <w:t>を作成し、理事長に提出しなければならない。</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理事長は、前項の規定による財務諸表等を理事会に提出し、審議のうえで決定するものとする。</w:t>
      </w:r>
    </w:p>
    <w:p w:rsidR="003F4770" w:rsidRPr="00674557" w:rsidRDefault="003F4770" w:rsidP="00066359">
      <w:pPr>
        <w:ind w:left="210" w:hangingChars="100" w:hanging="210"/>
      </w:pPr>
      <w:r w:rsidRPr="00674557">
        <w:rPr>
          <w:rFonts w:hint="eastAsia"/>
        </w:rPr>
        <w:t>３</w:t>
      </w:r>
      <w:r w:rsidR="00066359" w:rsidRPr="00674557">
        <w:rPr>
          <w:rFonts w:hint="eastAsia"/>
        </w:rPr>
        <w:t xml:space="preserve">　</w:t>
      </w:r>
      <w:r w:rsidRPr="00674557">
        <w:rPr>
          <w:rFonts w:hint="eastAsia"/>
        </w:rPr>
        <w:t>理事長は、財務諸表等に監事の意見を付し、毎年６月３０日までに大阪府知事へ提出し、その承認を受けなければならない。</w:t>
      </w:r>
    </w:p>
    <w:p w:rsidR="00066359" w:rsidRPr="00674557" w:rsidRDefault="00066359" w:rsidP="003F4770"/>
    <w:p w:rsidR="003F4770" w:rsidRPr="00674557" w:rsidRDefault="003F4770" w:rsidP="003F4770">
      <w:r w:rsidRPr="00674557">
        <w:rPr>
          <w:rFonts w:hint="eastAsia"/>
        </w:rPr>
        <w:t>第９章　監査</w:t>
      </w:r>
    </w:p>
    <w:p w:rsidR="006F1093" w:rsidRPr="00674557" w:rsidRDefault="006F1093" w:rsidP="003F4770"/>
    <w:p w:rsidR="003F4770" w:rsidRPr="00674557" w:rsidRDefault="00066359" w:rsidP="003F4770">
      <w:r w:rsidRPr="00674557">
        <w:rPr>
          <w:rFonts w:hint="eastAsia"/>
        </w:rPr>
        <w:t>（</w:t>
      </w:r>
      <w:r w:rsidR="003F4770" w:rsidRPr="00674557">
        <w:rPr>
          <w:rFonts w:hint="eastAsia"/>
        </w:rPr>
        <w:t>内部監査</w:t>
      </w:r>
      <w:r w:rsidRPr="00674557">
        <w:rPr>
          <w:rFonts w:hint="eastAsia"/>
        </w:rPr>
        <w:t>）</w:t>
      </w:r>
    </w:p>
    <w:p w:rsidR="003F4770" w:rsidRPr="00674557" w:rsidRDefault="003F4770" w:rsidP="00066359">
      <w:pPr>
        <w:ind w:left="210" w:hangingChars="100" w:hanging="210"/>
      </w:pPr>
      <w:r w:rsidRPr="00674557">
        <w:rPr>
          <w:rFonts w:hint="eastAsia"/>
        </w:rPr>
        <w:t>第３６条　理事長は、業務の執行及び会計処理の適正を期するため、職員に内部監査を行わせるものとする。</w:t>
      </w:r>
    </w:p>
    <w:p w:rsidR="003F4770" w:rsidRPr="00674557" w:rsidRDefault="003F4770" w:rsidP="003F4770">
      <w:r w:rsidRPr="00674557">
        <w:rPr>
          <w:rFonts w:hint="eastAsia"/>
        </w:rPr>
        <w:t>２</w:t>
      </w:r>
      <w:r w:rsidR="00066359" w:rsidRPr="00674557">
        <w:rPr>
          <w:rFonts w:hint="eastAsia"/>
        </w:rPr>
        <w:t xml:space="preserve">　</w:t>
      </w:r>
      <w:r w:rsidRPr="00674557">
        <w:rPr>
          <w:rFonts w:hint="eastAsia"/>
        </w:rPr>
        <w:t>内部監査の実施方法は、別に定める。</w:t>
      </w:r>
    </w:p>
    <w:p w:rsidR="00066359" w:rsidRPr="00674557" w:rsidRDefault="00066359" w:rsidP="003F4770"/>
    <w:p w:rsidR="003F4770" w:rsidRPr="00674557" w:rsidRDefault="003F4770" w:rsidP="003F4770">
      <w:r w:rsidRPr="00674557">
        <w:rPr>
          <w:rFonts w:hint="eastAsia"/>
        </w:rPr>
        <w:t>第１０章　職員の賠償責任</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職員等の義務と責任</w:t>
      </w:r>
      <w:r w:rsidRPr="00674557">
        <w:rPr>
          <w:rFonts w:hint="eastAsia"/>
        </w:rPr>
        <w:t>）</w:t>
      </w:r>
    </w:p>
    <w:p w:rsidR="003F4770" w:rsidRPr="00674557" w:rsidRDefault="003F4770" w:rsidP="00066359">
      <w:pPr>
        <w:ind w:left="210" w:hangingChars="100" w:hanging="210"/>
      </w:pPr>
      <w:r w:rsidRPr="00674557">
        <w:rPr>
          <w:rFonts w:hint="eastAsia"/>
        </w:rPr>
        <w:t>第３７条　法人の役員及び職員は、財務及び会計に関し適用又は準用される法令並びに本規程に準拠し、善良な管理者の注意を払わなければならない。</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法人の役員及び職員は、善良な管理者の注意を怠り又は故意若しくは重大な過失</w:t>
      </w:r>
      <w:r w:rsidR="00066359" w:rsidRPr="00674557">
        <w:rPr>
          <w:rFonts w:hint="eastAsia"/>
        </w:rPr>
        <w:t>（</w:t>
      </w:r>
      <w:r w:rsidRPr="00674557">
        <w:rPr>
          <w:rFonts w:hint="eastAsia"/>
        </w:rPr>
        <w:t>現金にあっては過失</w:t>
      </w:r>
      <w:r w:rsidR="00066359" w:rsidRPr="00674557">
        <w:rPr>
          <w:rFonts w:hint="eastAsia"/>
        </w:rPr>
        <w:t>）</w:t>
      </w:r>
      <w:r w:rsidRPr="00674557">
        <w:rPr>
          <w:rFonts w:hint="eastAsia"/>
        </w:rPr>
        <w:t>により前項の規定に違反して、法人に損害を与えたときは、弁償の責に任じなければならない。</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弁償額の検定</w:t>
      </w:r>
      <w:r w:rsidRPr="00674557">
        <w:rPr>
          <w:rFonts w:hint="eastAsia"/>
        </w:rPr>
        <w:t>）</w:t>
      </w:r>
    </w:p>
    <w:p w:rsidR="003F4770" w:rsidRPr="00674557" w:rsidRDefault="003F4770" w:rsidP="00066359">
      <w:pPr>
        <w:ind w:left="210" w:hangingChars="100" w:hanging="210"/>
      </w:pPr>
      <w:r w:rsidRPr="00674557">
        <w:rPr>
          <w:rFonts w:hint="eastAsia"/>
        </w:rPr>
        <w:t>第３８条　理事長は、前条第２項に規定する事実を知ったときは、その者につき、弁償の責任の有無及び弁償額を検定するものとする。</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理事長は、前項の規定により弁償責任があると検定したときは、その者に対して弁償を命ずるものとする。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現金等の亡失又は損傷の報告</w:t>
      </w:r>
      <w:r w:rsidRPr="00674557">
        <w:rPr>
          <w:rFonts w:hint="eastAsia"/>
        </w:rPr>
        <w:t>）</w:t>
      </w:r>
    </w:p>
    <w:p w:rsidR="003F4770" w:rsidRPr="00674557" w:rsidRDefault="003F4770" w:rsidP="00066359">
      <w:pPr>
        <w:ind w:left="210" w:hangingChars="100" w:hanging="210"/>
      </w:pPr>
      <w:r w:rsidRPr="00674557">
        <w:rPr>
          <w:rFonts w:hint="eastAsia"/>
        </w:rPr>
        <w:t>第３９条　法人の役員及び職員は、第３８条の規定に違反し法人の資産を亡失し、又は損傷したときは、現金等亡失</w:t>
      </w:r>
      <w:r w:rsidR="00066359" w:rsidRPr="00674557">
        <w:rPr>
          <w:rFonts w:hint="eastAsia"/>
        </w:rPr>
        <w:t>（</w:t>
      </w:r>
      <w:r w:rsidRPr="00674557">
        <w:rPr>
          <w:rFonts w:hint="eastAsia"/>
        </w:rPr>
        <w:t>損傷</w:t>
      </w:r>
      <w:r w:rsidR="00066359" w:rsidRPr="00674557">
        <w:rPr>
          <w:rFonts w:hint="eastAsia"/>
        </w:rPr>
        <w:t>）</w:t>
      </w:r>
      <w:r w:rsidRPr="00674557">
        <w:rPr>
          <w:rFonts w:hint="eastAsia"/>
        </w:rPr>
        <w:t>報告書により理事長に報告しなければならない。この場合において、当該資産が現金等にあっては出納責任者を、当該資産が固定資産にあっては財産責任者を経て報告しなければならない。</w:t>
      </w:r>
    </w:p>
    <w:p w:rsidR="003F4770" w:rsidRPr="00674557" w:rsidRDefault="003F4770" w:rsidP="003F4770"/>
    <w:p w:rsidR="003F4770" w:rsidRPr="00674557" w:rsidRDefault="003F4770" w:rsidP="003F4770">
      <w:r w:rsidRPr="00674557">
        <w:rPr>
          <w:rFonts w:hint="eastAsia"/>
        </w:rPr>
        <w:t>第１１章　雑則</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補則</w:t>
      </w:r>
      <w:r w:rsidRPr="00674557">
        <w:rPr>
          <w:rFonts w:hint="eastAsia"/>
        </w:rPr>
        <w:t>）</w:t>
      </w:r>
    </w:p>
    <w:p w:rsidR="003F4770" w:rsidRPr="00674557" w:rsidRDefault="003F4770" w:rsidP="003F4770">
      <w:r w:rsidRPr="00674557">
        <w:rPr>
          <w:rFonts w:hint="eastAsia"/>
        </w:rPr>
        <w:t>第４０条　この規程に定めるもののほか、財務及び会計に関し必要な事項は、別に定める。</w:t>
      </w:r>
    </w:p>
    <w:p w:rsidR="003F4770" w:rsidRPr="00674557" w:rsidRDefault="003F4770" w:rsidP="003F4770"/>
    <w:p w:rsidR="003F4770" w:rsidRPr="00674557" w:rsidRDefault="003F4770" w:rsidP="003F4770">
      <w:r w:rsidRPr="00674557">
        <w:rPr>
          <w:rFonts w:hint="eastAsia"/>
        </w:rPr>
        <w:t>附　則</w:t>
      </w:r>
      <w:r w:rsidR="00603221" w:rsidRPr="00674557">
        <w:rPr>
          <w:rFonts w:hint="eastAsia"/>
        </w:rPr>
        <w:t>（平成２４年規程第２２号）</w:t>
      </w:r>
    </w:p>
    <w:p w:rsidR="00A411A6" w:rsidRPr="00674557" w:rsidRDefault="003F4770" w:rsidP="00603221">
      <w:pPr>
        <w:ind w:firstLineChars="100" w:firstLine="210"/>
      </w:pPr>
      <w:r w:rsidRPr="00674557">
        <w:rPr>
          <w:rFonts w:hint="eastAsia"/>
        </w:rPr>
        <w:t>この規程は、平成２４年４月１日から施行する。</w:t>
      </w:r>
    </w:p>
    <w:p w:rsidR="00603221" w:rsidRPr="00674557" w:rsidRDefault="00603221" w:rsidP="00603221"/>
    <w:p w:rsidR="00603221" w:rsidRPr="00674557" w:rsidRDefault="00603221" w:rsidP="00603221">
      <w:r w:rsidRPr="00674557">
        <w:rPr>
          <w:rFonts w:hint="eastAsia"/>
        </w:rPr>
        <w:t>附　則（平成２５年規程第７２号）</w:t>
      </w:r>
    </w:p>
    <w:p w:rsidR="00603221" w:rsidRPr="00674557" w:rsidRDefault="00603221" w:rsidP="00603221">
      <w:pPr>
        <w:ind w:firstLineChars="100" w:firstLine="210"/>
      </w:pPr>
      <w:r w:rsidRPr="00674557">
        <w:rPr>
          <w:rFonts w:hint="eastAsia"/>
        </w:rPr>
        <w:t>この規程は、平成２５年４月１日から施行する。</w:t>
      </w:r>
    </w:p>
    <w:p w:rsidR="00603221" w:rsidRPr="00674557" w:rsidRDefault="00603221" w:rsidP="00603221"/>
    <w:p w:rsidR="000F7D8B" w:rsidRPr="00674557" w:rsidRDefault="000F7D8B" w:rsidP="000F7D8B">
      <w:r w:rsidRPr="00674557">
        <w:rPr>
          <w:rFonts w:hint="eastAsia"/>
        </w:rPr>
        <w:t>附　則</w:t>
      </w:r>
    </w:p>
    <w:p w:rsidR="000F7D8B" w:rsidRPr="00674557" w:rsidRDefault="000F7D8B" w:rsidP="004D25DE">
      <w:pPr>
        <w:ind w:firstLineChars="100" w:firstLine="210"/>
      </w:pPr>
      <w:r w:rsidRPr="00674557">
        <w:rPr>
          <w:rFonts w:hint="eastAsia"/>
        </w:rPr>
        <w:t>この規程は、平成２８年４月１日から施行する。</w:t>
      </w:r>
    </w:p>
    <w:p w:rsidR="0078726F" w:rsidRPr="00674557" w:rsidRDefault="0078726F" w:rsidP="004D25DE">
      <w:pPr>
        <w:ind w:firstLineChars="100" w:firstLine="210"/>
      </w:pPr>
    </w:p>
    <w:p w:rsidR="0078726F" w:rsidRPr="00674557" w:rsidRDefault="0078726F" w:rsidP="0078726F">
      <w:r w:rsidRPr="00674557">
        <w:rPr>
          <w:rFonts w:hint="eastAsia"/>
        </w:rPr>
        <w:t>附　則</w:t>
      </w:r>
    </w:p>
    <w:p w:rsidR="0078726F" w:rsidRDefault="0078726F" w:rsidP="0078726F">
      <w:pPr>
        <w:pStyle w:val="a7"/>
        <w:ind w:leftChars="100" w:left="310" w:firstLineChars="0"/>
      </w:pPr>
      <w:r w:rsidRPr="00674557">
        <w:rPr>
          <w:rFonts w:hint="eastAsia"/>
        </w:rPr>
        <w:t>この規程は、平成３０年４月１日から施行する。</w:t>
      </w:r>
    </w:p>
    <w:p w:rsidR="0039013B" w:rsidRPr="00674557" w:rsidRDefault="0039013B" w:rsidP="0078726F">
      <w:pPr>
        <w:pStyle w:val="a7"/>
        <w:ind w:leftChars="100" w:left="310" w:firstLineChars="0"/>
      </w:pPr>
    </w:p>
    <w:p w:rsidR="0039013B" w:rsidRPr="00213F87" w:rsidRDefault="0039013B" w:rsidP="0039013B">
      <w:r w:rsidRPr="00213F87">
        <w:rPr>
          <w:rFonts w:hint="eastAsia"/>
        </w:rPr>
        <w:t>附　則</w:t>
      </w:r>
    </w:p>
    <w:p w:rsidR="0039013B" w:rsidRPr="00213F87" w:rsidRDefault="0039013B" w:rsidP="0039013B">
      <w:pPr>
        <w:pStyle w:val="a7"/>
        <w:ind w:leftChars="100" w:left="310" w:firstLineChars="0"/>
      </w:pPr>
      <w:r w:rsidRPr="00213F87">
        <w:rPr>
          <w:rFonts w:hint="eastAsia"/>
        </w:rPr>
        <w:t>この規程は、令和２</w:t>
      </w:r>
      <w:r w:rsidR="00CE4F94" w:rsidRPr="00213F87">
        <w:rPr>
          <w:rFonts w:hint="eastAsia"/>
        </w:rPr>
        <w:t>年２</w:t>
      </w:r>
      <w:r w:rsidRPr="00213F87">
        <w:rPr>
          <w:rFonts w:hint="eastAsia"/>
        </w:rPr>
        <w:t>月１日から施行する。</w:t>
      </w:r>
    </w:p>
    <w:p w:rsidR="0039013B" w:rsidRPr="00674557" w:rsidRDefault="0039013B" w:rsidP="0039013B">
      <w:pPr>
        <w:ind w:firstLineChars="100" w:firstLine="210"/>
      </w:pPr>
    </w:p>
    <w:p w:rsidR="0078726F" w:rsidRPr="00CE4F94" w:rsidRDefault="0078726F" w:rsidP="0039013B"/>
    <w:p w:rsidR="0039013B" w:rsidRPr="0039013B" w:rsidRDefault="0039013B" w:rsidP="0039013B"/>
    <w:sectPr w:rsidR="0039013B" w:rsidRPr="0039013B"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81" w:rsidRDefault="00122F81" w:rsidP="003F4770">
      <w:r>
        <w:separator/>
      </w:r>
    </w:p>
  </w:endnote>
  <w:endnote w:type="continuationSeparator" w:id="0">
    <w:p w:rsidR="00122F81" w:rsidRDefault="00122F81"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81" w:rsidRDefault="00122F81" w:rsidP="003F4770">
      <w:r>
        <w:separator/>
      </w:r>
    </w:p>
  </w:footnote>
  <w:footnote w:type="continuationSeparator" w:id="0">
    <w:p w:rsidR="00122F81" w:rsidRDefault="00122F81"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5535"/>
    <w:rsid w:val="00066359"/>
    <w:rsid w:val="000C46D3"/>
    <w:rsid w:val="000F7D8B"/>
    <w:rsid w:val="00122F81"/>
    <w:rsid w:val="001F11BE"/>
    <w:rsid w:val="00213F87"/>
    <w:rsid w:val="003627CF"/>
    <w:rsid w:val="0039013B"/>
    <w:rsid w:val="00396A86"/>
    <w:rsid w:val="003A74F6"/>
    <w:rsid w:val="003F4770"/>
    <w:rsid w:val="00430D19"/>
    <w:rsid w:val="004D25DE"/>
    <w:rsid w:val="005B3B03"/>
    <w:rsid w:val="00603221"/>
    <w:rsid w:val="00643DBC"/>
    <w:rsid w:val="006567B8"/>
    <w:rsid w:val="00674557"/>
    <w:rsid w:val="006A3061"/>
    <w:rsid w:val="006B50F7"/>
    <w:rsid w:val="006F1093"/>
    <w:rsid w:val="0078726F"/>
    <w:rsid w:val="00792712"/>
    <w:rsid w:val="008240AA"/>
    <w:rsid w:val="008A4FE8"/>
    <w:rsid w:val="009B0840"/>
    <w:rsid w:val="009C24EC"/>
    <w:rsid w:val="00A411A6"/>
    <w:rsid w:val="00C31F3A"/>
    <w:rsid w:val="00CE4F94"/>
    <w:rsid w:val="00D857D9"/>
    <w:rsid w:val="00DC1F5B"/>
    <w:rsid w:val="00E23DF4"/>
    <w:rsid w:val="00EF5FAA"/>
    <w:rsid w:val="00F9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3F1AFB"/>
  <w15:docId w15:val="{5FC7D923-B212-4997-8140-C8295B78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customStyle="1" w:styleId="a7">
    <w:name w:val="条項"/>
    <w:basedOn w:val="a"/>
    <w:qFormat/>
    <w:rsid w:val="0078726F"/>
    <w:pPr>
      <w:autoSpaceDE w:val="0"/>
      <w:autoSpaceDN w:val="0"/>
      <w:ind w:hangingChars="100" w:hanging="100"/>
    </w:pPr>
    <w:rPr>
      <w:rFonts w:hAnsi="Century" w:cs="Times New Roman"/>
      <w:szCs w:val="24"/>
    </w:rPr>
  </w:style>
  <w:style w:type="paragraph" w:styleId="a8">
    <w:name w:val="Balloon Text"/>
    <w:basedOn w:val="a"/>
    <w:link w:val="a9"/>
    <w:uiPriority w:val="99"/>
    <w:semiHidden/>
    <w:unhideWhenUsed/>
    <w:rsid w:val="006F10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1008</Words>
  <Characters>5749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022-会計規規程</dc:title>
  <dc:creator>大阪府立環境農林水産総合研究所</dc:creator>
  <cp:lastModifiedBy>Windows ユーザー</cp:lastModifiedBy>
  <cp:revision>4</cp:revision>
  <dcterms:created xsi:type="dcterms:W3CDTF">2021-12-03T07:00:00Z</dcterms:created>
  <dcterms:modified xsi:type="dcterms:W3CDTF">2021-12-23T01:29:00Z</dcterms:modified>
</cp:coreProperties>
</file>