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66707" w14:textId="45583965" w:rsidR="0065385D" w:rsidRPr="008A0591" w:rsidRDefault="001110D0" w:rsidP="003A17B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sz w:val="16"/>
        </w:rPr>
        <w:pict w14:anchorId="3F3DF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6.8pt;margin-top:-32.8pt;width:233.8pt;height:21.5pt;z-index:251659264;mso-position-horizontal-relative:text;mso-position-vertical-relative:text;mso-width-relative:page;mso-height-relative:page">
            <v:imagedata r:id="rId6" o:title="logo_yoko_c"/>
          </v:shape>
        </w:pict>
      </w:r>
      <w:r w:rsidR="007D34E3" w:rsidRPr="008A0591">
        <w:rPr>
          <w:rFonts w:ascii="HG丸ｺﾞｼｯｸM-PRO" w:eastAsia="HG丸ｺﾞｼｯｸM-PRO" w:hAnsi="HG丸ｺﾞｼｯｸM-PRO" w:hint="eastAs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藻類養殖情報（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令和4</w:t>
      </w:r>
      <w:r w:rsidR="003B6C8F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11月号</w:t>
      </w:r>
      <w:r w:rsidR="0065385D" w:rsidRPr="008A0591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8FB5A86" w14:textId="752636D6" w:rsidR="00D17D80" w:rsidRPr="008A0591" w:rsidRDefault="00BB042B" w:rsidP="00D17D80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令和４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年11月</w:t>
      </w:r>
      <w:r w:rsidR="00D20540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１０</w:t>
      </w:r>
      <w:r w:rsidR="00D17D80" w:rsidRPr="008A0591">
        <w:rPr>
          <w:rFonts w:ascii="HG丸ｺﾞｼｯｸM-PRO" w:eastAsia="HG丸ｺﾞｼｯｸM-PRO" w:hAnsi="HG丸ｺﾞｼｯｸM-PRO" w:hint="eastAsia"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日発行</w:t>
      </w:r>
    </w:p>
    <w:p w14:paraId="6DCC9E91" w14:textId="3083F22B" w:rsidR="00D17D80" w:rsidRPr="008A0591" w:rsidRDefault="00D17D80" w:rsidP="00D17D80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大阪府立環境農林水産総合研究所</w:t>
      </w:r>
    </w:p>
    <w:p w14:paraId="5DEC2359" w14:textId="24C813E4" w:rsidR="003B6C8F" w:rsidRPr="008A0591" w:rsidRDefault="00D17D80" w:rsidP="001A2FEA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水産技術センター</w:t>
      </w:r>
    </w:p>
    <w:p w14:paraId="47150524" w14:textId="4CF0731E" w:rsidR="003A17B7" w:rsidRPr="00B52297" w:rsidRDefault="003A17B7" w:rsidP="003A17B7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〇漁場環境</w:t>
      </w:r>
    </w:p>
    <w:p w14:paraId="298330BD" w14:textId="67D2C3AE" w:rsidR="00956A0C" w:rsidRPr="007F2D00" w:rsidRDefault="00A77DCE" w:rsidP="00345A69">
      <w:pPr>
        <w:ind w:left="144" w:rightChars="50" w:right="105" w:hangingChars="72" w:hanging="14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気温</w:t>
      </w:r>
      <w:r w:rsidR="00D17D80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（谷川）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：</w:t>
      </w:r>
      <w:r w:rsidR="00D17D80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9月</w:t>
      </w:r>
      <w:r w:rsidR="00671E8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上・</w:t>
      </w:r>
      <w:r w:rsidR="00A676AD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中</w:t>
      </w:r>
      <w:r w:rsidR="008B4A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旬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は平年より著しく高め</w:t>
      </w:r>
      <w:r w:rsidR="00671E8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でしたが、</w:t>
      </w:r>
      <w:r w:rsidR="00A676AD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9</w:t>
      </w:r>
      <w:r w:rsidR="00671E8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下</w:t>
      </w:r>
      <w:r w:rsidR="00F4725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旬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に急に気温が下がり</w:t>
      </w:r>
      <w:r w:rsidR="008F031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10月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下</w:t>
      </w:r>
      <w:r w:rsidR="008F031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旬まで</w:t>
      </w:r>
      <w:r w:rsidR="00F4725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は</w:t>
      </w:r>
      <w:r w:rsidR="00121A51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平年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と同程度か1℃程度高めに推移しました</w:t>
      </w:r>
      <w:r w:rsidR="008F031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</w:p>
    <w:p w14:paraId="45CA996C" w14:textId="44D9313E" w:rsidR="006A1B6C" w:rsidRPr="007F2D00" w:rsidRDefault="00614970" w:rsidP="00030BE9">
      <w:pPr>
        <w:ind w:leftChars="-1" w:left="142" w:rightChars="50" w:right="105" w:hangingChars="72" w:hanging="14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/>
          <w:noProof/>
          <w:color w:val="000000" w:themeColor="text1"/>
          <w:sz w:val="20"/>
          <w:szCs w:val="21"/>
        </w:rPr>
        <w:drawing>
          <wp:anchor distT="0" distB="0" distL="72000" distR="72000" simplePos="0" relativeHeight="251664384" behindDoc="0" locked="0" layoutInCell="1" allowOverlap="1" wp14:anchorId="5FD444C6" wp14:editId="3B06E10F">
            <wp:simplePos x="0" y="0"/>
            <wp:positionH relativeFrom="margin">
              <wp:posOffset>5572650</wp:posOffset>
            </wp:positionH>
            <wp:positionV relativeFrom="paragraph">
              <wp:posOffset>416145</wp:posOffset>
            </wp:positionV>
            <wp:extent cx="552735" cy="552735"/>
            <wp:effectExtent l="0" t="0" r="0" b="0"/>
            <wp:wrapNone/>
            <wp:docPr id="4" name="図 4" descr="C:\Users\Sano\AppData\Local\Temp\_js86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o\AppData\Local\Temp\_js86E4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5" cy="5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CE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水温</w:t>
      </w:r>
      <w:r w:rsidR="00A77DCE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（谷川）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：</w:t>
      </w:r>
      <w:r w:rsidR="00A77DCE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9</w:t>
      </w:r>
      <w:r w:rsidR="00AD6EB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</w:t>
      </w:r>
      <w:r w:rsidR="008B4A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から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10月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上</w:t>
      </w:r>
      <w:r w:rsidR="008B4A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旬</w:t>
      </w:r>
      <w:r w:rsidR="00AD6EB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まで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0.6～1.2℃程度高め</w:t>
      </w:r>
      <w:r w:rsidR="00B5229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に推移し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ましたが</w:t>
      </w:r>
      <w:r w:rsidR="00AD6EB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、10月中旬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から</w:t>
      </w:r>
      <w:r w:rsidR="00AD6EB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下旬に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かけてはおおむね</w:t>
      </w:r>
      <w:r w:rsidR="007A2A0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平年並み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に降温し</w:t>
      </w:r>
      <w:r w:rsidR="00AD6EB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ました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</w:p>
    <w:p w14:paraId="08384139" w14:textId="56F30A26" w:rsidR="002712BF" w:rsidRPr="007F2D00" w:rsidRDefault="00374D82" w:rsidP="00614970">
      <w:pPr>
        <w:tabs>
          <w:tab w:val="left" w:pos="3402"/>
        </w:tabs>
        <w:ind w:rightChars="50" w:right="105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下記の</w:t>
      </w:r>
      <w:r w:rsidR="00A77DCE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水産技術センターホームページ</w:t>
      </w:r>
      <w:r w:rsidR="005F522F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でも水温情報を毎日更新しておりますのでご</w:t>
      </w:r>
      <w:r w:rsidR="005F522F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利用</w:t>
      </w:r>
      <w:r w:rsidR="008B4AB7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下さい。</w:t>
      </w:r>
    </w:p>
    <w:p w14:paraId="712AD350" w14:textId="25C43BF6" w:rsidR="00374D82" w:rsidRPr="007F2D00" w:rsidRDefault="00A77DCE" w:rsidP="005F522F">
      <w:pPr>
        <w:ind w:rightChars="50" w:right="105" w:firstLineChars="100" w:firstLine="180"/>
        <w:rPr>
          <w:rStyle w:val="af"/>
          <w:rFonts w:ascii="HG丸ｺﾞｼｯｸM-PRO" w:eastAsia="HG丸ｺﾞｼｯｸM-PRO" w:hAnsi="HG丸ｺﾞｼｯｸM-PRO"/>
          <w:color w:val="000000" w:themeColor="text1"/>
          <w:sz w:val="18"/>
        </w:rPr>
      </w:pPr>
      <w:r w:rsidRPr="007F2D00">
        <w:rPr>
          <w:rFonts w:ascii="HG丸ｺﾞｼｯｸM-PRO" w:eastAsia="HG丸ｺﾞｼｯｸM-PRO" w:hAnsi="HG丸ｺﾞｼｯｸM-PRO"/>
          <w:color w:val="000000" w:themeColor="text1"/>
          <w:sz w:val="18"/>
        </w:rPr>
        <w:t>URL：</w:t>
      </w:r>
      <w:hyperlink r:id="rId8" w:history="1">
        <w:r w:rsidR="005F522F"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http://www.kannousuiken</w:t>
        </w:r>
        <w:r w:rsidR="005F522F" w:rsidRPr="007F2D00">
          <w:rPr>
            <w:rStyle w:val="af"/>
            <w:rFonts w:ascii="HG丸ｺﾞｼｯｸM-PRO" w:eastAsia="HG丸ｺﾞｼｯｸM-PRO" w:hAnsi="HG丸ｺﾞｼｯｸM-PRO" w:hint="eastAsia"/>
            <w:color w:val="000000" w:themeColor="text1"/>
            <w:sz w:val="18"/>
          </w:rPr>
          <w:t>-</w:t>
        </w:r>
        <w:r w:rsidR="005F522F"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osaka.or.jp/suisan/gijutsu/suion/index.html</w:t>
        </w:r>
      </w:hyperlink>
    </w:p>
    <w:p w14:paraId="743D0370" w14:textId="77777777" w:rsidR="00614970" w:rsidRPr="005F522F" w:rsidRDefault="00614970" w:rsidP="005F522F">
      <w:pPr>
        <w:ind w:rightChars="50" w:right="105" w:firstLineChars="100" w:firstLine="180"/>
        <w:rPr>
          <w:rFonts w:ascii="HG丸ｺﾞｼｯｸM-PRO" w:eastAsia="HG丸ｺﾞｼｯｸM-PRO" w:hAnsi="HG丸ｺﾞｼｯｸM-PRO"/>
          <w:sz w:val="18"/>
        </w:rPr>
      </w:pPr>
    </w:p>
    <w:p w14:paraId="051C9C7B" w14:textId="1B812A4F" w:rsidR="005F522F" w:rsidRPr="005F522F" w:rsidRDefault="00345A69" w:rsidP="00531DA6">
      <w:pPr>
        <w:ind w:rightChars="50" w:right="105"/>
        <w:jc w:val="center"/>
        <w:rPr>
          <w:rFonts w:ascii="HG丸ｺﾞｼｯｸM-PRO" w:eastAsia="HG丸ｺﾞｼｯｸM-PRO" w:hAnsi="HG丸ｺﾞｼｯｸM-PRO"/>
          <w:sz w:val="18"/>
        </w:rPr>
      </w:pPr>
      <w:r w:rsidRPr="00345A69">
        <w:rPr>
          <w:noProof/>
        </w:rPr>
        <w:drawing>
          <wp:inline distT="0" distB="0" distL="0" distR="0" wp14:anchorId="2AC41F44" wp14:editId="253A4750">
            <wp:extent cx="5572125" cy="2380700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16" cy="23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8B157" w14:textId="3D42984D" w:rsidR="00030BE9" w:rsidRPr="00B52297" w:rsidRDefault="00B52297" w:rsidP="00531DA6">
      <w:pPr>
        <w:tabs>
          <w:tab w:val="left" w:pos="0"/>
        </w:tabs>
        <w:ind w:rightChars="253" w:right="531"/>
        <w:jc w:val="center"/>
        <w:rPr>
          <w:rFonts w:ascii="HG丸ｺﾞｼｯｸM-PRO" w:eastAsia="HG丸ｺﾞｼｯｸM-PRO" w:hAnsi="HG丸ｺﾞｼｯｸM-PRO"/>
        </w:rPr>
      </w:pPr>
      <w:r w:rsidRPr="00B52297">
        <w:rPr>
          <w:rFonts w:ascii="HG丸ｺﾞｼｯｸM-PRO" w:eastAsia="HG丸ｺﾞｼｯｸM-PRO" w:hAnsi="HG丸ｺﾞｼｯｸM-PRO" w:hint="eastAsia"/>
        </w:rPr>
        <w:t>旬別水温・気温の推移（谷川地先9時）</w:t>
      </w:r>
      <w:r w:rsidRPr="00B52297">
        <w:rPr>
          <w:rFonts w:ascii="HG丸ｺﾞｼｯｸM-PRO" w:eastAsia="HG丸ｺﾞｼｯｸM-PRO" w:hAnsi="HG丸ｺﾞｼｯｸM-PRO" w:hint="eastAsia"/>
          <w:sz w:val="18"/>
        </w:rPr>
        <w:t>（平年値はH23～R2年度の平均）</w:t>
      </w:r>
    </w:p>
    <w:p w14:paraId="1ABA0924" w14:textId="57EBC7B6" w:rsidR="00B52297" w:rsidRDefault="00FE7D68" w:rsidP="0049702A">
      <w:pPr>
        <w:tabs>
          <w:tab w:val="left" w:pos="3402"/>
        </w:tabs>
        <w:ind w:rightChars="2750" w:right="5775"/>
        <w:rPr>
          <w:rFonts w:ascii="HG丸ｺﾞｼｯｸM-PRO" w:eastAsia="HG丸ｺﾞｼｯｸM-PRO" w:hAnsi="HG丸ｺﾞｼｯｸM-PRO"/>
          <w:sz w:val="20"/>
        </w:rPr>
      </w:pPr>
      <w:r w:rsidRPr="00FE7D68">
        <w:rPr>
          <w:noProof/>
        </w:rPr>
        <w:drawing>
          <wp:anchor distT="0" distB="0" distL="114300" distR="114300" simplePos="0" relativeHeight="251678720" behindDoc="0" locked="0" layoutInCell="1" allowOverlap="1" wp14:anchorId="4AC8F2BF" wp14:editId="7A2ED645">
            <wp:simplePos x="0" y="0"/>
            <wp:positionH relativeFrom="margin">
              <wp:posOffset>3505200</wp:posOffset>
            </wp:positionH>
            <wp:positionV relativeFrom="paragraph">
              <wp:posOffset>228600</wp:posOffset>
            </wp:positionV>
            <wp:extent cx="2524125" cy="176331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9" b="22426"/>
                    <a:stretch/>
                  </pic:blipFill>
                  <pic:spPr bwMode="auto">
                    <a:xfrm>
                      <a:off x="0" y="0"/>
                      <a:ext cx="2528939" cy="176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F3D37" w14:textId="52012583" w:rsidR="00E71613" w:rsidRPr="007F2D00" w:rsidRDefault="00A77DCE" w:rsidP="00531DA6">
      <w:pPr>
        <w:ind w:left="270" w:rightChars="2345" w:right="4924" w:hangingChars="135" w:hanging="27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・降雨量（谷川）：</w:t>
      </w:r>
      <w:r w:rsidR="0013392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10月の降水量は平年をやや下回りました</w:t>
      </w:r>
      <w:r w:rsidR="008A0591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345A6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10月上旬は天候が不順で降雨日が多く、</w:t>
      </w:r>
      <w:r w:rsidR="0013392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10月中旬以降は降雨の少ない日が続きました。</w:t>
      </w:r>
    </w:p>
    <w:p w14:paraId="6B1EB1A5" w14:textId="77777777" w:rsidR="00531DA6" w:rsidRPr="007F2D00" w:rsidRDefault="00531DA6" w:rsidP="00531DA6">
      <w:pPr>
        <w:ind w:left="283" w:rightChars="2345" w:right="4924" w:hangingChars="135" w:hanging="283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554C428B" w14:textId="77777777" w:rsidR="003A17B7" w:rsidRPr="007F2D00" w:rsidRDefault="003B6C8F" w:rsidP="002712BF">
      <w:pPr>
        <w:ind w:rightChars="2345" w:right="4924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今後の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気温降雨量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予測（気象庁</w:t>
      </w:r>
      <w:r w:rsidR="00415CC3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季節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予報）</w:t>
      </w:r>
    </w:p>
    <w:p w14:paraId="69A1A6FC" w14:textId="54AE863B" w:rsidR="00875909" w:rsidRPr="007F2D00" w:rsidRDefault="00B52297" w:rsidP="00531DA6">
      <w:pPr>
        <w:ind w:rightChars="2143" w:right="4500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7F2D00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2EACD1" wp14:editId="5044D0D9">
                <wp:simplePos x="0" y="0"/>
                <wp:positionH relativeFrom="margin">
                  <wp:posOffset>3575050</wp:posOffset>
                </wp:positionH>
                <wp:positionV relativeFrom="paragraph">
                  <wp:posOffset>548640</wp:posOffset>
                </wp:positionV>
                <wp:extent cx="25685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212DD" w14:textId="77777777" w:rsidR="00875909" w:rsidRPr="002712BF" w:rsidRDefault="00875909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降雨量</w:t>
                            </w:r>
                            <w:r w:rsidRPr="002712BF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谷川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地先</w:t>
                            </w:r>
                            <w:r w:rsidRPr="002712BF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  <w:p w14:paraId="649A8C9D" w14:textId="77777777" w:rsidR="00875909" w:rsidRPr="00B52297" w:rsidRDefault="00875909" w:rsidP="0087590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平均値は</w:t>
                            </w:r>
                            <w:r w:rsidRPr="00B52297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S47~H27年度</w:t>
                            </w:r>
                            <w:r w:rsidRPr="00B52297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の平均）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A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pt;margin-top:43.2pt;width:202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" stroked="f">
                <v:fill opacity="0"/>
                <v:textbox style="mso-fit-shape-to-text:t">
                  <w:txbxContent>
                    <w:p w14:paraId="420212DD" w14:textId="77777777" w:rsidR="00875909" w:rsidRPr="002712BF" w:rsidRDefault="00875909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降雨量</w:t>
                      </w:r>
                      <w:r w:rsidRPr="002712BF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谷川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地先</w:t>
                      </w:r>
                      <w:r w:rsidRPr="002712BF">
                        <w:rPr>
                          <w:rFonts w:ascii="メイリオ" w:eastAsia="メイリオ" w:hAnsi="メイリオ"/>
                        </w:rPr>
                        <w:t>）</w:t>
                      </w:r>
                    </w:p>
                    <w:p w14:paraId="649A8C9D" w14:textId="77777777" w:rsidR="00875909" w:rsidRPr="00B52297" w:rsidRDefault="00875909" w:rsidP="0087590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（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平均値は</w:t>
                      </w:r>
                      <w:r w:rsidRPr="00B52297">
                        <w:rPr>
                          <w:rFonts w:ascii="メイリオ" w:eastAsia="メイリオ" w:hAnsi="メイリオ" w:hint="eastAsia"/>
                          <w:sz w:val="18"/>
                        </w:rPr>
                        <w:t>S47~H27年度</w:t>
                      </w:r>
                      <w:r w:rsidRPr="00B52297">
                        <w:rPr>
                          <w:rFonts w:ascii="メイリオ" w:eastAsia="メイリオ" w:hAnsi="メイリオ"/>
                          <w:sz w:val="18"/>
                        </w:rPr>
                        <w:t>の平均）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909" w:rsidRPr="007F2D00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1A70EB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3A17B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12月</w:t>
      </w:r>
      <w:r w:rsidR="001A70EB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75909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の期間中</w:t>
      </w:r>
      <w:r w:rsidR="0058225A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8C39E6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F0315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1A70EB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11月上旬は晴れる日が多く気温は平年並み、11月中旬から以降は天候が数日周期で変わり、特に中旬は気温が高めと予報されています。降水量は平年並みかやや少ないと予報されています。</w:t>
      </w:r>
    </w:p>
    <w:p w14:paraId="46DB2C36" w14:textId="77777777" w:rsidR="005F522F" w:rsidRDefault="0058225A" w:rsidP="00B52297">
      <w:pPr>
        <w:ind w:rightChars="50" w:right="105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また、</w:t>
      </w:r>
      <w:r w:rsidR="00B5229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本年度の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寒候期（12月～2月）</w:t>
      </w:r>
      <w:r w:rsidR="00F4768A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、気温は平</w:t>
      </w:r>
    </w:p>
    <w:p w14:paraId="798FFF3D" w14:textId="72838597" w:rsidR="003A17B7" w:rsidRPr="008A0591" w:rsidRDefault="001A70EB" w:rsidP="005F522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年並みか低く、降水量も平年並みから</w:t>
      </w:r>
      <w:r w:rsidR="0058225A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少ない可能性が高いと予報されています。</w:t>
      </w:r>
      <w:r w:rsidR="005F522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季節予報の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詳細につきましては</w:t>
      </w:r>
      <w:r w:rsidR="00415CC3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下記の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気象庁</w:t>
      </w:r>
      <w:r w:rsidR="00415CC3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ホームページ</w:t>
      </w:r>
      <w:r w:rsidR="003A17B7" w:rsidRPr="008A059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をご確認ください。</w:t>
      </w:r>
    </w:p>
    <w:p w14:paraId="3D5D11B5" w14:textId="7373D771" w:rsidR="003B6C8F" w:rsidRDefault="005F522F" w:rsidP="00F4768A">
      <w:pPr>
        <w:ind w:rightChars="-84" w:right="-176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lastRenderedPageBreak/>
        <w:t>URL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：</w:t>
      </w:r>
      <w:hyperlink r:id="rId11" w:history="1">
        <w:r w:rsidR="001A70EB" w:rsidRPr="007F2D00">
          <w:rPr>
            <w:rStyle w:val="af"/>
            <w:color w:val="000000" w:themeColor="text1"/>
          </w:rPr>
          <w:t>https://www.jma.go.jp/bosai/season/#term=season&amp;area_type=offices&amp;area_code=270000</w:t>
        </w:r>
      </w:hyperlink>
    </w:p>
    <w:p w14:paraId="0CBF8377" w14:textId="3E1D1199" w:rsidR="00B52297" w:rsidRPr="008A0591" w:rsidRDefault="00614970" w:rsidP="00F4768A">
      <w:pPr>
        <w:ind w:rightChars="-84" w:right="-176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14970">
        <w:rPr>
          <w:noProof/>
        </w:rPr>
        <w:drawing>
          <wp:anchor distT="0" distB="0" distL="114300" distR="114300" simplePos="0" relativeHeight="251679744" behindDoc="0" locked="0" layoutInCell="1" allowOverlap="1" wp14:anchorId="4A62030B" wp14:editId="7C38E4A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52450" cy="552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E72611" w14:textId="62680082" w:rsidR="003B6C8F" w:rsidRPr="008A0591" w:rsidRDefault="003B6C8F" w:rsidP="00BB042B">
      <w:pPr>
        <w:tabs>
          <w:tab w:val="left" w:pos="4536"/>
        </w:tabs>
        <w:ind w:rightChars="2075" w:right="4358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="00E678E5"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漁場</w:t>
      </w:r>
      <w:r w:rsidRPr="00B5229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水質調査結果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E678E5"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E678E5"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～11月</w:t>
      </w:r>
      <w:r w:rsidR="00961D9B"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A0591">
        <w:rPr>
          <w:rFonts w:ascii="HG丸ｺﾞｼｯｸM-PRO" w:eastAsia="HG丸ｺﾞｼｯｸM-PRO" w:hAnsi="HG丸ｺﾞｼｯｸM-PRO" w:hint="eastAsia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  <w:t>採水）</w:t>
      </w:r>
    </w:p>
    <w:p w14:paraId="677E00E4" w14:textId="67EC0561" w:rsidR="003B6C8F" w:rsidRPr="009A1B50" w:rsidRDefault="003B6C8F" w:rsidP="00CD5AA5">
      <w:pPr>
        <w:ind w:left="134" w:rightChars="1805" w:right="3790" w:hangingChars="67" w:hanging="134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・塩分：</w:t>
      </w:r>
      <w:r w:rsidR="00CD5AA5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塩分</w:t>
      </w:r>
      <w:r w:rsidR="00C201D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961D9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61D9B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2.12</w:t>
      </w:r>
      <w:r w:rsidR="00961D9B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961D9B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32.73</w:t>
      </w:r>
      <w:r w:rsidR="0080257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でした</w:t>
      </w:r>
      <w:r w:rsidR="00C201D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tbl>
      <w:tblPr>
        <w:tblStyle w:val="a3"/>
        <w:tblpPr w:leftFromText="142" w:rightFromText="142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1"/>
      </w:tblGrid>
      <w:tr w:rsidR="00CD5AA5" w:rsidRPr="008A0591" w14:paraId="07D8DF0E" w14:textId="77777777" w:rsidTr="00CD5AA5">
        <w:tc>
          <w:tcPr>
            <w:tcW w:w="1413" w:type="dxa"/>
          </w:tcPr>
          <w:p w14:paraId="27126829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14:paraId="0832B488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ワカメ</w:t>
            </w:r>
          </w:p>
        </w:tc>
        <w:tc>
          <w:tcPr>
            <w:tcW w:w="851" w:type="dxa"/>
          </w:tcPr>
          <w:p w14:paraId="1C446B66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ノリ</w:t>
            </w:r>
          </w:p>
        </w:tc>
      </w:tr>
      <w:tr w:rsidR="00CD5AA5" w:rsidRPr="008A0591" w14:paraId="753ACB12" w14:textId="77777777" w:rsidTr="00CD5AA5">
        <w:tc>
          <w:tcPr>
            <w:tcW w:w="1413" w:type="dxa"/>
          </w:tcPr>
          <w:p w14:paraId="25F1DC00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</w:t>
            </w:r>
            <w:r w:rsidRPr="008A059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  <w:vAlign w:val="center"/>
          </w:tcPr>
          <w:p w14:paraId="4A91C384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0.1</w:t>
            </w:r>
          </w:p>
        </w:tc>
        <w:tc>
          <w:tcPr>
            <w:tcW w:w="851" w:type="dxa"/>
          </w:tcPr>
          <w:p w14:paraId="55067EC9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0.5</w:t>
            </w:r>
          </w:p>
        </w:tc>
      </w:tr>
      <w:tr w:rsidR="00CD5AA5" w:rsidRPr="008A0591" w14:paraId="08470F38" w14:textId="77777777" w:rsidTr="00CD5AA5">
        <w:tc>
          <w:tcPr>
            <w:tcW w:w="1413" w:type="dxa"/>
          </w:tcPr>
          <w:p w14:paraId="6B8D5A83" w14:textId="77777777" w:rsidR="00CD5AA5" w:rsidRPr="008A0591" w:rsidRDefault="00CD5AA5" w:rsidP="00CD5AA5">
            <w:pPr>
              <w:ind w:rightChars="-16" w:right="-34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</w:t>
            </w:r>
            <w:r w:rsidRPr="008A059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850" w:type="dxa"/>
          </w:tcPr>
          <w:p w14:paraId="28D63FDD" w14:textId="2681B5BB" w:rsidR="00CD5AA5" w:rsidRPr="008A0591" w:rsidRDefault="00890944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A9A6BF7" wp14:editId="49A3F3C8">
                      <wp:simplePos x="0" y="0"/>
                      <wp:positionH relativeFrom="column">
                        <wp:posOffset>-1229360</wp:posOffset>
                      </wp:positionH>
                      <wp:positionV relativeFrom="paragraph">
                        <wp:posOffset>426085</wp:posOffset>
                      </wp:positionV>
                      <wp:extent cx="256667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840B1" w14:textId="77777777" w:rsidR="00292C35" w:rsidRPr="00292C35" w:rsidRDefault="00292C35" w:rsidP="00292C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藻類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色落ち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警戒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栄養塩濃度</w:t>
                                  </w:r>
                                </w:p>
                                <w:p w14:paraId="10F6A29E" w14:textId="77777777" w:rsidR="00292C35" w:rsidRPr="00292C35" w:rsidRDefault="00292C35" w:rsidP="00292C3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この数値を下回ると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色落ちの可能性あり</w:t>
                                  </w:r>
                                  <w:r w:rsidRPr="00292C3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9A6BF7" id="_x0000_s1027" type="#_x0000_t202" style="position:absolute;left:0;text-align:left;margin-left:-96.8pt;margin-top:33.55pt;width:202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" stroked="f">
                      <v:fill opacity="0"/>
                      <v:textbox style="mso-fit-shape-to-text:t">
                        <w:txbxContent>
                          <w:p w14:paraId="699840B1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藻類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色落ち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警戒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</w:rPr>
                              <w:t>栄養塩濃度</w:t>
                            </w:r>
                          </w:p>
                          <w:p w14:paraId="10F6A29E" w14:textId="77777777" w:rsidR="00292C35" w:rsidRPr="00292C35" w:rsidRDefault="00292C35" w:rsidP="00292C3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この数値を下回ると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色落ちの可能性あり</w:t>
                            </w:r>
                            <w:r w:rsidRPr="00292C3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AA5"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</w:tcPr>
          <w:p w14:paraId="3E5CC6E5" w14:textId="77777777" w:rsidR="00CD5AA5" w:rsidRPr="008A0591" w:rsidRDefault="00CD5AA5" w:rsidP="00CD5AA5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A059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</w:tbl>
    <w:p w14:paraId="0C8C4899" w14:textId="0A6502E2" w:rsidR="006777A7" w:rsidRDefault="00E678E5" w:rsidP="00890944">
      <w:pPr>
        <w:ind w:left="200" w:rightChars="1670" w:right="3507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B32E3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リン：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</w:t>
      </w:r>
      <w:r w:rsidR="001B32E3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リン濃度は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0.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84C5C" w:rsidRPr="00F84C5C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F84C5C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BE7C8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DD19ED" w:rsidRPr="00F84C5C"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μmol/l</w:t>
      </w:r>
      <w:r w:rsidR="00F042D5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CC77A0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した。</w:t>
      </w:r>
    </w:p>
    <w:p w14:paraId="67F50963" w14:textId="2FE1A10E" w:rsidR="00E678E5" w:rsidRDefault="006777A7" w:rsidP="006777A7">
      <w:pPr>
        <w:ind w:leftChars="100" w:left="210" w:rightChars="1670" w:right="3507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：いずれの地区においても十分な濃度があります。</w:t>
      </w:r>
    </w:p>
    <w:p w14:paraId="7DEC5971" w14:textId="1E3E19C0" w:rsidR="006777A7" w:rsidRPr="00F84C5C" w:rsidRDefault="006777A7" w:rsidP="006777A7">
      <w:pPr>
        <w:ind w:leftChars="100" w:left="210" w:rightChars="1670" w:right="3507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：尾崎・西鳥取両地区で十分な濃度があります。</w:t>
      </w:r>
    </w:p>
    <w:p w14:paraId="3E76091C" w14:textId="59CE335D" w:rsidR="001B32E3" w:rsidRDefault="001B32E3" w:rsidP="006777A7">
      <w:pPr>
        <w:ind w:left="200" w:rightChars="1670" w:right="3507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・窒素：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各地区の窒素濃度は4.92～13.52</w:t>
      </w:r>
      <w:r w:rsidR="006777A7" w:rsidRPr="00FA3EFB">
        <w:rPr>
          <w:rFonts w:ascii="HG丸ｺﾞｼｯｸM-PRO" w:eastAsia="HG丸ｺﾞｼｯｸM-PRO" w:hAnsi="HG丸ｺﾞｼｯｸM-PRO"/>
          <w:color w:val="FF0000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7A7"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μmol/lでした。</w:t>
      </w:r>
    </w:p>
    <w:p w14:paraId="62BCFBD5" w14:textId="52994D49" w:rsidR="006777A7" w:rsidRDefault="006777A7" w:rsidP="006777A7">
      <w:pPr>
        <w:ind w:leftChars="200" w:left="820" w:rightChars="1670" w:right="3507" w:hangingChars="200" w:hanging="4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ワカメ養殖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：谷川地区では4.92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4C5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μmol/l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とやや低めですが、いずれの地区においてもワカメの生育には十分な濃度です。</w:t>
      </w:r>
    </w:p>
    <w:p w14:paraId="56954A24" w14:textId="68042BF3" w:rsidR="006777A7" w:rsidRPr="006777A7" w:rsidRDefault="006777A7" w:rsidP="006777A7">
      <w:pPr>
        <w:ind w:leftChars="100" w:left="210" w:rightChars="1670" w:right="3507"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:u w:val="single"/>
          <w14:textOutline w14:w="0" w14:cap="flat" w14:cmpd="sng" w14:algn="ctr">
            <w14:noFill/>
            <w14:prstDash w14:val="solid"/>
            <w14:round/>
          </w14:textOutline>
        </w:rPr>
        <w:t>ノリ養殖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：尾崎・西鳥取両地区で十分な濃度があります。</w:t>
      </w:r>
    </w:p>
    <w:p w14:paraId="122DA2E5" w14:textId="77777777" w:rsidR="006777A7" w:rsidRPr="00FA3EFB" w:rsidRDefault="006777A7" w:rsidP="006777A7">
      <w:pPr>
        <w:ind w:left="200" w:rightChars="1670" w:right="3507" w:hangingChars="100" w:hanging="200"/>
        <w:rPr>
          <w:rFonts w:ascii="HG丸ｺﾞｼｯｸM-PRO" w:eastAsia="HG丸ｺﾞｼｯｸM-PRO" w:hAnsi="HG丸ｺﾞｼｯｸM-PRO"/>
          <w:color w:val="FF0000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473B239A" w14:textId="0C7F010F" w:rsidR="009A1B50" w:rsidRPr="00FA3EFB" w:rsidRDefault="00FA3EFB" w:rsidP="006777A7">
      <w:pPr>
        <w:ind w:left="160" w:rightChars="253" w:right="531" w:hangingChars="100" w:hanging="160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Pr="00F84C5C">
        <w:rPr>
          <w:rFonts w:ascii="HG丸ｺﾞｼｯｸM-PRO" w:eastAsia="HG丸ｺﾞｼｯｸM-PRO" w:hAnsi="HG丸ｺﾞｼｯｸM-PRO"/>
          <w:color w:val="0070C0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青字</w:t>
      </w: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はノリの色落ち警戒濃度以下、</w:t>
      </w:r>
      <w:r w:rsidRPr="00FA3EFB">
        <w:rPr>
          <w:rFonts w:ascii="HG丸ｺﾞｼｯｸM-PRO" w:eastAsia="HG丸ｺﾞｼｯｸM-PRO" w:hAnsi="HG丸ｺﾞｼｯｸM-PRO"/>
          <w:color w:val="FF0000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赤字</w:t>
      </w:r>
      <w:r w:rsidRPr="00FA3EFB">
        <w:rPr>
          <w:rFonts w:ascii="HG丸ｺﾞｼｯｸM-PRO" w:eastAsia="HG丸ｺﾞｼｯｸM-PRO" w:hAnsi="HG丸ｺﾞｼｯｸM-PRO"/>
          <w:color w:val="000000" w:themeColor="text1"/>
          <w:sz w:val="16"/>
          <w:szCs w:val="21"/>
          <w14:textOutline w14:w="0" w14:cap="flat" w14:cmpd="sng" w14:algn="ctr">
            <w14:noFill/>
            <w14:prstDash w14:val="solid"/>
            <w14:round/>
          </w14:textOutline>
        </w:rPr>
        <w:t>はワカメの色落ち警戒濃度以下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134"/>
        <w:gridCol w:w="1134"/>
        <w:gridCol w:w="1134"/>
        <w:gridCol w:w="1134"/>
      </w:tblGrid>
      <w:tr w:rsidR="00961D9B" w:rsidRPr="008A0591" w14:paraId="23A224B8" w14:textId="77777777" w:rsidTr="006777A7">
        <w:trPr>
          <w:trHeight w:val="575"/>
          <w:jc w:val="center"/>
        </w:trPr>
        <w:tc>
          <w:tcPr>
            <w:tcW w:w="1843" w:type="dxa"/>
            <w:vAlign w:val="center"/>
          </w:tcPr>
          <w:p w14:paraId="3FE6BE8F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漁場</w:t>
            </w:r>
          </w:p>
        </w:tc>
        <w:tc>
          <w:tcPr>
            <w:tcW w:w="1276" w:type="dxa"/>
            <w:vAlign w:val="center"/>
          </w:tcPr>
          <w:p w14:paraId="12295429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田尻</w:t>
            </w:r>
          </w:p>
        </w:tc>
        <w:tc>
          <w:tcPr>
            <w:tcW w:w="1134" w:type="dxa"/>
            <w:vAlign w:val="center"/>
          </w:tcPr>
          <w:p w14:paraId="568E6510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岡田浦</w:t>
            </w:r>
          </w:p>
        </w:tc>
        <w:tc>
          <w:tcPr>
            <w:tcW w:w="1134" w:type="dxa"/>
            <w:vAlign w:val="center"/>
          </w:tcPr>
          <w:p w14:paraId="2FC7EB2F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尾崎</w:t>
            </w: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34" w:type="dxa"/>
            <w:vAlign w:val="center"/>
          </w:tcPr>
          <w:p w14:paraId="239631C8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西鳥取</w:t>
            </w: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1134" w:type="dxa"/>
            <w:vAlign w:val="center"/>
          </w:tcPr>
          <w:p w14:paraId="540098FA" w14:textId="77777777" w:rsidR="00961D9B" w:rsidRPr="00FA3EFB" w:rsidRDefault="00961D9B" w:rsidP="00D94FD3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下荘</w:t>
            </w:r>
          </w:p>
        </w:tc>
        <w:tc>
          <w:tcPr>
            <w:tcW w:w="1134" w:type="dxa"/>
            <w:vAlign w:val="center"/>
          </w:tcPr>
          <w:p w14:paraId="40E58E1A" w14:textId="23D25D36" w:rsidR="00961D9B" w:rsidRPr="00FA3EFB" w:rsidRDefault="00961D9B" w:rsidP="00961D9B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谷川</w:t>
            </w:r>
          </w:p>
        </w:tc>
      </w:tr>
      <w:tr w:rsidR="00961D9B" w:rsidRPr="008A0591" w14:paraId="2B93BB28" w14:textId="77777777" w:rsidTr="006777A7">
        <w:trPr>
          <w:trHeight w:val="413"/>
          <w:jc w:val="center"/>
        </w:trPr>
        <w:tc>
          <w:tcPr>
            <w:tcW w:w="1843" w:type="dxa"/>
            <w:vAlign w:val="center"/>
          </w:tcPr>
          <w:p w14:paraId="1E677E36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塩分（psu）</w:t>
            </w:r>
          </w:p>
        </w:tc>
        <w:tc>
          <w:tcPr>
            <w:tcW w:w="1276" w:type="dxa"/>
            <w:vAlign w:val="center"/>
          </w:tcPr>
          <w:p w14:paraId="0361AF85" w14:textId="56981560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2.25</w:t>
            </w:r>
          </w:p>
        </w:tc>
        <w:tc>
          <w:tcPr>
            <w:tcW w:w="1134" w:type="dxa"/>
            <w:vAlign w:val="center"/>
          </w:tcPr>
          <w:p w14:paraId="559722E2" w14:textId="1586D701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2.36</w:t>
            </w:r>
          </w:p>
        </w:tc>
        <w:tc>
          <w:tcPr>
            <w:tcW w:w="1134" w:type="dxa"/>
            <w:vAlign w:val="center"/>
          </w:tcPr>
          <w:p w14:paraId="22222054" w14:textId="6CB109D0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2.27</w:t>
            </w:r>
          </w:p>
        </w:tc>
        <w:tc>
          <w:tcPr>
            <w:tcW w:w="1134" w:type="dxa"/>
            <w:vAlign w:val="center"/>
          </w:tcPr>
          <w:p w14:paraId="123F0365" w14:textId="72D0E1DC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2.12</w:t>
            </w:r>
          </w:p>
        </w:tc>
        <w:tc>
          <w:tcPr>
            <w:tcW w:w="1134" w:type="dxa"/>
            <w:vAlign w:val="center"/>
          </w:tcPr>
          <w:p w14:paraId="1671FB1B" w14:textId="3F30EC5C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2.25</w:t>
            </w:r>
          </w:p>
        </w:tc>
        <w:tc>
          <w:tcPr>
            <w:tcW w:w="1134" w:type="dxa"/>
            <w:vAlign w:val="center"/>
          </w:tcPr>
          <w:p w14:paraId="2DBB043D" w14:textId="19EA086A" w:rsidR="00961D9B" w:rsidRPr="00FA3EFB" w:rsidRDefault="00961D9B" w:rsidP="008478BC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2.73</w:t>
            </w:r>
          </w:p>
        </w:tc>
      </w:tr>
      <w:tr w:rsidR="00961D9B" w:rsidRPr="008A0591" w14:paraId="0B5D3C76" w14:textId="77777777" w:rsidTr="006777A7">
        <w:trPr>
          <w:trHeight w:val="418"/>
          <w:jc w:val="center"/>
        </w:trPr>
        <w:tc>
          <w:tcPr>
            <w:tcW w:w="1843" w:type="dxa"/>
            <w:vAlign w:val="center"/>
          </w:tcPr>
          <w:p w14:paraId="5D7FB696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リン（μmol/l）</w:t>
            </w:r>
          </w:p>
        </w:tc>
        <w:tc>
          <w:tcPr>
            <w:tcW w:w="1276" w:type="dxa"/>
            <w:vAlign w:val="center"/>
          </w:tcPr>
          <w:p w14:paraId="078C7628" w14:textId="139A97C4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1.45</w:t>
            </w:r>
          </w:p>
        </w:tc>
        <w:tc>
          <w:tcPr>
            <w:tcW w:w="1134" w:type="dxa"/>
            <w:vAlign w:val="center"/>
          </w:tcPr>
          <w:p w14:paraId="329D91F5" w14:textId="42F51678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.74</w:t>
            </w:r>
          </w:p>
        </w:tc>
        <w:tc>
          <w:tcPr>
            <w:tcW w:w="1134" w:type="dxa"/>
            <w:vAlign w:val="center"/>
          </w:tcPr>
          <w:p w14:paraId="61F52B09" w14:textId="4333EF92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.84</w:t>
            </w:r>
          </w:p>
        </w:tc>
        <w:tc>
          <w:tcPr>
            <w:tcW w:w="1134" w:type="dxa"/>
            <w:vAlign w:val="center"/>
          </w:tcPr>
          <w:p w14:paraId="1580D99B" w14:textId="7C500320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.84</w:t>
            </w:r>
          </w:p>
        </w:tc>
        <w:tc>
          <w:tcPr>
            <w:tcW w:w="1134" w:type="dxa"/>
            <w:vAlign w:val="center"/>
          </w:tcPr>
          <w:p w14:paraId="0B28C0EA" w14:textId="761B48CB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7D8DED" w14:textId="660E43C6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.53</w:t>
            </w:r>
          </w:p>
        </w:tc>
      </w:tr>
      <w:tr w:rsidR="00961D9B" w:rsidRPr="008A0591" w14:paraId="6E71F33F" w14:textId="77777777" w:rsidTr="006777A7">
        <w:trPr>
          <w:trHeight w:val="410"/>
          <w:jc w:val="center"/>
        </w:trPr>
        <w:tc>
          <w:tcPr>
            <w:tcW w:w="1843" w:type="dxa"/>
            <w:vAlign w:val="center"/>
          </w:tcPr>
          <w:p w14:paraId="12E52B93" w14:textId="77777777" w:rsidR="00961D9B" w:rsidRPr="00FA3EFB" w:rsidRDefault="00961D9B" w:rsidP="00D94FD3">
            <w:pPr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EF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窒素（μmol/l）</w:t>
            </w:r>
          </w:p>
        </w:tc>
        <w:tc>
          <w:tcPr>
            <w:tcW w:w="1276" w:type="dxa"/>
            <w:vAlign w:val="center"/>
          </w:tcPr>
          <w:p w14:paraId="7CC55C6C" w14:textId="491101AB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Cs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61D9B">
              <w:rPr>
                <w:rFonts w:ascii="HG丸ｺﾞｼｯｸM-PRO" w:eastAsia="HG丸ｺﾞｼｯｸM-PRO" w:hAnsi="HG丸ｺﾞｼｯｸM-PRO"/>
                <w:bCs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3.52</w:t>
            </w:r>
          </w:p>
        </w:tc>
        <w:tc>
          <w:tcPr>
            <w:tcW w:w="1134" w:type="dxa"/>
            <w:vAlign w:val="center"/>
          </w:tcPr>
          <w:p w14:paraId="3A779A04" w14:textId="7F531C06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61D9B">
              <w:rPr>
                <w:rFonts w:ascii="HG丸ｺﾞｼｯｸM-PRO" w:eastAsia="HG丸ｺﾞｼｯｸM-PRO" w:hAnsi="HG丸ｺﾞｼｯｸM-PRO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34" w:type="dxa"/>
            <w:vAlign w:val="center"/>
          </w:tcPr>
          <w:p w14:paraId="195C4BD2" w14:textId="23367DA6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0.40</w:t>
            </w:r>
          </w:p>
        </w:tc>
        <w:tc>
          <w:tcPr>
            <w:tcW w:w="1134" w:type="dxa"/>
            <w:vAlign w:val="center"/>
          </w:tcPr>
          <w:p w14:paraId="04D56BE5" w14:textId="5CE6EA7F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61D9B"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98D0F0" w14:textId="5E0997E3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61D9B">
              <w:rPr>
                <w:rFonts w:ascii="HG丸ｺﾞｼｯｸM-PRO" w:eastAsia="HG丸ｺﾞｼｯｸM-PRO" w:hAnsi="HG丸ｺﾞｼｯｸM-PRO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920" w14:textId="64A58963" w:rsidR="00961D9B" w:rsidRPr="00961D9B" w:rsidRDefault="00961D9B" w:rsidP="008478BC">
            <w:pPr>
              <w:spacing w:line="240" w:lineRule="exact"/>
              <w:ind w:rightChars="-16" w:right="-34"/>
              <w:jc w:val="center"/>
              <w:rPr>
                <w:rFonts w:ascii="HG丸ｺﾞｼｯｸM-PRO" w:eastAsia="HG丸ｺﾞｼｯｸM-PRO" w:hAnsi="HG丸ｺﾞｼｯｸM-PRO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1D9B">
              <w:rPr>
                <w:rFonts w:ascii="HG丸ｺﾞｼｯｸM-PRO" w:eastAsia="HG丸ｺﾞｼｯｸM-PRO" w:hAnsi="HG丸ｺﾞｼｯｸM-PRO" w:hint="eastAsia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961D9B">
              <w:rPr>
                <w:rFonts w:ascii="HG丸ｺﾞｼｯｸM-PRO" w:eastAsia="HG丸ｺﾞｼｯｸM-PRO" w:hAnsi="HG丸ｺﾞｼｯｸM-PRO"/>
                <w:b/>
                <w:color w:val="4472C4" w:themeColor="accent5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.92</w:t>
            </w:r>
          </w:p>
        </w:tc>
      </w:tr>
    </w:tbl>
    <w:p w14:paraId="1728763F" w14:textId="77777777" w:rsidR="001B32E3" w:rsidRPr="008A0591" w:rsidRDefault="00D50A03" w:rsidP="00D50A03">
      <w:pPr>
        <w:ind w:rightChars="-16" w:right="-34"/>
        <w:jc w:val="right"/>
        <w:rPr>
          <w:rFonts w:ascii="HG丸ｺﾞｼｯｸM-PRO" w:eastAsia="HG丸ｺﾞｼｯｸM-PRO" w:hAnsi="HG丸ｺﾞｼｯｸM-PRO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21"/>
          <w14:textOutline w14:w="0" w14:cap="flat" w14:cmpd="sng" w14:algn="ctr">
            <w14:noFill/>
            <w14:prstDash w14:val="solid"/>
            <w14:round/>
          </w14:textOutline>
        </w:rPr>
        <w:t>＊尾崎・西鳥取地区にはノリ漁場があります。</w:t>
      </w:r>
    </w:p>
    <w:p w14:paraId="064CFAE0" w14:textId="77777777" w:rsidR="003B6C8F" w:rsidRPr="00CE51D6" w:rsidRDefault="003B6C8F" w:rsidP="0099591C">
      <w:pPr>
        <w:ind w:rightChars="2480" w:right="520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CE51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  <w14:textOutline w14:w="0" w14:cap="flat" w14:cmpd="sng" w14:algn="ctr">
            <w14:noFill/>
            <w14:prstDash w14:val="solid"/>
            <w14:round/>
          </w14:textOutline>
        </w:rPr>
        <w:t>〇赤潮発生状況</w:t>
      </w:r>
    </w:p>
    <w:p w14:paraId="52410864" w14:textId="4CB78622" w:rsidR="00824F8B" w:rsidRPr="007F2D00" w:rsidRDefault="003B6C8F" w:rsidP="00DD19ED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21A5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日・11月</w:t>
      </w:r>
      <w:r w:rsidR="00121A5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日の海洋観測では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赤潮の発生は確認されませんでした</w:t>
      </w: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6777A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また、養殖場周辺にも</w:t>
      </w:r>
      <w:r w:rsidR="0061497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栄養</w:t>
      </w:r>
      <w:bookmarkStart w:id="0" w:name="_GoBack"/>
      <w:r w:rsidR="00614970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塩を低下させる原因となる</w:t>
      </w:r>
      <w:r w:rsidR="006777A7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珪藻類は少ない状況です。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最近の大阪湾内の赤潮発生状況に</w:t>
      </w:r>
      <w:r w:rsidR="00FE650A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ついて</w:t>
      </w:r>
      <w:r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824F8B" w:rsidRPr="007F2D0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1"/>
          <w14:textOutline w14:w="0" w14:cap="flat" w14:cmpd="sng" w14:algn="ctr">
            <w14:noFill/>
            <w14:prstDash w14:val="solid"/>
            <w14:round/>
          </w14:textOutline>
        </w:rPr>
        <w:t>下記の</w:t>
      </w:r>
      <w:r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水産</w:t>
      </w:r>
      <w:bookmarkEnd w:id="0"/>
      <w:r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技術センターホームページ</w:t>
      </w:r>
      <w:r w:rsidR="00824F8B" w:rsidRPr="007F2D00">
        <w:rPr>
          <w:rFonts w:ascii="HG丸ｺﾞｼｯｸM-PRO" w:eastAsia="HG丸ｺﾞｼｯｸM-PRO" w:hAnsi="HG丸ｺﾞｼｯｸM-PRO"/>
          <w:color w:val="000000" w:themeColor="text1"/>
          <w:sz w:val="20"/>
        </w:rPr>
        <w:t>に掲載しておりますのでご参照下さい（冬季は2週間に1回更新）。</w:t>
      </w:r>
    </w:p>
    <w:p w14:paraId="23EBB3D4" w14:textId="4D390F8A" w:rsidR="00824F8B" w:rsidRPr="007F2D00" w:rsidRDefault="003B6C8F" w:rsidP="003B6C8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18"/>
        </w:rPr>
      </w:pPr>
      <w:r w:rsidRPr="007F2D00">
        <w:rPr>
          <w:rFonts w:ascii="HG丸ｺﾞｼｯｸM-PRO" w:eastAsia="HG丸ｺﾞｼｯｸM-PRO" w:hAnsi="HG丸ｺﾞｼｯｸM-PRO"/>
          <w:color w:val="000000" w:themeColor="text1"/>
          <w:sz w:val="18"/>
        </w:rPr>
        <w:t>URL：</w:t>
      </w:r>
      <w:hyperlink r:id="rId13" w:history="1">
        <w:r w:rsidRPr="007F2D00">
          <w:rPr>
            <w:rStyle w:val="af"/>
            <w:rFonts w:ascii="HG丸ｺﾞｼｯｸM-PRO" w:eastAsia="HG丸ｺﾞｼｯｸM-PRO" w:hAnsi="HG丸ｺﾞｼｯｸM-PRO"/>
            <w:color w:val="000000" w:themeColor="text1"/>
            <w:sz w:val="18"/>
          </w:rPr>
          <w:t>http://www.kannousuiken-osaka.or.jp/suisan/gijutsu/akashio/akashio/sokuho.html</w:t>
        </w:r>
      </w:hyperlink>
    </w:p>
    <w:p w14:paraId="7B7D6652" w14:textId="77777777" w:rsidR="00DC750E" w:rsidRPr="007F2D00" w:rsidRDefault="00DC750E" w:rsidP="003B6C8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5C7286B9" w14:textId="4376A047" w:rsidR="003B6C8F" w:rsidRPr="007F2D00" w:rsidRDefault="003B6C8F" w:rsidP="003B6C8F">
      <w:pPr>
        <w:ind w:rightChars="50" w:right="105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7F2D0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〇養殖状況</w:t>
      </w:r>
      <w:r w:rsidRPr="007F2D00">
        <w:rPr>
          <w:rFonts w:ascii="HG丸ｺﾞｼｯｸM-PRO" w:eastAsia="HG丸ｺﾞｼｯｸM-PRO" w:hAnsi="HG丸ｺﾞｼｯｸM-PRO" w:hint="eastAsia"/>
          <w:b/>
          <w:color w:val="000000" w:themeColor="text1"/>
        </w:rPr>
        <w:t>（11月</w:t>
      </w:r>
      <w:r w:rsidR="00121A51" w:rsidRPr="007F2D00">
        <w:rPr>
          <w:rFonts w:ascii="HG丸ｺﾞｼｯｸM-PRO" w:eastAsia="HG丸ｺﾞｼｯｸM-PRO" w:hAnsi="HG丸ｺﾞｼｯｸM-PRO"/>
          <w:b/>
          <w:color w:val="000000" w:themeColor="text1"/>
        </w:rPr>
        <w:t>1</w:t>
      </w:r>
      <w:r w:rsidRPr="007F2D00">
        <w:rPr>
          <w:rFonts w:ascii="HG丸ｺﾞｼｯｸM-PRO" w:eastAsia="HG丸ｺﾞｼｯｸM-PRO" w:hAnsi="HG丸ｺﾞｼｯｸM-PRO" w:hint="eastAsia"/>
          <w:b/>
          <w:color w:val="000000" w:themeColor="text1"/>
        </w:rPr>
        <w:t>日）</w:t>
      </w:r>
    </w:p>
    <w:p w14:paraId="30A74E76" w14:textId="43943804" w:rsidR="003B6C8F" w:rsidRPr="009A1B50" w:rsidRDefault="003B6C8F" w:rsidP="003B6C8F">
      <w:pPr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ノリ：</w:t>
      </w:r>
      <w:r w:rsidR="0080257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西鳥取</w:t>
      </w:r>
      <w:r w:rsidR="001E3CF4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尾崎</w:t>
      </w:r>
      <w:r w:rsidR="001E3CF4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両地区ともに10月下旬</w:t>
      </w:r>
      <w:r w:rsidR="0080257F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から</w:t>
      </w: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育苗が開始されています。</w:t>
      </w:r>
    </w:p>
    <w:p w14:paraId="1D79C3E2" w14:textId="486193E1" w:rsidR="00E678E5" w:rsidRPr="009A1B50" w:rsidRDefault="00E678E5" w:rsidP="00E678E5">
      <w:pPr>
        <w:ind w:left="400" w:rightChars="50" w:right="105" w:hangingChars="200" w:hanging="4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ワカメ：田尻・岡田浦・尾崎・西鳥取・下荘では昨年と同様に11</w:t>
      </w:r>
      <w:r w:rsidR="00121A5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月中旬から1</w:t>
      </w:r>
      <w:r w:rsidR="00121A51" w:rsidRPr="009A1B50">
        <w:rPr>
          <w:rFonts w:ascii="HG丸ｺﾞｼｯｸM-PRO" w:eastAsia="HG丸ｺﾞｼｯｸM-PRO" w:hAnsi="HG丸ｺﾞｼｯｸM-PRO"/>
          <w:color w:val="000000" w:themeColor="text1"/>
          <w:sz w:val="20"/>
        </w:rPr>
        <w:t>2</w:t>
      </w:r>
      <w:r w:rsidR="00121A51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月上</w:t>
      </w:r>
      <w:r w:rsidR="001E3CF4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旬にかけて</w:t>
      </w:r>
      <w:r w:rsidR="00B52297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例年通り</w:t>
      </w:r>
      <w:r w:rsidR="001E3CF4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養殖が開始される見通しです。</w:t>
      </w:r>
      <w:r w:rsidR="009A1B50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谷川では1月上旬</w:t>
      </w:r>
      <w:r w:rsidR="00AD6EB3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の</w:t>
      </w:r>
      <w:r w:rsidR="009A1B50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本養殖開始に向けたフリー配偶体からの種糸生産を</w:t>
      </w:r>
      <w:r w:rsidR="00AD6EB3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近日中に開</w:t>
      </w:r>
      <w:r w:rsidR="009A1B50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始</w:t>
      </w:r>
      <w:r w:rsidR="00AD6EB3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します</w:t>
      </w:r>
      <w:r w:rsidR="009A1B50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養</w:t>
      </w:r>
      <w:r w:rsidR="001A70EB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殖場周辺にアイゴ（バリコ）が多く出現しています。アイゴについては飼育下では水温</w:t>
      </w:r>
      <w:r w:rsidR="00BB042B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15℃を下回ると餌の喰いが悪くなることが報告されています。</w:t>
      </w:r>
    </w:p>
    <w:p w14:paraId="14CB4E1B" w14:textId="77777777" w:rsidR="00DC750E" w:rsidRPr="009A1B50" w:rsidRDefault="00DC750E" w:rsidP="00E678E5">
      <w:pPr>
        <w:ind w:left="480" w:rightChars="50" w:right="105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6F82F521" w14:textId="77777777" w:rsidR="00E678E5" w:rsidRPr="00CE51D6" w:rsidRDefault="00E678E5" w:rsidP="00E678E5">
      <w:pPr>
        <w:ind w:left="482" w:rightChars="50" w:right="105" w:hangingChars="200" w:hanging="482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CE51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〇病害異常</w:t>
      </w:r>
    </w:p>
    <w:p w14:paraId="0E02D48C" w14:textId="77777777" w:rsidR="0030198C" w:rsidRPr="009A1B50" w:rsidRDefault="0030198C" w:rsidP="0030198C">
      <w:pPr>
        <w:ind w:leftChars="100" w:left="410" w:rightChars="50" w:right="105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今のところ病害異常はありません</w:t>
      </w:r>
      <w:r w:rsidR="001A2FEA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。</w:t>
      </w:r>
    </w:p>
    <w:p w14:paraId="1DA0C585" w14:textId="70C04CF9" w:rsidR="00824F8B" w:rsidRPr="009A1B50" w:rsidRDefault="00824F8B" w:rsidP="00D50A03">
      <w:pPr>
        <w:ind w:leftChars="100" w:left="410" w:rightChars="50" w:right="105" w:hangingChars="100" w:hanging="200"/>
        <w:rPr>
          <w:rFonts w:ascii="HG丸ｺﾞｼｯｸM-PRO" w:eastAsia="HG丸ｺﾞｼｯｸM-PRO" w:hAnsi="HG丸ｺﾞｼｯｸM-PRO"/>
          <w:sz w:val="20"/>
        </w:rPr>
      </w:pPr>
      <w:r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ノリ：</w:t>
      </w:r>
      <w:r w:rsidR="0030198C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芽付きが濃い網では、生理障害による芽</w:t>
      </w:r>
      <w:r w:rsidR="004451F5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イタミ</w:t>
      </w:r>
      <w:r w:rsidR="0030198C" w:rsidRPr="009A1B50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が</w:t>
      </w:r>
      <w:r w:rsidR="0030198C" w:rsidRPr="009A1B50">
        <w:rPr>
          <w:rFonts w:ascii="HG丸ｺﾞｼｯｸM-PRO" w:eastAsia="HG丸ｺﾞｼｯｸM-PRO" w:hAnsi="HG丸ｺﾞｼｯｸM-PRO" w:hint="eastAsia"/>
          <w:sz w:val="20"/>
        </w:rPr>
        <w:t>発生しやすいので、丁寧な干出処理や早目の冷凍入庫を心がけてください。</w:t>
      </w:r>
    </w:p>
    <w:p w14:paraId="3BC63DCF" w14:textId="42779666" w:rsidR="00824F8B" w:rsidRPr="008A0591" w:rsidRDefault="00824F8B" w:rsidP="00E678E5">
      <w:pPr>
        <w:ind w:left="400" w:rightChars="50" w:right="105" w:hangingChars="200" w:hanging="400"/>
        <w:rPr>
          <w:rFonts w:ascii="HG丸ｺﾞｼｯｸM-PRO" w:eastAsia="HG丸ｺﾞｼｯｸM-PRO" w:hAnsi="HG丸ｺﾞｼｯｸM-PRO"/>
          <w:color w:val="000000" w:themeColor="text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8A0591">
        <w:rPr>
          <w:rFonts w:ascii="HG丸ｺﾞｼｯｸM-PRO" w:eastAsia="HG丸ｺﾞｼｯｸM-PRO" w:hAnsi="HG丸ｺﾞｼｯｸM-PRO" w:hint="eastAsia"/>
          <w:sz w:val="20"/>
        </w:rPr>
        <w:t>※ノリ・ワカメの異常が疑われ</w:t>
      </w:r>
      <w:r w:rsidR="00DC750E" w:rsidRPr="008A0591">
        <w:rPr>
          <w:rFonts w:ascii="HG丸ｺﾞｼｯｸM-PRO" w:eastAsia="HG丸ｺﾞｼｯｸM-PRO" w:hAnsi="HG丸ｺﾞｼｯｸM-PRO" w:hint="eastAsia"/>
          <w:sz w:val="20"/>
        </w:rPr>
        <w:t>る際には、水産技術センターヘ葉体を持参して頂ければ、随時検査</w:t>
      </w:r>
      <w:r w:rsidRPr="008A0591">
        <w:rPr>
          <w:rFonts w:ascii="HG丸ｺﾞｼｯｸM-PRO" w:eastAsia="HG丸ｺﾞｼｯｸM-PRO" w:hAnsi="HG丸ｺﾞｼｯｸM-PRO" w:hint="eastAsia"/>
        </w:rPr>
        <w:t>します。</w:t>
      </w:r>
    </w:p>
    <w:sectPr w:rsidR="00824F8B" w:rsidRPr="008A0591" w:rsidSect="003A17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EF20" w14:textId="77777777" w:rsidR="001110D0" w:rsidRDefault="001110D0" w:rsidP="00F042D5">
      <w:r>
        <w:separator/>
      </w:r>
    </w:p>
  </w:endnote>
  <w:endnote w:type="continuationSeparator" w:id="0">
    <w:p w14:paraId="622ADA60" w14:textId="77777777" w:rsidR="001110D0" w:rsidRDefault="001110D0" w:rsidP="00F0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9EC0" w14:textId="77777777" w:rsidR="001110D0" w:rsidRDefault="001110D0" w:rsidP="00F042D5">
      <w:r>
        <w:separator/>
      </w:r>
    </w:p>
  </w:footnote>
  <w:footnote w:type="continuationSeparator" w:id="0">
    <w:p w14:paraId="4BE26E01" w14:textId="77777777" w:rsidR="001110D0" w:rsidRDefault="001110D0" w:rsidP="00F0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7"/>
    <w:rsid w:val="000162FF"/>
    <w:rsid w:val="000278CD"/>
    <w:rsid w:val="00030BE9"/>
    <w:rsid w:val="00064AAC"/>
    <w:rsid w:val="000950D1"/>
    <w:rsid w:val="000C003B"/>
    <w:rsid w:val="000D1C3E"/>
    <w:rsid w:val="001110D0"/>
    <w:rsid w:val="00121A51"/>
    <w:rsid w:val="00133925"/>
    <w:rsid w:val="00140F7A"/>
    <w:rsid w:val="001A2FEA"/>
    <w:rsid w:val="001A70EB"/>
    <w:rsid w:val="001B32E3"/>
    <w:rsid w:val="001D4B97"/>
    <w:rsid w:val="001E3CF4"/>
    <w:rsid w:val="00231411"/>
    <w:rsid w:val="002712BF"/>
    <w:rsid w:val="00292C35"/>
    <w:rsid w:val="0029427E"/>
    <w:rsid w:val="0030198C"/>
    <w:rsid w:val="00342946"/>
    <w:rsid w:val="00345A69"/>
    <w:rsid w:val="00374D82"/>
    <w:rsid w:val="003A17B7"/>
    <w:rsid w:val="003B6C8F"/>
    <w:rsid w:val="003D7F08"/>
    <w:rsid w:val="003E0F6D"/>
    <w:rsid w:val="003F52EE"/>
    <w:rsid w:val="00400228"/>
    <w:rsid w:val="00413797"/>
    <w:rsid w:val="00415CC3"/>
    <w:rsid w:val="004220BB"/>
    <w:rsid w:val="00434B03"/>
    <w:rsid w:val="0044209D"/>
    <w:rsid w:val="004451F5"/>
    <w:rsid w:val="004654D2"/>
    <w:rsid w:val="004732D1"/>
    <w:rsid w:val="0049702A"/>
    <w:rsid w:val="004A13A3"/>
    <w:rsid w:val="004B04C4"/>
    <w:rsid w:val="004E75C9"/>
    <w:rsid w:val="00505ED9"/>
    <w:rsid w:val="0053126B"/>
    <w:rsid w:val="00531DA6"/>
    <w:rsid w:val="00532A54"/>
    <w:rsid w:val="00536B11"/>
    <w:rsid w:val="005638E7"/>
    <w:rsid w:val="0057049E"/>
    <w:rsid w:val="0058225A"/>
    <w:rsid w:val="005E50E8"/>
    <w:rsid w:val="005F2A71"/>
    <w:rsid w:val="005F522F"/>
    <w:rsid w:val="006048DC"/>
    <w:rsid w:val="00614970"/>
    <w:rsid w:val="0065385D"/>
    <w:rsid w:val="006607E6"/>
    <w:rsid w:val="00665699"/>
    <w:rsid w:val="00671E89"/>
    <w:rsid w:val="006777A7"/>
    <w:rsid w:val="006A1B6C"/>
    <w:rsid w:val="006B782C"/>
    <w:rsid w:val="006E7526"/>
    <w:rsid w:val="007055F8"/>
    <w:rsid w:val="007A2A05"/>
    <w:rsid w:val="007D34E3"/>
    <w:rsid w:val="007F1B69"/>
    <w:rsid w:val="007F2D00"/>
    <w:rsid w:val="0080257F"/>
    <w:rsid w:val="00824D1C"/>
    <w:rsid w:val="00824F8B"/>
    <w:rsid w:val="008478BC"/>
    <w:rsid w:val="00850817"/>
    <w:rsid w:val="00875909"/>
    <w:rsid w:val="00890944"/>
    <w:rsid w:val="008A0591"/>
    <w:rsid w:val="008B11F3"/>
    <w:rsid w:val="008B4AB7"/>
    <w:rsid w:val="008C39E6"/>
    <w:rsid w:val="008F0315"/>
    <w:rsid w:val="008F0E18"/>
    <w:rsid w:val="008F7D55"/>
    <w:rsid w:val="00956A0C"/>
    <w:rsid w:val="00961D9B"/>
    <w:rsid w:val="0099591C"/>
    <w:rsid w:val="009A1B50"/>
    <w:rsid w:val="009C4635"/>
    <w:rsid w:val="009C4EA4"/>
    <w:rsid w:val="00A1163C"/>
    <w:rsid w:val="00A30062"/>
    <w:rsid w:val="00A42B2F"/>
    <w:rsid w:val="00A52703"/>
    <w:rsid w:val="00A676AD"/>
    <w:rsid w:val="00A67AC3"/>
    <w:rsid w:val="00A77DCE"/>
    <w:rsid w:val="00A94F6B"/>
    <w:rsid w:val="00AB24A4"/>
    <w:rsid w:val="00AD146B"/>
    <w:rsid w:val="00AD6EB3"/>
    <w:rsid w:val="00B015A6"/>
    <w:rsid w:val="00B1020A"/>
    <w:rsid w:val="00B138A2"/>
    <w:rsid w:val="00B52297"/>
    <w:rsid w:val="00B84687"/>
    <w:rsid w:val="00B92705"/>
    <w:rsid w:val="00BB042B"/>
    <w:rsid w:val="00BC19A6"/>
    <w:rsid w:val="00BE7C88"/>
    <w:rsid w:val="00C201D1"/>
    <w:rsid w:val="00C52306"/>
    <w:rsid w:val="00C87337"/>
    <w:rsid w:val="00CB5842"/>
    <w:rsid w:val="00CC36ED"/>
    <w:rsid w:val="00CC77A0"/>
    <w:rsid w:val="00CD5AA5"/>
    <w:rsid w:val="00CE51D6"/>
    <w:rsid w:val="00D17D80"/>
    <w:rsid w:val="00D20540"/>
    <w:rsid w:val="00D4470F"/>
    <w:rsid w:val="00D474DE"/>
    <w:rsid w:val="00D50A03"/>
    <w:rsid w:val="00D67FBB"/>
    <w:rsid w:val="00D9512C"/>
    <w:rsid w:val="00DA5AE3"/>
    <w:rsid w:val="00DC750E"/>
    <w:rsid w:val="00DD19ED"/>
    <w:rsid w:val="00E25442"/>
    <w:rsid w:val="00E358C1"/>
    <w:rsid w:val="00E678E5"/>
    <w:rsid w:val="00E71613"/>
    <w:rsid w:val="00E74BF3"/>
    <w:rsid w:val="00F042D5"/>
    <w:rsid w:val="00F47253"/>
    <w:rsid w:val="00F4768A"/>
    <w:rsid w:val="00F76767"/>
    <w:rsid w:val="00F7751C"/>
    <w:rsid w:val="00F84C5C"/>
    <w:rsid w:val="00FA2C52"/>
    <w:rsid w:val="00FA3EFB"/>
    <w:rsid w:val="00FE650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74B45"/>
  <w15:chartTrackingRefBased/>
  <w15:docId w15:val="{B4CC8EB1-7E3A-464C-A652-93FE4D5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9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2D5"/>
  </w:style>
  <w:style w:type="paragraph" w:styleId="a8">
    <w:name w:val="footer"/>
    <w:basedOn w:val="a"/>
    <w:link w:val="a9"/>
    <w:uiPriority w:val="99"/>
    <w:unhideWhenUsed/>
    <w:rsid w:val="00F04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2D5"/>
  </w:style>
  <w:style w:type="character" w:styleId="aa">
    <w:name w:val="annotation reference"/>
    <w:basedOn w:val="a0"/>
    <w:uiPriority w:val="99"/>
    <w:semiHidden/>
    <w:unhideWhenUsed/>
    <w:rsid w:val="008F7D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7D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7D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7D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7D55"/>
    <w:rPr>
      <w:b/>
      <w:bCs/>
    </w:rPr>
  </w:style>
  <w:style w:type="character" w:styleId="af">
    <w:name w:val="Hyperlink"/>
    <w:basedOn w:val="a0"/>
    <w:uiPriority w:val="99"/>
    <w:unhideWhenUsed/>
    <w:rsid w:val="008C39E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A7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nousuiken-osaka.or.jp/suisan/gijutsu/suion/index.html" TargetMode="External"/><Relationship Id="rId13" Type="http://schemas.openxmlformats.org/officeDocument/2006/relationships/hyperlink" Target="http://www.kannousuiken-osaka.or.jp/suisan/gijutsu/akashio/akashio/sokuh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jma.go.jp/bosai/season/%23term=season&amp;area_type=offices&amp;area_code=2700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大阪府立環境農林水産総合研究所</cp:lastModifiedBy>
  <cp:revision>15</cp:revision>
  <cp:lastPrinted>2022-11-09T23:27:00Z</cp:lastPrinted>
  <dcterms:created xsi:type="dcterms:W3CDTF">2021-11-08T00:17:00Z</dcterms:created>
  <dcterms:modified xsi:type="dcterms:W3CDTF">2022-11-09T23:41:00Z</dcterms:modified>
</cp:coreProperties>
</file>