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0CC" w:rsidRPr="0064310B" w:rsidRDefault="003A568D" w:rsidP="00667B90">
      <w:pPr>
        <w:spacing w:line="320" w:lineRule="exact"/>
        <w:jc w:val="center"/>
        <w:rPr>
          <w:rFonts w:ascii="游明朝" w:eastAsia="游明朝" w:hAnsi="游明朝"/>
          <w:b/>
        </w:rPr>
      </w:pPr>
      <w:bookmarkStart w:id="0" w:name="_GoBack"/>
      <w:bookmarkEnd w:id="0"/>
      <w:r w:rsidRPr="0064310B">
        <w:rPr>
          <w:rFonts w:ascii="游明朝" w:eastAsia="游明朝" w:hAnsi="游明朝" w:hint="eastAsia"/>
          <w:b/>
          <w:sz w:val="24"/>
        </w:rPr>
        <w:t>契約職員（</w:t>
      </w:r>
      <w:r w:rsidR="002672B6" w:rsidRPr="0064310B">
        <w:rPr>
          <w:rFonts w:ascii="游明朝" w:eastAsia="游明朝" w:hAnsi="游明朝" w:hint="eastAsia"/>
          <w:b/>
          <w:sz w:val="24"/>
        </w:rPr>
        <w:t>企画運営補助業務</w:t>
      </w:r>
      <w:r w:rsidR="00667B90" w:rsidRPr="0064310B">
        <w:rPr>
          <w:rFonts w:ascii="游明朝" w:eastAsia="游明朝" w:hAnsi="游明朝" w:hint="eastAsia"/>
          <w:b/>
          <w:sz w:val="24"/>
        </w:rPr>
        <w:t>）</w:t>
      </w:r>
    </w:p>
    <w:p w:rsidR="00E60D94" w:rsidRPr="0064310B" w:rsidRDefault="00E60D94" w:rsidP="00667B90">
      <w:pPr>
        <w:spacing w:line="320" w:lineRule="exact"/>
        <w:rPr>
          <w:rFonts w:ascii="游明朝" w:eastAsia="游明朝" w:hAnsi="游明朝"/>
        </w:rPr>
      </w:pPr>
    </w:p>
    <w:p w:rsidR="00542EF2" w:rsidRDefault="004010CC" w:rsidP="00542EF2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t>下記の文章をよく読んで、</w:t>
      </w:r>
      <w:r w:rsidR="00B12CAC" w:rsidRPr="0064310B">
        <w:rPr>
          <w:rFonts w:ascii="游明朝" w:eastAsia="游明朝" w:hAnsi="游明朝" w:hint="eastAsia"/>
        </w:rPr>
        <w:t>必要書類を</w:t>
      </w:r>
      <w:r w:rsidR="005E64BC" w:rsidRPr="0064310B">
        <w:rPr>
          <w:rFonts w:ascii="游明朝" w:eastAsia="游明朝" w:hAnsi="游明朝" w:hint="eastAsia"/>
          <w:b/>
          <w:color w:val="FF0000"/>
          <w:u w:val="single"/>
        </w:rPr>
        <w:t>３月６日（水）必着（持込可）</w:t>
      </w:r>
      <w:r w:rsidR="00B12CAC" w:rsidRPr="0064310B">
        <w:rPr>
          <w:rFonts w:ascii="游明朝" w:eastAsia="游明朝" w:hAnsi="游明朝" w:hint="eastAsia"/>
        </w:rPr>
        <w:t>で下記住所まで郵送</w:t>
      </w:r>
    </w:p>
    <w:p w:rsidR="00667B90" w:rsidRPr="0064310B" w:rsidRDefault="00B12CAC" w:rsidP="00667B90">
      <w:pPr>
        <w:spacing w:line="320" w:lineRule="exact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t>してください。</w:t>
      </w:r>
    </w:p>
    <w:tbl>
      <w:tblPr>
        <w:tblStyle w:val="a3"/>
        <w:tblW w:w="8975" w:type="dxa"/>
        <w:tblInd w:w="-176" w:type="dxa"/>
        <w:tblLook w:val="04A0" w:firstRow="1" w:lastRow="0" w:firstColumn="1" w:lastColumn="0" w:noHBand="0" w:noVBand="1"/>
      </w:tblPr>
      <w:tblGrid>
        <w:gridCol w:w="1907"/>
        <w:gridCol w:w="7068"/>
      </w:tblGrid>
      <w:tr w:rsidR="003A568D" w:rsidRPr="0064310B" w:rsidTr="001E5CD1">
        <w:trPr>
          <w:trHeight w:val="308"/>
        </w:trPr>
        <w:tc>
          <w:tcPr>
            <w:tcW w:w="1907" w:type="dxa"/>
            <w:shd w:val="clear" w:color="auto" w:fill="B8CCE4" w:themeFill="accent1" w:themeFillTint="66"/>
          </w:tcPr>
          <w:p w:rsidR="003A568D" w:rsidRPr="0064310B" w:rsidRDefault="003A568D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雇用形態</w:t>
            </w:r>
          </w:p>
        </w:tc>
        <w:tc>
          <w:tcPr>
            <w:tcW w:w="7068" w:type="dxa"/>
          </w:tcPr>
          <w:p w:rsidR="003A568D" w:rsidRPr="0064310B" w:rsidRDefault="003A568D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契約職員</w:t>
            </w:r>
            <w:r w:rsidR="006B6881" w:rsidRPr="0064310B">
              <w:rPr>
                <w:rFonts w:ascii="游明朝" w:eastAsia="游明朝" w:hAnsi="游明朝" w:hint="eastAsia"/>
              </w:rPr>
              <w:t>（フルタイム）</w:t>
            </w:r>
          </w:p>
        </w:tc>
      </w:tr>
      <w:tr w:rsidR="003A568D" w:rsidRPr="0064310B" w:rsidTr="001E5CD1">
        <w:trPr>
          <w:trHeight w:val="297"/>
        </w:trPr>
        <w:tc>
          <w:tcPr>
            <w:tcW w:w="1907" w:type="dxa"/>
            <w:shd w:val="clear" w:color="auto" w:fill="B8CCE4" w:themeFill="accent1" w:themeFillTint="66"/>
          </w:tcPr>
          <w:p w:rsidR="003A568D" w:rsidRPr="0064310B" w:rsidRDefault="003A568D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職種</w:t>
            </w:r>
          </w:p>
        </w:tc>
        <w:tc>
          <w:tcPr>
            <w:tcW w:w="7068" w:type="dxa"/>
          </w:tcPr>
          <w:p w:rsidR="003A568D" w:rsidRPr="0064310B" w:rsidRDefault="00667B90" w:rsidP="002672B6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企画運営</w:t>
            </w:r>
            <w:r w:rsidR="002672B6" w:rsidRPr="0064310B">
              <w:rPr>
                <w:rFonts w:ascii="游明朝" w:eastAsia="游明朝" w:hAnsi="游明朝" w:hint="eastAsia"/>
              </w:rPr>
              <w:t>補助</w:t>
            </w:r>
            <w:r w:rsidRPr="0064310B">
              <w:rPr>
                <w:rFonts w:ascii="游明朝" w:eastAsia="游明朝" w:hAnsi="游明朝" w:hint="eastAsia"/>
              </w:rPr>
              <w:t>業務</w:t>
            </w:r>
          </w:p>
        </w:tc>
      </w:tr>
      <w:tr w:rsidR="004010CC" w:rsidRPr="0064310B" w:rsidTr="001E5CD1">
        <w:trPr>
          <w:trHeight w:val="606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就業場所</w:t>
            </w:r>
          </w:p>
        </w:tc>
        <w:tc>
          <w:tcPr>
            <w:tcW w:w="7068" w:type="dxa"/>
          </w:tcPr>
          <w:p w:rsidR="002D12A1" w:rsidRPr="0064310B" w:rsidRDefault="003A00EC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地方独立行政法人　大阪府立環境農林水産総合研究所</w:t>
            </w:r>
          </w:p>
          <w:p w:rsidR="004010CC" w:rsidRPr="0064310B" w:rsidRDefault="003D0622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羽曳野市尺度４４２</w:t>
            </w:r>
          </w:p>
        </w:tc>
      </w:tr>
      <w:tr w:rsidR="004010CC" w:rsidRPr="0064310B" w:rsidTr="001E5CD1">
        <w:trPr>
          <w:trHeight w:val="606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雇用期間</w:t>
            </w:r>
          </w:p>
        </w:tc>
        <w:tc>
          <w:tcPr>
            <w:tcW w:w="7068" w:type="dxa"/>
          </w:tcPr>
          <w:p w:rsidR="0067787D" w:rsidRPr="0064310B" w:rsidRDefault="0094193E" w:rsidP="008E2EB9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令和６</w:t>
            </w:r>
            <w:r w:rsidR="002D12A1" w:rsidRPr="0064310B">
              <w:rPr>
                <w:rFonts w:ascii="游明朝" w:eastAsia="游明朝" w:hAnsi="游明朝" w:hint="eastAsia"/>
              </w:rPr>
              <w:t>年</w:t>
            </w:r>
            <w:r w:rsidRPr="0064310B">
              <w:rPr>
                <w:rFonts w:ascii="游明朝" w:eastAsia="游明朝" w:hAnsi="游明朝" w:hint="eastAsia"/>
              </w:rPr>
              <w:t>４</w:t>
            </w:r>
            <w:r w:rsidR="002D12A1" w:rsidRPr="0064310B">
              <w:rPr>
                <w:rFonts w:ascii="游明朝" w:eastAsia="游明朝" w:hAnsi="游明朝" w:hint="eastAsia"/>
              </w:rPr>
              <w:t>月</w:t>
            </w:r>
            <w:r w:rsidR="00EE1003" w:rsidRPr="0064310B">
              <w:rPr>
                <w:rFonts w:ascii="游明朝" w:eastAsia="游明朝" w:hAnsi="游明朝" w:hint="eastAsia"/>
              </w:rPr>
              <w:t>１</w:t>
            </w:r>
            <w:r w:rsidR="000933C1" w:rsidRPr="0064310B">
              <w:rPr>
                <w:rFonts w:ascii="游明朝" w:eastAsia="游明朝" w:hAnsi="游明朝" w:hint="eastAsia"/>
              </w:rPr>
              <w:t>日</w:t>
            </w:r>
            <w:r w:rsidR="004010CC" w:rsidRPr="0064310B">
              <w:rPr>
                <w:rFonts w:ascii="游明朝" w:eastAsia="游明朝" w:hAnsi="游明朝" w:hint="eastAsia"/>
              </w:rPr>
              <w:t>～</w:t>
            </w:r>
            <w:r w:rsidRPr="0064310B">
              <w:rPr>
                <w:rFonts w:ascii="游明朝" w:eastAsia="游明朝" w:hAnsi="游明朝" w:hint="eastAsia"/>
              </w:rPr>
              <w:t>令和７</w:t>
            </w:r>
            <w:r w:rsidR="004010CC" w:rsidRPr="0064310B">
              <w:rPr>
                <w:rFonts w:ascii="游明朝" w:eastAsia="游明朝" w:hAnsi="游明朝" w:hint="eastAsia"/>
              </w:rPr>
              <w:t>年３月３１日</w:t>
            </w:r>
          </w:p>
          <w:p w:rsidR="008E2EB9" w:rsidRPr="0064310B" w:rsidRDefault="008E2EB9" w:rsidP="008E2EB9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※勤務成績や予算措置の状況により更新する場合があります。</w:t>
            </w:r>
          </w:p>
        </w:tc>
      </w:tr>
      <w:tr w:rsidR="004010CC" w:rsidRPr="0064310B" w:rsidTr="001E5CD1">
        <w:trPr>
          <w:trHeight w:val="2448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仕事の内容</w:t>
            </w:r>
          </w:p>
        </w:tc>
        <w:tc>
          <w:tcPr>
            <w:tcW w:w="7068" w:type="dxa"/>
          </w:tcPr>
          <w:p w:rsidR="002B7A6D" w:rsidRPr="0064310B" w:rsidRDefault="00A736A4" w:rsidP="001915E3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ブランド化や</w:t>
            </w:r>
            <w:r w:rsidR="002E0DC5" w:rsidRPr="0064310B">
              <w:rPr>
                <w:rFonts w:ascii="游明朝" w:eastAsia="游明朝" w:hAnsi="游明朝" w:hint="eastAsia"/>
              </w:rPr>
              <w:t>６</w:t>
            </w:r>
            <w:r w:rsidR="003D0622" w:rsidRPr="0064310B">
              <w:rPr>
                <w:rFonts w:ascii="游明朝" w:eastAsia="游明朝" w:hAnsi="游明朝" w:hint="eastAsia"/>
              </w:rPr>
              <w:t>次産業化</w:t>
            </w:r>
            <w:r w:rsidRPr="0064310B">
              <w:rPr>
                <w:rFonts w:ascii="游明朝" w:eastAsia="游明朝" w:hAnsi="游明朝" w:hint="eastAsia"/>
              </w:rPr>
              <w:t>など</w:t>
            </w:r>
            <w:r w:rsidR="00B870F4" w:rsidRPr="0064310B">
              <w:rPr>
                <w:rFonts w:ascii="游明朝" w:eastAsia="游明朝" w:hAnsi="游明朝" w:hint="eastAsia"/>
              </w:rPr>
              <w:t>に</w:t>
            </w:r>
            <w:r w:rsidRPr="0064310B">
              <w:rPr>
                <w:rFonts w:ascii="游明朝" w:eastAsia="游明朝" w:hAnsi="游明朝" w:hint="eastAsia"/>
              </w:rPr>
              <w:t>よる経営改善や地域づくりに</w:t>
            </w:r>
            <w:r w:rsidR="00B870F4" w:rsidRPr="0064310B">
              <w:rPr>
                <w:rFonts w:ascii="游明朝" w:eastAsia="游明朝" w:hAnsi="游明朝" w:hint="eastAsia"/>
              </w:rPr>
              <w:t>取り組む農林</w:t>
            </w:r>
            <w:r w:rsidR="001915E3" w:rsidRPr="0064310B">
              <w:rPr>
                <w:rFonts w:ascii="游明朝" w:eastAsia="游明朝" w:hAnsi="游明朝" w:hint="eastAsia"/>
              </w:rPr>
              <w:t>漁業</w:t>
            </w:r>
            <w:r w:rsidR="00B870F4" w:rsidRPr="0064310B">
              <w:rPr>
                <w:rFonts w:ascii="游明朝" w:eastAsia="游明朝" w:hAnsi="游明朝" w:hint="eastAsia"/>
              </w:rPr>
              <w:t>者</w:t>
            </w:r>
            <w:r w:rsidR="001915E3" w:rsidRPr="0064310B">
              <w:rPr>
                <w:rFonts w:ascii="游明朝" w:eastAsia="游明朝" w:hAnsi="游明朝" w:hint="eastAsia"/>
              </w:rPr>
              <w:t>の</w:t>
            </w:r>
            <w:r w:rsidR="00B870F4" w:rsidRPr="0064310B">
              <w:rPr>
                <w:rFonts w:ascii="游明朝" w:eastAsia="游明朝" w:hAnsi="游明朝" w:hint="eastAsia"/>
              </w:rPr>
              <w:t>支援拠点「大阪産（もん）</w:t>
            </w:r>
            <w:r w:rsidRPr="0064310B">
              <w:rPr>
                <w:rFonts w:ascii="游明朝" w:eastAsia="游明朝" w:hAnsi="游明朝" w:hint="eastAsia"/>
              </w:rPr>
              <w:t>農山漁村発イノベーション</w:t>
            </w:r>
            <w:r w:rsidR="00B870F4" w:rsidRPr="0064310B">
              <w:rPr>
                <w:rFonts w:ascii="游明朝" w:eastAsia="游明朝" w:hAnsi="游明朝" w:hint="eastAsia"/>
              </w:rPr>
              <w:t>サポートセンター」</w:t>
            </w:r>
            <w:r w:rsidRPr="0064310B">
              <w:rPr>
                <w:rFonts w:ascii="游明朝" w:eastAsia="游明朝" w:hAnsi="游明朝" w:hint="eastAsia"/>
              </w:rPr>
              <w:t>の運営</w:t>
            </w:r>
            <w:r w:rsidR="00321F36" w:rsidRPr="0064310B">
              <w:rPr>
                <w:rFonts w:ascii="游明朝" w:eastAsia="游明朝" w:hAnsi="游明朝" w:hint="eastAsia"/>
              </w:rPr>
              <w:t>及び農林漁業者向け経営セミナー等の</w:t>
            </w:r>
            <w:r w:rsidRPr="0064310B">
              <w:rPr>
                <w:rFonts w:ascii="游明朝" w:eastAsia="游明朝" w:hAnsi="游明朝" w:hint="eastAsia"/>
              </w:rPr>
              <w:t>開催</w:t>
            </w:r>
            <w:r w:rsidR="00321F36" w:rsidRPr="0064310B">
              <w:rPr>
                <w:rFonts w:ascii="游明朝" w:eastAsia="游明朝" w:hAnsi="游明朝" w:hint="eastAsia"/>
              </w:rPr>
              <w:t>業務</w:t>
            </w:r>
          </w:p>
          <w:p w:rsidR="0067787D" w:rsidRPr="0064310B" w:rsidRDefault="0067787D" w:rsidP="001915E3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="00952E9F" w:rsidRPr="0064310B">
              <w:rPr>
                <w:rFonts w:ascii="游明朝" w:eastAsia="游明朝" w:hAnsi="游明朝" w:hint="eastAsia"/>
              </w:rPr>
              <w:t>経理業務</w:t>
            </w:r>
            <w:r w:rsidRPr="0064310B">
              <w:rPr>
                <w:rFonts w:ascii="游明朝" w:eastAsia="游明朝" w:hAnsi="游明朝" w:hint="eastAsia"/>
              </w:rPr>
              <w:t>（エクセルを用いた収支差引簿の作成</w:t>
            </w:r>
            <w:r w:rsidR="00952E9F" w:rsidRPr="0064310B">
              <w:rPr>
                <w:rFonts w:ascii="游明朝" w:eastAsia="游明朝" w:hAnsi="游明朝" w:hint="eastAsia"/>
              </w:rPr>
              <w:t>、</w:t>
            </w:r>
            <w:r w:rsidRPr="0064310B">
              <w:rPr>
                <w:rFonts w:ascii="游明朝" w:eastAsia="游明朝" w:hAnsi="游明朝" w:hint="eastAsia"/>
              </w:rPr>
              <w:t>支払手続き</w:t>
            </w:r>
            <w:r w:rsidR="002B7A6D" w:rsidRPr="0064310B">
              <w:rPr>
                <w:rFonts w:ascii="游明朝" w:eastAsia="游明朝" w:hAnsi="游明朝" w:hint="eastAsia"/>
              </w:rPr>
              <w:t>等</w:t>
            </w:r>
            <w:r w:rsidRPr="0064310B">
              <w:rPr>
                <w:rFonts w:ascii="游明朝" w:eastAsia="游明朝" w:hAnsi="游明朝" w:hint="eastAsia"/>
              </w:rPr>
              <w:t>）</w:t>
            </w:r>
          </w:p>
          <w:p w:rsidR="0067787D" w:rsidRPr="0064310B" w:rsidRDefault="0067787D" w:rsidP="001915E3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・事業者への連絡調整</w:t>
            </w:r>
          </w:p>
          <w:p w:rsidR="002B7A6D" w:rsidRPr="0064310B" w:rsidRDefault="0067787D" w:rsidP="001915E3">
            <w:pPr>
              <w:spacing w:line="320" w:lineRule="exact"/>
              <w:rPr>
                <w:rFonts w:ascii="游明朝" w:eastAsia="游明朝" w:hAnsi="游明朝"/>
                <w:dstrike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="000933C1" w:rsidRPr="0064310B">
              <w:rPr>
                <w:rFonts w:ascii="游明朝" w:eastAsia="游明朝" w:hAnsi="游明朝" w:hint="eastAsia"/>
              </w:rPr>
              <w:t>セミナー等の</w:t>
            </w:r>
            <w:r w:rsidRPr="0064310B">
              <w:rPr>
                <w:rFonts w:ascii="游明朝" w:eastAsia="游明朝" w:hAnsi="游明朝" w:hint="eastAsia"/>
              </w:rPr>
              <w:t>資料作成及び</w:t>
            </w:r>
            <w:r w:rsidR="001915E3" w:rsidRPr="0064310B">
              <w:rPr>
                <w:rFonts w:ascii="游明朝" w:eastAsia="游明朝" w:hAnsi="游明朝" w:hint="eastAsia"/>
              </w:rPr>
              <w:t>準備</w:t>
            </w:r>
            <w:r w:rsidR="00A736A4" w:rsidRPr="0064310B">
              <w:rPr>
                <w:rFonts w:ascii="游明朝" w:eastAsia="游明朝" w:hAnsi="游明朝" w:hint="eastAsia"/>
              </w:rPr>
              <w:t>、</w:t>
            </w:r>
            <w:r w:rsidR="001915E3" w:rsidRPr="0064310B">
              <w:rPr>
                <w:rFonts w:ascii="游明朝" w:eastAsia="游明朝" w:hAnsi="游明朝" w:hint="eastAsia"/>
              </w:rPr>
              <w:t>業務</w:t>
            </w:r>
            <w:r w:rsidR="00321F36" w:rsidRPr="0064310B">
              <w:rPr>
                <w:rFonts w:ascii="游明朝" w:eastAsia="游明朝" w:hAnsi="游明朝" w:hint="eastAsia"/>
              </w:rPr>
              <w:t>報告書まとめ</w:t>
            </w:r>
          </w:p>
          <w:p w:rsidR="0067787D" w:rsidRPr="0064310B" w:rsidRDefault="0067787D" w:rsidP="001915E3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・来客</w:t>
            </w:r>
            <w:r w:rsidR="00A736A4" w:rsidRPr="0064310B">
              <w:rPr>
                <w:rFonts w:ascii="游明朝" w:eastAsia="游明朝" w:hAnsi="游明朝" w:hint="eastAsia"/>
              </w:rPr>
              <w:t>及び</w:t>
            </w:r>
            <w:r w:rsidRPr="0064310B">
              <w:rPr>
                <w:rFonts w:ascii="游明朝" w:eastAsia="游明朝" w:hAnsi="游明朝" w:hint="eastAsia"/>
              </w:rPr>
              <w:t>電話対応</w:t>
            </w:r>
          </w:p>
          <w:p w:rsidR="005517E3" w:rsidRPr="0064310B" w:rsidRDefault="004F6137" w:rsidP="00A736A4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・その他関連する</w:t>
            </w:r>
            <w:r w:rsidR="00A736A4" w:rsidRPr="0064310B">
              <w:rPr>
                <w:rFonts w:ascii="游明朝" w:eastAsia="游明朝" w:hAnsi="游明朝" w:hint="eastAsia"/>
              </w:rPr>
              <w:t>業務</w:t>
            </w:r>
          </w:p>
        </w:tc>
      </w:tr>
      <w:tr w:rsidR="004010CC" w:rsidRPr="0064310B" w:rsidTr="001E5CD1">
        <w:trPr>
          <w:trHeight w:val="1212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必要な経験等</w:t>
            </w:r>
          </w:p>
        </w:tc>
        <w:tc>
          <w:tcPr>
            <w:tcW w:w="7068" w:type="dxa"/>
          </w:tcPr>
          <w:p w:rsidR="00667B90" w:rsidRPr="0064310B" w:rsidRDefault="004F6137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="00667B90" w:rsidRPr="0064310B">
              <w:rPr>
                <w:rFonts w:ascii="游明朝" w:eastAsia="游明朝" w:hAnsi="游明朝" w:hint="eastAsia"/>
              </w:rPr>
              <w:t>ワード、エクセル等パソコンの</w:t>
            </w:r>
            <w:r w:rsidR="003A00EC" w:rsidRPr="0064310B">
              <w:rPr>
                <w:rFonts w:ascii="游明朝" w:eastAsia="游明朝" w:hAnsi="游明朝" w:hint="eastAsia"/>
              </w:rPr>
              <w:t>基本操作</w:t>
            </w:r>
            <w:r w:rsidR="00A736A4" w:rsidRPr="0064310B">
              <w:rPr>
                <w:rFonts w:ascii="游明朝" w:eastAsia="游明朝" w:hAnsi="游明朝" w:hint="eastAsia"/>
              </w:rPr>
              <w:t>が</w:t>
            </w:r>
            <w:r w:rsidR="00667B90" w:rsidRPr="0064310B">
              <w:rPr>
                <w:rFonts w:ascii="游明朝" w:eastAsia="游明朝" w:hAnsi="游明朝" w:hint="eastAsia"/>
              </w:rPr>
              <w:t>できる方</w:t>
            </w:r>
          </w:p>
          <w:p w:rsidR="00A736A4" w:rsidRPr="0064310B" w:rsidRDefault="004F6137" w:rsidP="001E5CD1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="000933C1" w:rsidRPr="0064310B">
              <w:rPr>
                <w:rFonts w:ascii="游明朝" w:eastAsia="游明朝" w:hAnsi="游明朝" w:hint="eastAsia"/>
              </w:rPr>
              <w:t>経理事務の経験者</w:t>
            </w:r>
            <w:r w:rsidR="00321F36" w:rsidRPr="0064310B">
              <w:rPr>
                <w:rFonts w:ascii="游明朝" w:eastAsia="游明朝" w:hAnsi="游明朝" w:hint="eastAsia"/>
              </w:rPr>
              <w:t>、食品の新商品開発、地域</w:t>
            </w:r>
            <w:r w:rsidR="00A736A4" w:rsidRPr="0064310B">
              <w:rPr>
                <w:rFonts w:ascii="游明朝" w:eastAsia="游明朝" w:hAnsi="游明朝" w:hint="eastAsia"/>
              </w:rPr>
              <w:t>活性化</w:t>
            </w:r>
            <w:r w:rsidR="00321F36" w:rsidRPr="0064310B">
              <w:rPr>
                <w:rFonts w:ascii="游明朝" w:eastAsia="游明朝" w:hAnsi="游明朝" w:hint="eastAsia"/>
              </w:rPr>
              <w:t>、農林漁業</w:t>
            </w:r>
            <w:r w:rsidR="00A736A4" w:rsidRPr="0064310B">
              <w:rPr>
                <w:rFonts w:ascii="游明朝" w:eastAsia="游明朝" w:hAnsi="游明朝" w:hint="eastAsia"/>
              </w:rPr>
              <w:t>者</w:t>
            </w:r>
            <w:r w:rsidR="00321F36" w:rsidRPr="0064310B">
              <w:rPr>
                <w:rFonts w:ascii="游明朝" w:eastAsia="游明朝" w:hAnsi="游明朝" w:hint="eastAsia"/>
              </w:rPr>
              <w:t>の支</w:t>
            </w:r>
            <w:r w:rsidR="00A736A4" w:rsidRPr="0064310B">
              <w:rPr>
                <w:rFonts w:ascii="游明朝" w:eastAsia="游明朝" w:hAnsi="游明朝" w:hint="eastAsia"/>
              </w:rPr>
              <w:t xml:space="preserve">　　</w:t>
            </w:r>
          </w:p>
          <w:p w:rsidR="004F6137" w:rsidRPr="0064310B" w:rsidRDefault="00321F36">
            <w:pPr>
              <w:spacing w:line="320" w:lineRule="exact"/>
              <w:ind w:firstLineChars="100" w:firstLine="21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援などに興味のある方</w:t>
            </w:r>
            <w:r w:rsidR="000933C1" w:rsidRPr="0064310B">
              <w:rPr>
                <w:rFonts w:ascii="游明朝" w:eastAsia="游明朝" w:hAnsi="游明朝" w:hint="eastAsia"/>
              </w:rPr>
              <w:t>を歓迎します。</w:t>
            </w:r>
          </w:p>
          <w:p w:rsidR="00B870F4" w:rsidRPr="0064310B" w:rsidRDefault="004F6137" w:rsidP="004F6137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※</w:t>
            </w:r>
            <w:r w:rsidR="00B870F4" w:rsidRPr="0064310B">
              <w:rPr>
                <w:rFonts w:ascii="游明朝" w:eastAsia="游明朝" w:hAnsi="游明朝" w:hint="eastAsia"/>
              </w:rPr>
              <w:t>学歴・</w:t>
            </w:r>
            <w:r w:rsidRPr="0064310B">
              <w:rPr>
                <w:rFonts w:ascii="游明朝" w:eastAsia="游明朝" w:hAnsi="游明朝" w:hint="eastAsia"/>
              </w:rPr>
              <w:t>免許・資格・</w:t>
            </w:r>
            <w:r w:rsidR="00B870F4" w:rsidRPr="0064310B">
              <w:rPr>
                <w:rFonts w:ascii="游明朝" w:eastAsia="游明朝" w:hAnsi="游明朝" w:hint="eastAsia"/>
              </w:rPr>
              <w:t>年齢</w:t>
            </w:r>
            <w:r w:rsidRPr="0064310B">
              <w:rPr>
                <w:rFonts w:ascii="游明朝" w:eastAsia="游明朝" w:hAnsi="游明朝" w:hint="eastAsia"/>
              </w:rPr>
              <w:t xml:space="preserve">　不問</w:t>
            </w:r>
          </w:p>
        </w:tc>
      </w:tr>
      <w:tr w:rsidR="004010CC" w:rsidRPr="0064310B" w:rsidTr="001E5CD1">
        <w:trPr>
          <w:trHeight w:val="1830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労働条件</w:t>
            </w:r>
          </w:p>
        </w:tc>
        <w:tc>
          <w:tcPr>
            <w:tcW w:w="7068" w:type="dxa"/>
          </w:tcPr>
          <w:p w:rsidR="0068452B" w:rsidRPr="007209AC" w:rsidRDefault="004311E4" w:rsidP="0068452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勤</w:t>
            </w:r>
            <w:r w:rsidR="0068452B" w:rsidRPr="007209AC">
              <w:rPr>
                <w:rFonts w:ascii="游明朝" w:eastAsia="游明朝" w:hAnsi="游明朝" w:hint="eastAsia"/>
              </w:rPr>
              <w:t>勤務条件等は、法人の諸規程によります。</w:t>
            </w:r>
          </w:p>
          <w:p w:rsidR="0068452B" w:rsidRPr="007209AC" w:rsidRDefault="0068452B" w:rsidP="0068452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D1049A">
              <w:rPr>
                <w:rFonts w:ascii="游明朝" w:eastAsia="游明朝" w:hAnsi="游明朝" w:hint="eastAsia"/>
              </w:rPr>
              <w:t>月額１９１，６００円</w:t>
            </w:r>
          </w:p>
          <w:p w:rsidR="0068452B" w:rsidRDefault="0068452B" w:rsidP="0068452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賞与あり　年２回　計</w:t>
            </w:r>
            <w:r>
              <w:rPr>
                <w:rFonts w:ascii="游明朝" w:eastAsia="游明朝" w:hAnsi="游明朝" w:hint="eastAsia"/>
              </w:rPr>
              <w:t>２．３</w:t>
            </w:r>
            <w:r w:rsidRPr="007209AC">
              <w:rPr>
                <w:rFonts w:ascii="游明朝" w:eastAsia="游明朝" w:hAnsi="游明朝" w:hint="eastAsia"/>
              </w:rPr>
              <w:t>月分＜令和</w:t>
            </w:r>
            <w:r>
              <w:rPr>
                <w:rFonts w:ascii="游明朝" w:eastAsia="游明朝" w:hAnsi="游明朝" w:hint="eastAsia"/>
              </w:rPr>
              <w:t>５</w:t>
            </w:r>
            <w:r w:rsidRPr="007209AC">
              <w:rPr>
                <w:rFonts w:ascii="游明朝" w:eastAsia="游明朝" w:hAnsi="游明朝" w:hint="eastAsia"/>
              </w:rPr>
              <w:t>年度実績＞</w:t>
            </w:r>
          </w:p>
          <w:p w:rsidR="0068452B" w:rsidRPr="007209AC" w:rsidRDefault="0068452B" w:rsidP="0068452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昇給なし</w:t>
            </w:r>
          </w:p>
          <w:p w:rsidR="0068452B" w:rsidRPr="007209AC" w:rsidRDefault="0068452B" w:rsidP="0068452B">
            <w:pPr>
              <w:adjustRightInd w:val="0"/>
              <w:snapToGrid w:val="0"/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通勤手当あり　マイカー通勤可</w:t>
            </w:r>
          </w:p>
          <w:p w:rsidR="004010CC" w:rsidRPr="0064310B" w:rsidRDefault="0068452B" w:rsidP="0068452B">
            <w:pPr>
              <w:spacing w:line="320" w:lineRule="exact"/>
              <w:rPr>
                <w:rFonts w:ascii="游明朝" w:eastAsia="游明朝" w:hAnsi="游明朝"/>
              </w:rPr>
            </w:pPr>
            <w:r w:rsidRPr="007209AC">
              <w:rPr>
                <w:rFonts w:ascii="游明朝" w:eastAsia="游明朝" w:hAnsi="游明朝" w:hint="eastAsia"/>
              </w:rPr>
              <w:t>加入保険等　雇用・労災・健康・厚生等</w:t>
            </w:r>
          </w:p>
        </w:tc>
      </w:tr>
      <w:tr w:rsidR="004010CC" w:rsidRPr="0064310B" w:rsidTr="001E5CD1">
        <w:trPr>
          <w:trHeight w:val="606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就業時間</w:t>
            </w:r>
          </w:p>
        </w:tc>
        <w:tc>
          <w:tcPr>
            <w:tcW w:w="7068" w:type="dxa"/>
          </w:tcPr>
          <w:p w:rsidR="004010CC" w:rsidRPr="0064310B" w:rsidRDefault="004010CC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９：００～１７：３０　休憩時間４５分</w:t>
            </w:r>
            <w:r w:rsidR="004F6137" w:rsidRPr="0064310B">
              <w:rPr>
                <w:rFonts w:ascii="游明朝" w:eastAsia="游明朝" w:hAnsi="游明朝" w:hint="eastAsia"/>
              </w:rPr>
              <w:t>（週５日勤務）</w:t>
            </w:r>
          </w:p>
          <w:p w:rsidR="004010CC" w:rsidRPr="0064310B" w:rsidRDefault="004010CC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時間外</w:t>
            </w:r>
            <w:r w:rsidR="008E5090" w:rsidRPr="0064310B">
              <w:rPr>
                <w:rFonts w:ascii="游明朝" w:eastAsia="游明朝" w:hAnsi="游明朝" w:hint="eastAsia"/>
              </w:rPr>
              <w:t>勤務</w:t>
            </w:r>
            <w:r w:rsidR="0035027A" w:rsidRPr="0064310B">
              <w:rPr>
                <w:rFonts w:ascii="游明朝" w:eastAsia="游明朝" w:hAnsi="游明朝" w:hint="eastAsia"/>
              </w:rPr>
              <w:t>あり</w:t>
            </w:r>
          </w:p>
        </w:tc>
      </w:tr>
      <w:tr w:rsidR="004010CC" w:rsidRPr="0064310B" w:rsidTr="001E5CD1">
        <w:trPr>
          <w:trHeight w:val="606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休日等</w:t>
            </w:r>
          </w:p>
        </w:tc>
        <w:tc>
          <w:tcPr>
            <w:tcW w:w="7068" w:type="dxa"/>
          </w:tcPr>
          <w:p w:rsidR="004010CC" w:rsidRPr="0064310B" w:rsidRDefault="004010CC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土日祝他　週休二日制　年末年始（１２／２９～１／３）</w:t>
            </w:r>
          </w:p>
          <w:p w:rsidR="004010CC" w:rsidRPr="0064310B" w:rsidRDefault="00020D3F" w:rsidP="0094576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年次有給休暇</w:t>
            </w:r>
            <w:r w:rsidR="00236AF9" w:rsidRPr="0064310B">
              <w:rPr>
                <w:rFonts w:ascii="游明朝" w:eastAsia="游明朝" w:hAnsi="游明朝" w:hint="eastAsia"/>
              </w:rPr>
              <w:t xml:space="preserve">日数　</w:t>
            </w:r>
            <w:r w:rsidR="004F6137" w:rsidRPr="0064310B">
              <w:rPr>
                <w:rFonts w:ascii="游明朝" w:eastAsia="游明朝" w:hAnsi="游明朝" w:hint="eastAsia"/>
              </w:rPr>
              <w:t>年間</w:t>
            </w:r>
            <w:r w:rsidR="0094193E" w:rsidRPr="0064310B">
              <w:rPr>
                <w:rFonts w:ascii="游明朝" w:eastAsia="游明朝" w:hAnsi="游明朝" w:hint="eastAsia"/>
              </w:rPr>
              <w:t>２０</w:t>
            </w:r>
            <w:r w:rsidR="00B870F4" w:rsidRPr="0064310B">
              <w:rPr>
                <w:rFonts w:ascii="游明朝" w:eastAsia="游明朝" w:hAnsi="游明朝" w:hint="eastAsia"/>
              </w:rPr>
              <w:t>日</w:t>
            </w:r>
          </w:p>
        </w:tc>
      </w:tr>
      <w:tr w:rsidR="005C03B0" w:rsidRPr="0064310B" w:rsidTr="001E5CD1">
        <w:trPr>
          <w:trHeight w:val="3352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選考等</w:t>
            </w:r>
          </w:p>
        </w:tc>
        <w:tc>
          <w:tcPr>
            <w:tcW w:w="7068" w:type="dxa"/>
          </w:tcPr>
          <w:p w:rsidR="00020D3F" w:rsidRPr="0064310B" w:rsidRDefault="001B081D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 xml:space="preserve">採用人数　</w:t>
            </w:r>
            <w:r w:rsidR="00FE5B8F" w:rsidRPr="0064310B">
              <w:rPr>
                <w:rFonts w:ascii="游明朝" w:eastAsia="游明朝" w:hAnsi="游明朝" w:hint="eastAsia"/>
              </w:rPr>
              <w:t>１</w:t>
            </w:r>
            <w:r w:rsidRPr="0064310B">
              <w:rPr>
                <w:rFonts w:ascii="游明朝" w:eastAsia="游明朝" w:hAnsi="游明朝" w:hint="eastAsia"/>
              </w:rPr>
              <w:t>名</w:t>
            </w:r>
          </w:p>
          <w:p w:rsidR="00020D3F" w:rsidRPr="0064310B" w:rsidRDefault="00020D3F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選考方法　書類選考、面接</w:t>
            </w:r>
          </w:p>
          <w:p w:rsidR="00020D3F" w:rsidRPr="0064310B" w:rsidRDefault="00020D3F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応募書類　履歴書（写真貼付）</w:t>
            </w:r>
            <w:r w:rsidR="00236AF9" w:rsidRPr="0064310B">
              <w:rPr>
                <w:rFonts w:ascii="游明朝" w:eastAsia="游明朝" w:hAnsi="游明朝" w:hint="eastAsia"/>
              </w:rPr>
              <w:t>、職務経歴書</w:t>
            </w:r>
          </w:p>
          <w:p w:rsidR="00020D3F" w:rsidRPr="0064310B" w:rsidRDefault="00020D3F" w:rsidP="00667B90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※履歴書は当研究所の責任にて破棄します。</w:t>
            </w:r>
          </w:p>
          <w:p w:rsidR="001E5CD1" w:rsidRPr="0064310B" w:rsidRDefault="001E5CD1" w:rsidP="001E5CD1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 xml:space="preserve">選考結果　</w:t>
            </w:r>
            <w:r w:rsidRPr="0064310B">
              <w:rPr>
                <w:rFonts w:ascii="游明朝" w:eastAsia="游明朝" w:hAnsi="游明朝" w:hint="eastAsia"/>
                <w:b/>
                <w:u w:val="wave" w:color="FF0000"/>
              </w:rPr>
              <w:t>合格者にのみ、</w:t>
            </w:r>
            <w:r w:rsidRPr="0064310B">
              <w:rPr>
                <w:rFonts w:ascii="游明朝" w:eastAsia="游明朝" w:hAnsi="游明朝" w:hint="eastAsia"/>
              </w:rPr>
              <w:t>郵送または電話により通知します。</w:t>
            </w:r>
          </w:p>
          <w:p w:rsidR="001E5CD1" w:rsidRPr="0064310B" w:rsidRDefault="001E5CD1" w:rsidP="001E5CD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・書類選考結果　３月１１日（月）までに通知</w:t>
            </w:r>
          </w:p>
          <w:p w:rsidR="001E5CD1" w:rsidRPr="0064310B" w:rsidRDefault="001E5CD1" w:rsidP="001E5CD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</w:t>
            </w:r>
            <w:r w:rsidRPr="0064310B">
              <w:rPr>
                <w:rFonts w:ascii="游明朝" w:eastAsia="游明朝" w:hAnsi="游明朝" w:hint="eastAsia"/>
                <w:spacing w:val="26"/>
                <w:kern w:val="0"/>
                <w:fitText w:val="1260" w:id="-2031417600"/>
              </w:rPr>
              <w:t>面接予定</w:t>
            </w:r>
            <w:r w:rsidRPr="0064310B">
              <w:rPr>
                <w:rFonts w:ascii="游明朝" w:eastAsia="游明朝" w:hAnsi="游明朝" w:hint="eastAsia"/>
                <w:spacing w:val="1"/>
                <w:kern w:val="0"/>
                <w:fitText w:val="1260" w:id="-2031417600"/>
              </w:rPr>
              <w:t>日</w:t>
            </w:r>
            <w:r w:rsidRPr="0064310B">
              <w:rPr>
                <w:rFonts w:ascii="游明朝" w:eastAsia="游明朝" w:hAnsi="游明朝" w:hint="eastAsia"/>
              </w:rPr>
              <w:t xml:space="preserve">　３月１３日（水）～３月１８日（月）のうち</w:t>
            </w:r>
          </w:p>
          <w:p w:rsidR="001E5CD1" w:rsidRPr="0064310B" w:rsidRDefault="001E5CD1" w:rsidP="001E5CD1">
            <w:pPr>
              <w:spacing w:line="320" w:lineRule="exact"/>
              <w:ind w:firstLineChars="600" w:firstLine="126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いずれか１日</w:t>
            </w:r>
          </w:p>
          <w:p w:rsidR="001E5CD1" w:rsidRPr="0064310B" w:rsidRDefault="001E5CD1" w:rsidP="001E5CD1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（書類選考合格者に個別に連絡）</w:t>
            </w:r>
          </w:p>
          <w:p w:rsidR="00FE3C1F" w:rsidRPr="0064310B" w:rsidRDefault="001E5CD1" w:rsidP="0068452B">
            <w:pPr>
              <w:spacing w:line="320" w:lineRule="exact"/>
              <w:ind w:firstLineChars="500" w:firstLine="1050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・最終選考結果　３月２２日（金）までに通知</w:t>
            </w:r>
          </w:p>
        </w:tc>
      </w:tr>
      <w:tr w:rsidR="005C03B0" w:rsidRPr="0064310B" w:rsidTr="001E5CD1">
        <w:trPr>
          <w:trHeight w:val="308"/>
        </w:trPr>
        <w:tc>
          <w:tcPr>
            <w:tcW w:w="1907" w:type="dxa"/>
            <w:shd w:val="clear" w:color="auto" w:fill="B8CCE4" w:themeFill="accent1" w:themeFillTint="66"/>
          </w:tcPr>
          <w:p w:rsidR="004010CC" w:rsidRPr="0064310B" w:rsidRDefault="004010CC" w:rsidP="00667B90">
            <w:pPr>
              <w:spacing w:line="320" w:lineRule="exact"/>
              <w:jc w:val="center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>試用期間</w:t>
            </w:r>
          </w:p>
        </w:tc>
        <w:tc>
          <w:tcPr>
            <w:tcW w:w="7068" w:type="dxa"/>
          </w:tcPr>
          <w:p w:rsidR="004010CC" w:rsidRPr="0064310B" w:rsidRDefault="00A132E4" w:rsidP="00667B90">
            <w:pPr>
              <w:spacing w:line="320" w:lineRule="exact"/>
              <w:rPr>
                <w:rFonts w:ascii="游明朝" w:eastAsia="游明朝" w:hAnsi="游明朝"/>
              </w:rPr>
            </w:pPr>
            <w:r w:rsidRPr="0064310B">
              <w:rPr>
                <w:rFonts w:ascii="游明朝" w:eastAsia="游明朝" w:hAnsi="游明朝" w:hint="eastAsia"/>
              </w:rPr>
              <w:t xml:space="preserve">あり　</w:t>
            </w:r>
            <w:r w:rsidR="005422C1" w:rsidRPr="0064310B">
              <w:rPr>
                <w:rFonts w:ascii="游明朝" w:eastAsia="游明朝" w:hAnsi="游明朝" w:hint="eastAsia"/>
              </w:rPr>
              <w:t>１４日間</w:t>
            </w:r>
          </w:p>
        </w:tc>
      </w:tr>
    </w:tbl>
    <w:p w:rsidR="003A568D" w:rsidRPr="0064310B" w:rsidRDefault="007810E7" w:rsidP="00667B90">
      <w:pPr>
        <w:spacing w:line="320" w:lineRule="exact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t>●</w:t>
      </w:r>
      <w:r w:rsidR="00F142C8" w:rsidRPr="0064310B">
        <w:rPr>
          <w:rFonts w:ascii="游明朝" w:eastAsia="游明朝" w:hAnsi="游明朝" w:hint="eastAsia"/>
        </w:rPr>
        <w:t>申込書類</w:t>
      </w:r>
      <w:r w:rsidRPr="0064310B">
        <w:rPr>
          <w:rFonts w:ascii="游明朝" w:eastAsia="游明朝" w:hAnsi="游明朝" w:hint="eastAsia"/>
        </w:rPr>
        <w:t>送付先</w:t>
      </w:r>
    </w:p>
    <w:p w:rsidR="007810E7" w:rsidRPr="0064310B" w:rsidRDefault="007810E7" w:rsidP="00667B90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lastRenderedPageBreak/>
        <w:t>〒５８３－０８６２　大阪府羽曳野市尺度４４２</w:t>
      </w:r>
    </w:p>
    <w:p w:rsidR="007810E7" w:rsidRPr="0064310B" w:rsidRDefault="0001083B" w:rsidP="002B7A6D">
      <w:pPr>
        <w:spacing w:line="320" w:lineRule="exact"/>
        <w:ind w:firstLineChars="100" w:firstLine="210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t>地方独立行政法人　大阪府立環境農林水産総合研究所</w:t>
      </w:r>
      <w:r w:rsidR="002B7A6D" w:rsidRPr="0064310B">
        <w:rPr>
          <w:rFonts w:ascii="游明朝" w:eastAsia="游明朝" w:hAnsi="游明朝" w:hint="eastAsia"/>
        </w:rPr>
        <w:t xml:space="preserve">　</w:t>
      </w:r>
      <w:r w:rsidR="00F142C8" w:rsidRPr="0064310B">
        <w:rPr>
          <w:rFonts w:ascii="游明朝" w:eastAsia="游明朝" w:hAnsi="游明朝" w:hint="eastAsia"/>
        </w:rPr>
        <w:t>総務部</w:t>
      </w:r>
      <w:r w:rsidR="00B12CAC" w:rsidRPr="0064310B">
        <w:rPr>
          <w:rFonts w:ascii="游明朝" w:eastAsia="游明朝" w:hAnsi="游明朝" w:hint="eastAsia"/>
        </w:rPr>
        <w:t>総務グループ</w:t>
      </w:r>
      <w:r w:rsidR="007810E7" w:rsidRPr="0064310B">
        <w:rPr>
          <w:rFonts w:ascii="游明朝" w:eastAsia="游明朝" w:hAnsi="游明朝" w:hint="eastAsia"/>
        </w:rPr>
        <w:t xml:space="preserve">　</w:t>
      </w:r>
      <w:r w:rsidR="00020D3F" w:rsidRPr="0064310B">
        <w:rPr>
          <w:rFonts w:ascii="游明朝" w:eastAsia="游明朝" w:hAnsi="游明朝" w:hint="eastAsia"/>
        </w:rPr>
        <w:t>採用</w:t>
      </w:r>
      <w:r w:rsidR="004661C1" w:rsidRPr="0064310B">
        <w:rPr>
          <w:rFonts w:ascii="游明朝" w:eastAsia="游明朝" w:hAnsi="游明朝" w:hint="eastAsia"/>
        </w:rPr>
        <w:t>担当</w:t>
      </w:r>
    </w:p>
    <w:p w:rsidR="007810E7" w:rsidRPr="0064310B" w:rsidRDefault="007810E7" w:rsidP="00667B90">
      <w:pPr>
        <w:spacing w:line="320" w:lineRule="exact"/>
        <w:ind w:firstLineChars="200" w:firstLine="420"/>
        <w:rPr>
          <w:rFonts w:ascii="游明朝" w:eastAsia="游明朝" w:hAnsi="游明朝"/>
        </w:rPr>
      </w:pPr>
      <w:r w:rsidRPr="0064310B">
        <w:rPr>
          <w:rFonts w:ascii="游明朝" w:eastAsia="游明朝" w:hAnsi="游明朝" w:hint="eastAsia"/>
        </w:rPr>
        <w:t>※表面に「契約職員（</w:t>
      </w:r>
      <w:r w:rsidR="00667B90" w:rsidRPr="0064310B">
        <w:rPr>
          <w:rFonts w:ascii="游明朝" w:eastAsia="游明朝" w:hAnsi="游明朝" w:hint="eastAsia"/>
        </w:rPr>
        <w:t>企画運営</w:t>
      </w:r>
      <w:r w:rsidR="00C57F61" w:rsidRPr="0064310B">
        <w:rPr>
          <w:rFonts w:ascii="游明朝" w:eastAsia="游明朝" w:hAnsi="游明朝" w:hint="eastAsia"/>
        </w:rPr>
        <w:t>補助</w:t>
      </w:r>
      <w:r w:rsidR="00667B90" w:rsidRPr="0064310B">
        <w:rPr>
          <w:rFonts w:ascii="游明朝" w:eastAsia="游明朝" w:hAnsi="游明朝" w:hint="eastAsia"/>
        </w:rPr>
        <w:t>業務</w:t>
      </w:r>
      <w:r w:rsidRPr="0064310B">
        <w:rPr>
          <w:rFonts w:ascii="游明朝" w:eastAsia="游明朝" w:hAnsi="游明朝" w:hint="eastAsia"/>
        </w:rPr>
        <w:t>）採用」と</w:t>
      </w:r>
      <w:r w:rsidR="0001083B" w:rsidRPr="0064310B">
        <w:rPr>
          <w:rFonts w:ascii="游明朝" w:eastAsia="游明朝" w:hAnsi="游明朝" w:hint="eastAsia"/>
        </w:rPr>
        <w:t>朱で</w:t>
      </w:r>
      <w:r w:rsidRPr="0064310B">
        <w:rPr>
          <w:rFonts w:ascii="游明朝" w:eastAsia="游明朝" w:hAnsi="游明朝" w:hint="eastAsia"/>
        </w:rPr>
        <w:t>明記してください。</w:t>
      </w:r>
    </w:p>
    <w:sectPr w:rsidR="007810E7" w:rsidRPr="0064310B" w:rsidSect="000E32E5">
      <w:pgSz w:w="11906" w:h="16838" w:code="9"/>
      <w:pgMar w:top="567" w:right="1701" w:bottom="567" w:left="1701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265" w:rsidRDefault="00821265" w:rsidP="00934510">
      <w:r>
        <w:separator/>
      </w:r>
    </w:p>
  </w:endnote>
  <w:endnote w:type="continuationSeparator" w:id="0">
    <w:p w:rsidR="00821265" w:rsidRDefault="00821265" w:rsidP="00934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265" w:rsidRDefault="00821265" w:rsidP="00934510">
      <w:r>
        <w:separator/>
      </w:r>
    </w:p>
  </w:footnote>
  <w:footnote w:type="continuationSeparator" w:id="0">
    <w:p w:rsidR="00821265" w:rsidRDefault="00821265" w:rsidP="00934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E5EB4"/>
    <w:multiLevelType w:val="hybridMultilevel"/>
    <w:tmpl w:val="4AF05FF2"/>
    <w:lvl w:ilvl="0" w:tplc="F982A1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68D"/>
    <w:rsid w:val="00005DFF"/>
    <w:rsid w:val="0001083B"/>
    <w:rsid w:val="00014B51"/>
    <w:rsid w:val="00015A25"/>
    <w:rsid w:val="00020D3F"/>
    <w:rsid w:val="000933C1"/>
    <w:rsid w:val="000A16A8"/>
    <w:rsid w:val="000B70D8"/>
    <w:rsid w:val="000C4F7E"/>
    <w:rsid w:val="000E32E5"/>
    <w:rsid w:val="00185575"/>
    <w:rsid w:val="001915E3"/>
    <w:rsid w:val="00195687"/>
    <w:rsid w:val="001B081D"/>
    <w:rsid w:val="001C00A7"/>
    <w:rsid w:val="001C6228"/>
    <w:rsid w:val="001E5CD1"/>
    <w:rsid w:val="00227C34"/>
    <w:rsid w:val="002369B4"/>
    <w:rsid w:val="00236AF9"/>
    <w:rsid w:val="002559ED"/>
    <w:rsid w:val="002672B6"/>
    <w:rsid w:val="002B29C4"/>
    <w:rsid w:val="002B7A6D"/>
    <w:rsid w:val="002D0E16"/>
    <w:rsid w:val="002D12A1"/>
    <w:rsid w:val="002E0DC5"/>
    <w:rsid w:val="00321F36"/>
    <w:rsid w:val="00337477"/>
    <w:rsid w:val="0035027A"/>
    <w:rsid w:val="00362409"/>
    <w:rsid w:val="00396EA9"/>
    <w:rsid w:val="003A00EC"/>
    <w:rsid w:val="003A568D"/>
    <w:rsid w:val="003D0622"/>
    <w:rsid w:val="003E7196"/>
    <w:rsid w:val="004010CC"/>
    <w:rsid w:val="00417311"/>
    <w:rsid w:val="004311E4"/>
    <w:rsid w:val="004661C1"/>
    <w:rsid w:val="004803E4"/>
    <w:rsid w:val="0048393A"/>
    <w:rsid w:val="004961FB"/>
    <w:rsid w:val="004C5AA5"/>
    <w:rsid w:val="004F461B"/>
    <w:rsid w:val="004F6137"/>
    <w:rsid w:val="00523E7D"/>
    <w:rsid w:val="005422C1"/>
    <w:rsid w:val="00542EF2"/>
    <w:rsid w:val="005517E3"/>
    <w:rsid w:val="005C03B0"/>
    <w:rsid w:val="005E64BC"/>
    <w:rsid w:val="0061197E"/>
    <w:rsid w:val="00632AF1"/>
    <w:rsid w:val="0064310B"/>
    <w:rsid w:val="00667B90"/>
    <w:rsid w:val="0067787D"/>
    <w:rsid w:val="0068452B"/>
    <w:rsid w:val="006B6881"/>
    <w:rsid w:val="006C3DB1"/>
    <w:rsid w:val="0071725C"/>
    <w:rsid w:val="00717F4F"/>
    <w:rsid w:val="0075162E"/>
    <w:rsid w:val="007810E7"/>
    <w:rsid w:val="00781FB5"/>
    <w:rsid w:val="007D1F09"/>
    <w:rsid w:val="00821265"/>
    <w:rsid w:val="00860DE7"/>
    <w:rsid w:val="008E2EB9"/>
    <w:rsid w:val="008E5090"/>
    <w:rsid w:val="00934510"/>
    <w:rsid w:val="0094193E"/>
    <w:rsid w:val="00945760"/>
    <w:rsid w:val="00952E9F"/>
    <w:rsid w:val="009875E4"/>
    <w:rsid w:val="00997E3B"/>
    <w:rsid w:val="009D1292"/>
    <w:rsid w:val="00A132E4"/>
    <w:rsid w:val="00A40D2A"/>
    <w:rsid w:val="00A53B82"/>
    <w:rsid w:val="00A736A4"/>
    <w:rsid w:val="00B12CAC"/>
    <w:rsid w:val="00B870F4"/>
    <w:rsid w:val="00B978EA"/>
    <w:rsid w:val="00BA5434"/>
    <w:rsid w:val="00C0010A"/>
    <w:rsid w:val="00C57F61"/>
    <w:rsid w:val="00CA15EB"/>
    <w:rsid w:val="00CA62BE"/>
    <w:rsid w:val="00CE63A1"/>
    <w:rsid w:val="00DC0FE9"/>
    <w:rsid w:val="00E00169"/>
    <w:rsid w:val="00E105CD"/>
    <w:rsid w:val="00E60D94"/>
    <w:rsid w:val="00E92384"/>
    <w:rsid w:val="00EE1003"/>
    <w:rsid w:val="00EE3972"/>
    <w:rsid w:val="00F142C8"/>
    <w:rsid w:val="00F74A6E"/>
    <w:rsid w:val="00FB3E9B"/>
    <w:rsid w:val="00FE3C1F"/>
    <w:rsid w:val="00FE5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4510"/>
  </w:style>
  <w:style w:type="paragraph" w:styleId="a6">
    <w:name w:val="footer"/>
    <w:basedOn w:val="a"/>
    <w:link w:val="a7"/>
    <w:uiPriority w:val="99"/>
    <w:unhideWhenUsed/>
    <w:rsid w:val="009345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4510"/>
  </w:style>
  <w:style w:type="paragraph" w:styleId="a8">
    <w:name w:val="List Paragraph"/>
    <w:basedOn w:val="a"/>
    <w:uiPriority w:val="34"/>
    <w:qFormat/>
    <w:rsid w:val="000A16A8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736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736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50026-519E-4A84-BD7F-3FA8C375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2024-02-13T10:02:00Z</dcterms:created>
  <dcterms:modified xsi:type="dcterms:W3CDTF">2024-02-13T10:04:00Z</dcterms:modified>
</cp:coreProperties>
</file>