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4C66" w14:textId="07D7123E" w:rsidR="00BC52D6" w:rsidRPr="00EC138C" w:rsidRDefault="00BC52D6" w:rsidP="00C57723">
      <w:pPr>
        <w:pStyle w:val="a3"/>
        <w:rPr>
          <w:rFonts w:ascii="Times New Roman"/>
          <w:sz w:val="20"/>
        </w:rPr>
      </w:pPr>
    </w:p>
    <w:p w14:paraId="0B7CAABE" w14:textId="2D70245E" w:rsidR="00BC52D6" w:rsidRPr="00EC138C" w:rsidRDefault="00BC52D6" w:rsidP="00C57723">
      <w:pPr>
        <w:pStyle w:val="a3"/>
        <w:rPr>
          <w:rFonts w:ascii="Times New Roman"/>
          <w:sz w:val="20"/>
        </w:rPr>
      </w:pPr>
    </w:p>
    <w:p w14:paraId="48AEEBA7" w14:textId="550B1318" w:rsidR="00BC52D6" w:rsidRPr="00EC138C" w:rsidRDefault="00BC52D6" w:rsidP="00C57723">
      <w:pPr>
        <w:pStyle w:val="a3"/>
        <w:rPr>
          <w:rFonts w:ascii="Times New Roman"/>
          <w:sz w:val="20"/>
        </w:rPr>
      </w:pPr>
    </w:p>
    <w:p w14:paraId="79933B15" w14:textId="2D6B1BF0" w:rsidR="00BC52D6" w:rsidRPr="00EC138C" w:rsidRDefault="00BC52D6" w:rsidP="00C57723">
      <w:pPr>
        <w:pStyle w:val="a3"/>
        <w:rPr>
          <w:rFonts w:ascii="Times New Roman"/>
          <w:sz w:val="20"/>
        </w:rPr>
      </w:pPr>
    </w:p>
    <w:p w14:paraId="204E9788" w14:textId="7234612C" w:rsidR="00CC6662" w:rsidRPr="00EC138C" w:rsidRDefault="00CC6662" w:rsidP="00C57723">
      <w:pPr>
        <w:pStyle w:val="a3"/>
        <w:rPr>
          <w:rFonts w:ascii="Times New Roman"/>
          <w:sz w:val="20"/>
        </w:rPr>
      </w:pPr>
    </w:p>
    <w:p w14:paraId="0217FC79" w14:textId="31D02F2D" w:rsidR="00CC6662" w:rsidRPr="00EC138C" w:rsidRDefault="00CC6662" w:rsidP="00C57723">
      <w:pPr>
        <w:pStyle w:val="a3"/>
        <w:rPr>
          <w:rFonts w:ascii="Times New Roman"/>
          <w:sz w:val="20"/>
        </w:rPr>
      </w:pPr>
    </w:p>
    <w:p w14:paraId="6D3D6D0B" w14:textId="67F3C479" w:rsidR="00CC6662" w:rsidRPr="00EC138C" w:rsidRDefault="00CC6662" w:rsidP="00C57723">
      <w:pPr>
        <w:pStyle w:val="a3"/>
        <w:rPr>
          <w:rFonts w:ascii="Times New Roman"/>
          <w:sz w:val="20"/>
        </w:rPr>
      </w:pPr>
    </w:p>
    <w:p w14:paraId="688D3CF3" w14:textId="3B3BD3DB" w:rsidR="00CC6662" w:rsidRPr="00EC138C" w:rsidRDefault="00CC6662" w:rsidP="00C57723">
      <w:pPr>
        <w:pStyle w:val="a3"/>
        <w:rPr>
          <w:rFonts w:ascii="Times New Roman"/>
          <w:sz w:val="20"/>
        </w:rPr>
      </w:pPr>
    </w:p>
    <w:p w14:paraId="0D683416" w14:textId="2CC1D60D" w:rsidR="00CC6662" w:rsidRPr="00EC138C" w:rsidRDefault="00CC6662" w:rsidP="00C57723">
      <w:pPr>
        <w:pStyle w:val="a3"/>
        <w:rPr>
          <w:rFonts w:ascii="Times New Roman"/>
          <w:sz w:val="20"/>
        </w:rPr>
      </w:pPr>
    </w:p>
    <w:p w14:paraId="71A2E27E" w14:textId="7B95AFA7" w:rsidR="00BC52D6" w:rsidRPr="00EC138C" w:rsidRDefault="00BC52D6" w:rsidP="00C57723">
      <w:pPr>
        <w:pStyle w:val="a3"/>
        <w:rPr>
          <w:rFonts w:ascii="Times New Roman"/>
          <w:sz w:val="20"/>
        </w:rPr>
      </w:pPr>
    </w:p>
    <w:p w14:paraId="10D7E5F3" w14:textId="77777777" w:rsidR="00BC52D6" w:rsidRPr="00EC138C" w:rsidRDefault="00BC52D6" w:rsidP="00C57723">
      <w:pPr>
        <w:pStyle w:val="a3"/>
        <w:rPr>
          <w:rFonts w:ascii="Times New Roman"/>
          <w:sz w:val="20"/>
        </w:rPr>
      </w:pPr>
    </w:p>
    <w:p w14:paraId="459D5D97" w14:textId="77777777" w:rsidR="00BC52D6" w:rsidRPr="00EC138C" w:rsidRDefault="00BC52D6" w:rsidP="00C57723">
      <w:pPr>
        <w:pStyle w:val="a3"/>
        <w:rPr>
          <w:rFonts w:ascii="Times New Roman"/>
          <w:sz w:val="18"/>
        </w:rPr>
      </w:pPr>
    </w:p>
    <w:p w14:paraId="411C3A2E" w14:textId="1E5BC8B8" w:rsidR="00BC52D6" w:rsidRPr="00A13D11" w:rsidRDefault="008A160B" w:rsidP="00C57723">
      <w:pPr>
        <w:spacing w:before="37"/>
        <w:ind w:right="211"/>
        <w:jc w:val="center"/>
        <w:rPr>
          <w:rFonts w:ascii="ＭＳ ゴシック" w:eastAsia="ＭＳ ゴシック"/>
          <w:sz w:val="44"/>
        </w:rPr>
      </w:pPr>
      <w:r w:rsidRPr="00A13D11">
        <w:rPr>
          <w:rFonts w:ascii="ＭＳ ゴシック" w:eastAsia="ＭＳ ゴシック"/>
          <w:spacing w:val="-5"/>
          <w:sz w:val="44"/>
        </w:rPr>
        <w:t>令和</w:t>
      </w:r>
      <w:r w:rsidR="00BB37C2" w:rsidRPr="00220912">
        <w:rPr>
          <w:rFonts w:ascii="ＭＳ ゴシック" w:eastAsia="ＭＳ ゴシック" w:hint="eastAsia"/>
          <w:spacing w:val="-5"/>
          <w:sz w:val="44"/>
        </w:rPr>
        <w:t>６</w:t>
      </w:r>
      <w:r w:rsidR="00BC52D6" w:rsidRPr="00A13D11">
        <w:rPr>
          <w:rFonts w:ascii="ＭＳ ゴシック" w:eastAsia="ＭＳ ゴシック"/>
          <w:spacing w:val="-5"/>
          <w:sz w:val="44"/>
        </w:rPr>
        <w:t>事業年度</w:t>
      </w:r>
    </w:p>
    <w:p w14:paraId="72F0C5C2" w14:textId="77777777" w:rsidR="00BC52D6" w:rsidRPr="00A13D11" w:rsidRDefault="00BC52D6" w:rsidP="00C57723">
      <w:pPr>
        <w:pStyle w:val="a3"/>
        <w:rPr>
          <w:rFonts w:ascii="ＭＳ ゴシック"/>
          <w:sz w:val="44"/>
        </w:rPr>
      </w:pPr>
    </w:p>
    <w:p w14:paraId="19DF9585" w14:textId="0E7899E9" w:rsidR="00BC52D6" w:rsidRPr="00A13D11" w:rsidRDefault="00BC52D6" w:rsidP="00C57723">
      <w:pPr>
        <w:pStyle w:val="a3"/>
        <w:rPr>
          <w:rFonts w:ascii="ＭＳ ゴシック"/>
          <w:sz w:val="44"/>
        </w:rPr>
      </w:pPr>
    </w:p>
    <w:p w14:paraId="3177D47A" w14:textId="7E55A519" w:rsidR="00BC52D6" w:rsidRPr="00A13D11" w:rsidRDefault="00BC52D6" w:rsidP="00C57723">
      <w:pPr>
        <w:pStyle w:val="a5"/>
      </w:pPr>
      <w:r w:rsidRPr="00A13D11">
        <w:rPr>
          <w:spacing w:val="-2"/>
        </w:rPr>
        <w:t>事 業 報 告 書</w:t>
      </w:r>
    </w:p>
    <w:p w14:paraId="5D1F18E5" w14:textId="0BF150FC" w:rsidR="00BC52D6" w:rsidRPr="00A13D11" w:rsidRDefault="00BC52D6" w:rsidP="00C57723">
      <w:pPr>
        <w:pStyle w:val="a3"/>
        <w:rPr>
          <w:rFonts w:ascii="ＭＳ ゴシック"/>
          <w:sz w:val="72"/>
        </w:rPr>
      </w:pPr>
    </w:p>
    <w:p w14:paraId="0D0AFB76" w14:textId="50542ADA" w:rsidR="00BC52D6" w:rsidRPr="00A13D11" w:rsidRDefault="00BC52D6" w:rsidP="00C57723">
      <w:pPr>
        <w:pStyle w:val="a3"/>
        <w:rPr>
          <w:rFonts w:ascii="ＭＳ ゴシック"/>
          <w:sz w:val="72"/>
        </w:rPr>
      </w:pPr>
    </w:p>
    <w:p w14:paraId="795D916A" w14:textId="2A0E40F0" w:rsidR="00CC6662" w:rsidRPr="00A13D11" w:rsidRDefault="00CC6662" w:rsidP="00C57723">
      <w:pPr>
        <w:pStyle w:val="a3"/>
        <w:rPr>
          <w:rFonts w:ascii="ＭＳ ゴシック"/>
          <w:sz w:val="72"/>
        </w:rPr>
      </w:pPr>
    </w:p>
    <w:p w14:paraId="15A08E84" w14:textId="466F8948" w:rsidR="00BC52D6" w:rsidRPr="00A13D11" w:rsidRDefault="00BC52D6" w:rsidP="00C57723">
      <w:pPr>
        <w:pStyle w:val="a3"/>
        <w:rPr>
          <w:rFonts w:ascii="ＭＳ ゴシック"/>
          <w:sz w:val="72"/>
        </w:rPr>
      </w:pPr>
    </w:p>
    <w:p w14:paraId="4B880CEF" w14:textId="29FD203A" w:rsidR="00BC52D6" w:rsidRPr="00A13D11" w:rsidRDefault="00BC52D6" w:rsidP="00C57723">
      <w:pPr>
        <w:pStyle w:val="a3"/>
        <w:rPr>
          <w:rFonts w:ascii="ＭＳ ゴシック"/>
          <w:sz w:val="72"/>
        </w:rPr>
      </w:pPr>
    </w:p>
    <w:p w14:paraId="3D650265" w14:textId="7D16FA37" w:rsidR="00BC52D6" w:rsidRPr="00A13D11" w:rsidRDefault="00BC52D6" w:rsidP="00C57723">
      <w:pPr>
        <w:spacing w:before="608"/>
        <w:ind w:right="218"/>
        <w:jc w:val="center"/>
        <w:rPr>
          <w:rFonts w:ascii="ＭＳ ゴシック" w:eastAsia="ＭＳ ゴシック"/>
          <w:sz w:val="32"/>
        </w:rPr>
      </w:pPr>
    </w:p>
    <w:p w14:paraId="6719A0CD" w14:textId="0D1297F1" w:rsidR="008A160B" w:rsidRPr="00A13D11" w:rsidRDefault="00D21020" w:rsidP="00C57723">
      <w:pPr>
        <w:spacing w:before="608"/>
        <w:ind w:right="218"/>
        <w:jc w:val="center"/>
        <w:rPr>
          <w:rFonts w:ascii="ＭＳ ゴシック" w:eastAsia="ＭＳ ゴシック"/>
          <w:sz w:val="32"/>
        </w:rPr>
      </w:pPr>
      <w:r w:rsidRPr="00A13D11">
        <w:rPr>
          <w:rFonts w:ascii="ＭＳ ゴシック"/>
          <w:noProof/>
          <w:sz w:val="72"/>
        </w:rPr>
        <w:drawing>
          <wp:inline distT="0" distB="0" distL="0" distR="0" wp14:anchorId="1D5BB3AC" wp14:editId="238F6A60">
            <wp:extent cx="4773930" cy="439420"/>
            <wp:effectExtent l="0" t="0" r="7620" b="0"/>
            <wp:docPr id="11" name="図 11" descr="C:\Users\1-KitadaK\Downloads\logo_yoko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KitadaK\Downloads\logo_yoko_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3930" cy="439420"/>
                    </a:xfrm>
                    <a:prstGeom prst="rect">
                      <a:avLst/>
                    </a:prstGeom>
                    <a:noFill/>
                    <a:ln>
                      <a:noFill/>
                    </a:ln>
                  </pic:spPr>
                </pic:pic>
              </a:graphicData>
            </a:graphic>
          </wp:inline>
        </w:drawing>
      </w:r>
    </w:p>
    <w:p w14:paraId="5D3AB695" w14:textId="77777777" w:rsidR="005B21D1" w:rsidRPr="00A13D11" w:rsidRDefault="00EA1677" w:rsidP="00C57723">
      <w:pPr>
        <w:widowControl/>
        <w:jc w:val="left"/>
      </w:pPr>
      <w:r w:rsidRPr="00A13D11">
        <w:br w:type="page"/>
      </w:r>
    </w:p>
    <w:p w14:paraId="453D05E4" w14:textId="77777777" w:rsidR="007D3453" w:rsidRPr="00A13D11" w:rsidRDefault="007D3453" w:rsidP="007D3453">
      <w:pPr>
        <w:pStyle w:val="3"/>
        <w:ind w:leftChars="-1" w:left="-2" w:firstLine="2"/>
      </w:pPr>
      <w:bookmarkStart w:id="0" w:name="_Toc126158188"/>
      <w:bookmarkStart w:id="1" w:name="_Toc126158281"/>
      <w:bookmarkStart w:id="2" w:name="_Toc126158687"/>
      <w:bookmarkStart w:id="3" w:name="_Toc126159669"/>
      <w:r w:rsidRPr="00A13D11">
        <w:lastRenderedPageBreak/>
        <w:t>目</w:t>
      </w:r>
      <w:r w:rsidRPr="00A13D11">
        <w:rPr>
          <w:rFonts w:hint="eastAsia"/>
        </w:rPr>
        <w:t xml:space="preserve">　　　</w:t>
      </w:r>
      <w:r w:rsidRPr="00A13D11">
        <w:t>次</w:t>
      </w:r>
    </w:p>
    <w:p w14:paraId="5117CE8C" w14:textId="77777777" w:rsidR="007D3453" w:rsidRPr="00A13D11" w:rsidRDefault="007D3453" w:rsidP="007D3453">
      <w:pPr>
        <w:tabs>
          <w:tab w:val="left" w:pos="1279"/>
        </w:tabs>
        <w:spacing w:before="29"/>
        <w:jc w:val="center"/>
        <w:rPr>
          <w:rFonts w:ascii="ＭＳ ゴシック" w:eastAsia="ＭＳ ゴシック"/>
          <w:spacing w:val="-10"/>
          <w:sz w:val="32"/>
        </w:rPr>
      </w:pPr>
      <w:r w:rsidRPr="00A13D11">
        <w:rPr>
          <w:rFonts w:ascii="ＭＳ ゴシック" w:eastAsia="ＭＳ ゴシック" w:hint="eastAsia"/>
          <w:spacing w:val="-10"/>
          <w:sz w:val="32"/>
        </w:rPr>
        <w:t xml:space="preserve">　</w:t>
      </w:r>
    </w:p>
    <w:p w14:paraId="195BBF15" w14:textId="77B0E131" w:rsidR="007D3453" w:rsidRPr="00A13D11" w:rsidRDefault="007D3453" w:rsidP="007D3453">
      <w:pPr>
        <w:pStyle w:val="11"/>
      </w:pPr>
      <w:r w:rsidRPr="00A13D11">
        <w:fldChar w:fldCharType="begin"/>
      </w:r>
      <w:r w:rsidRPr="00A13D11">
        <w:instrText xml:space="preserve"> TOC \o "1-1" \h \z \u </w:instrText>
      </w:r>
      <w:r w:rsidRPr="00A13D11">
        <w:fldChar w:fldCharType="separate"/>
      </w:r>
      <w:hyperlink w:anchor="_Toc126159669" w:history="1">
        <w:r w:rsidRPr="00A13D11">
          <w:rPr>
            <w:rStyle w:val="aa"/>
            <w:color w:val="auto"/>
          </w:rPr>
          <w:t>１</w:t>
        </w:r>
        <w:r w:rsidRPr="00A13D11">
          <w:rPr>
            <w:rStyle w:val="aa"/>
            <w:color w:val="auto"/>
          </w:rPr>
          <w:t xml:space="preserve"> </w:t>
        </w:r>
        <w:r w:rsidRPr="00A13D11">
          <w:rPr>
            <w:rStyle w:val="aa"/>
            <w:color w:val="auto"/>
          </w:rPr>
          <w:t>理事長によるメッセージ</w:t>
        </w:r>
        <w:r w:rsidRPr="00A13D11">
          <w:rPr>
            <w:webHidden/>
          </w:rPr>
          <w:tab/>
        </w:r>
        <w:r w:rsidR="00BA4124" w:rsidRPr="00A13D11">
          <w:rPr>
            <w:rFonts w:hint="eastAsia"/>
            <w:webHidden/>
          </w:rPr>
          <w:t>1</w:t>
        </w:r>
      </w:hyperlink>
    </w:p>
    <w:p w14:paraId="6FBE4385" w14:textId="77777777" w:rsidR="007D3453" w:rsidRPr="00A13D11" w:rsidRDefault="007D3453" w:rsidP="007D3453">
      <w:pPr>
        <w:rPr>
          <w:noProof/>
        </w:rPr>
      </w:pPr>
    </w:p>
    <w:p w14:paraId="71313CAD" w14:textId="3703EEDA" w:rsidR="007D3453" w:rsidRPr="00A13D11" w:rsidRDefault="007D3453" w:rsidP="007D3453">
      <w:pPr>
        <w:pStyle w:val="11"/>
        <w:rPr>
          <w:rFonts w:eastAsiaTheme="minorEastAsia"/>
        </w:rPr>
      </w:pPr>
      <w:hyperlink w:anchor="_Toc126159670" w:history="1">
        <w:r w:rsidRPr="00A13D11">
          <w:rPr>
            <w:rStyle w:val="aa"/>
            <w:color w:val="auto"/>
          </w:rPr>
          <w:t>２</w:t>
        </w:r>
        <w:r w:rsidRPr="00A13D11">
          <w:rPr>
            <w:rStyle w:val="aa"/>
            <w:color w:val="auto"/>
          </w:rPr>
          <w:t xml:space="preserve"> </w:t>
        </w:r>
        <w:r w:rsidRPr="00A13D11">
          <w:rPr>
            <w:rStyle w:val="aa"/>
            <w:color w:val="auto"/>
          </w:rPr>
          <w:t>法人の目的、業務内容</w:t>
        </w:r>
        <w:r w:rsidRPr="00A13D11">
          <w:rPr>
            <w:webHidden/>
          </w:rPr>
          <w:tab/>
        </w:r>
        <w:r w:rsidRPr="00A13D11">
          <w:rPr>
            <w:webHidden/>
          </w:rPr>
          <w:fldChar w:fldCharType="begin"/>
        </w:r>
        <w:r w:rsidRPr="00A13D11">
          <w:rPr>
            <w:webHidden/>
          </w:rPr>
          <w:instrText xml:space="preserve"> PAGEREF _Toc126159670 \h </w:instrText>
        </w:r>
        <w:r w:rsidRPr="00A13D11">
          <w:rPr>
            <w:webHidden/>
          </w:rPr>
        </w:r>
        <w:r w:rsidRPr="00A13D11">
          <w:rPr>
            <w:webHidden/>
          </w:rPr>
          <w:fldChar w:fldCharType="separate"/>
        </w:r>
        <w:r w:rsidR="001A2985">
          <w:rPr>
            <w:webHidden/>
          </w:rPr>
          <w:t>2</w:t>
        </w:r>
        <w:r w:rsidRPr="00A13D11">
          <w:rPr>
            <w:webHidden/>
          </w:rPr>
          <w:fldChar w:fldCharType="end"/>
        </w:r>
      </w:hyperlink>
    </w:p>
    <w:p w14:paraId="08F1A054" w14:textId="77777777" w:rsidR="007D3453" w:rsidRPr="00A13D11" w:rsidRDefault="007D3453" w:rsidP="007D3453">
      <w:pPr>
        <w:pStyle w:val="11"/>
      </w:pPr>
      <w:r w:rsidRPr="00A13D11">
        <w:rPr>
          <w:rFonts w:hint="eastAsia"/>
        </w:rPr>
        <w:t>（１）</w:t>
      </w:r>
      <w:r w:rsidRPr="00A13D11">
        <w:t xml:space="preserve">法人の目的　</w:t>
      </w:r>
    </w:p>
    <w:p w14:paraId="38A06426" w14:textId="77777777" w:rsidR="007D3453" w:rsidRPr="00A13D11" w:rsidRDefault="007D3453" w:rsidP="007D3453">
      <w:pPr>
        <w:pStyle w:val="11"/>
      </w:pPr>
      <w:r w:rsidRPr="00A13D11">
        <w:rPr>
          <w:rFonts w:hint="eastAsia"/>
        </w:rPr>
        <w:t>（２）</w:t>
      </w:r>
      <w:r w:rsidRPr="00A13D11">
        <w:t>業務内容</w:t>
      </w:r>
    </w:p>
    <w:p w14:paraId="7C2ED108" w14:textId="77777777" w:rsidR="007D3453" w:rsidRPr="00A13D11" w:rsidRDefault="007D3453" w:rsidP="007D3453">
      <w:pPr>
        <w:rPr>
          <w:noProof/>
        </w:rPr>
      </w:pPr>
    </w:p>
    <w:p w14:paraId="2B1607D5" w14:textId="449938C3" w:rsidR="007D3453" w:rsidRPr="00A13D11" w:rsidRDefault="007D3453" w:rsidP="007D3453">
      <w:pPr>
        <w:pStyle w:val="11"/>
      </w:pPr>
      <w:hyperlink w:anchor="_Toc126159671" w:history="1">
        <w:r w:rsidRPr="00A13D11">
          <w:rPr>
            <w:rStyle w:val="aa"/>
            <w:color w:val="auto"/>
          </w:rPr>
          <w:t>３</w:t>
        </w:r>
        <w:r w:rsidRPr="00A13D11">
          <w:rPr>
            <w:rStyle w:val="aa"/>
            <w:color w:val="auto"/>
          </w:rPr>
          <w:t xml:space="preserve"> </w:t>
        </w:r>
        <w:r w:rsidRPr="00A13D11">
          <w:rPr>
            <w:rStyle w:val="aa"/>
            <w:color w:val="auto"/>
          </w:rPr>
          <w:t>法人の位置付け及び役割</w:t>
        </w:r>
        <w:r w:rsidRPr="00A13D11">
          <w:rPr>
            <w:webHidden/>
          </w:rPr>
          <w:tab/>
        </w:r>
        <w:r w:rsidRPr="00A13D11">
          <w:rPr>
            <w:webHidden/>
          </w:rPr>
          <w:fldChar w:fldCharType="begin"/>
        </w:r>
        <w:r w:rsidRPr="00A13D11">
          <w:rPr>
            <w:webHidden/>
          </w:rPr>
          <w:instrText xml:space="preserve"> PAGEREF _Toc126159671 \h </w:instrText>
        </w:r>
        <w:r w:rsidRPr="00A13D11">
          <w:rPr>
            <w:webHidden/>
          </w:rPr>
        </w:r>
        <w:r w:rsidRPr="00A13D11">
          <w:rPr>
            <w:webHidden/>
          </w:rPr>
          <w:fldChar w:fldCharType="separate"/>
        </w:r>
        <w:r w:rsidR="001A2985">
          <w:rPr>
            <w:webHidden/>
          </w:rPr>
          <w:t>2</w:t>
        </w:r>
        <w:r w:rsidRPr="00A13D11">
          <w:rPr>
            <w:webHidden/>
          </w:rPr>
          <w:fldChar w:fldCharType="end"/>
        </w:r>
      </w:hyperlink>
    </w:p>
    <w:p w14:paraId="07374DD3" w14:textId="77777777" w:rsidR="007D3453" w:rsidRPr="00A13D11" w:rsidRDefault="007D3453" w:rsidP="007D3453">
      <w:pPr>
        <w:rPr>
          <w:noProof/>
        </w:rPr>
      </w:pPr>
    </w:p>
    <w:p w14:paraId="6FB14A27" w14:textId="7A02AF6A" w:rsidR="007D3453" w:rsidRPr="00A13D11" w:rsidRDefault="007D3453" w:rsidP="007D3453">
      <w:pPr>
        <w:pStyle w:val="11"/>
        <w:rPr>
          <w:rFonts w:eastAsiaTheme="minorEastAsia"/>
        </w:rPr>
      </w:pPr>
      <w:hyperlink w:anchor="_Toc126159672" w:history="1">
        <w:r w:rsidRPr="00A13D11">
          <w:rPr>
            <w:rStyle w:val="aa"/>
            <w:color w:val="auto"/>
          </w:rPr>
          <w:t>４</w:t>
        </w:r>
        <w:r w:rsidRPr="00A13D11">
          <w:rPr>
            <w:rStyle w:val="aa"/>
            <w:color w:val="auto"/>
          </w:rPr>
          <w:t xml:space="preserve"> </w:t>
        </w:r>
        <w:r w:rsidRPr="00A13D11">
          <w:rPr>
            <w:rStyle w:val="aa"/>
            <w:color w:val="auto"/>
          </w:rPr>
          <w:t>中期目標</w:t>
        </w:r>
        <w:r w:rsidRPr="00A13D11">
          <w:rPr>
            <w:webHidden/>
          </w:rPr>
          <w:tab/>
        </w:r>
        <w:r w:rsidRPr="00A13D11">
          <w:rPr>
            <w:webHidden/>
          </w:rPr>
          <w:fldChar w:fldCharType="begin"/>
        </w:r>
        <w:r w:rsidRPr="00A13D11">
          <w:rPr>
            <w:webHidden/>
          </w:rPr>
          <w:instrText xml:space="preserve"> PAGEREF _Toc126159672 \h </w:instrText>
        </w:r>
        <w:r w:rsidRPr="00A13D11">
          <w:rPr>
            <w:webHidden/>
          </w:rPr>
        </w:r>
        <w:r w:rsidRPr="00A13D11">
          <w:rPr>
            <w:webHidden/>
          </w:rPr>
          <w:fldChar w:fldCharType="separate"/>
        </w:r>
        <w:r w:rsidR="001A2985">
          <w:rPr>
            <w:webHidden/>
          </w:rPr>
          <w:t>3</w:t>
        </w:r>
        <w:r w:rsidRPr="00A13D11">
          <w:rPr>
            <w:webHidden/>
          </w:rPr>
          <w:fldChar w:fldCharType="end"/>
        </w:r>
      </w:hyperlink>
    </w:p>
    <w:p w14:paraId="7F76A456" w14:textId="77777777" w:rsidR="007D3453" w:rsidRPr="00A13D11" w:rsidRDefault="007D3453" w:rsidP="007D3453">
      <w:pPr>
        <w:pStyle w:val="11"/>
      </w:pPr>
      <w:r w:rsidRPr="00A13D11">
        <w:rPr>
          <w:rFonts w:hint="eastAsia"/>
        </w:rPr>
        <w:t>（１）</w:t>
      </w:r>
      <w:r w:rsidRPr="00A13D11">
        <w:t>概要</w:t>
      </w:r>
    </w:p>
    <w:p w14:paraId="058B8649" w14:textId="77777777" w:rsidR="007D3453" w:rsidRPr="00A13D11" w:rsidRDefault="007D3453" w:rsidP="007D3453">
      <w:pPr>
        <w:pStyle w:val="11"/>
      </w:pPr>
      <w:r w:rsidRPr="00A13D11">
        <w:rPr>
          <w:rFonts w:hint="eastAsia"/>
        </w:rPr>
        <w:t>（２）</w:t>
      </w:r>
      <w:r w:rsidRPr="00A13D11">
        <w:t>一定の事業等のまとまりごとの目標</w:t>
      </w:r>
    </w:p>
    <w:p w14:paraId="54AB488E" w14:textId="77777777" w:rsidR="007D3453" w:rsidRPr="00A13D11" w:rsidRDefault="007D3453" w:rsidP="007D3453">
      <w:pPr>
        <w:rPr>
          <w:noProof/>
        </w:rPr>
      </w:pPr>
    </w:p>
    <w:p w14:paraId="4A0B459A" w14:textId="2BF50704" w:rsidR="007D3453" w:rsidRPr="00A13D11" w:rsidRDefault="007D3453" w:rsidP="007D3453">
      <w:pPr>
        <w:pStyle w:val="11"/>
      </w:pPr>
      <w:hyperlink w:anchor="_Toc126159673" w:history="1">
        <w:r w:rsidRPr="00A13D11">
          <w:rPr>
            <w:rStyle w:val="aa"/>
            <w:color w:val="auto"/>
          </w:rPr>
          <w:t>５</w:t>
        </w:r>
        <w:r w:rsidRPr="00A13D11">
          <w:rPr>
            <w:rStyle w:val="aa"/>
            <w:color w:val="auto"/>
          </w:rPr>
          <w:t xml:space="preserve"> </w:t>
        </w:r>
        <w:r w:rsidRPr="00A13D11">
          <w:rPr>
            <w:rStyle w:val="aa"/>
            <w:color w:val="auto"/>
          </w:rPr>
          <w:t>理事長の理念や運営上の方針・戦略等</w:t>
        </w:r>
        <w:r w:rsidRPr="00A13D11">
          <w:rPr>
            <w:webHidden/>
          </w:rPr>
          <w:tab/>
        </w:r>
        <w:r w:rsidR="00E52C84" w:rsidRPr="00A13D11">
          <w:rPr>
            <w:rFonts w:hint="eastAsia"/>
            <w:webHidden/>
          </w:rPr>
          <w:t>5</w:t>
        </w:r>
      </w:hyperlink>
    </w:p>
    <w:p w14:paraId="2D7A12DE" w14:textId="77777777" w:rsidR="007D3453" w:rsidRPr="00A13D11" w:rsidRDefault="007D3453" w:rsidP="007D3453">
      <w:pPr>
        <w:rPr>
          <w:noProof/>
        </w:rPr>
      </w:pPr>
    </w:p>
    <w:p w14:paraId="3F329408" w14:textId="16F393B2" w:rsidR="007D3453" w:rsidRPr="00A13D11" w:rsidRDefault="007D3453" w:rsidP="007D3453">
      <w:pPr>
        <w:pStyle w:val="11"/>
      </w:pPr>
      <w:hyperlink w:anchor="_Toc126159674" w:history="1">
        <w:r w:rsidRPr="00A13D11">
          <w:rPr>
            <w:rStyle w:val="aa"/>
            <w:color w:val="auto"/>
          </w:rPr>
          <w:t>６</w:t>
        </w:r>
        <w:r w:rsidRPr="00A13D11">
          <w:rPr>
            <w:rStyle w:val="aa"/>
            <w:color w:val="auto"/>
          </w:rPr>
          <w:t xml:space="preserve"> </w:t>
        </w:r>
        <w:r w:rsidRPr="00A13D11">
          <w:rPr>
            <w:rStyle w:val="aa"/>
            <w:color w:val="auto"/>
          </w:rPr>
          <w:t>中期計画及び年度計画</w:t>
        </w:r>
        <w:r w:rsidRPr="00A13D11">
          <w:rPr>
            <w:webHidden/>
          </w:rPr>
          <w:tab/>
        </w:r>
        <w:r w:rsidRPr="00A13D11">
          <w:rPr>
            <w:webHidden/>
          </w:rPr>
          <w:fldChar w:fldCharType="begin"/>
        </w:r>
        <w:r w:rsidRPr="00A13D11">
          <w:rPr>
            <w:webHidden/>
          </w:rPr>
          <w:instrText xml:space="preserve"> PAGEREF _Toc126159674 \h </w:instrText>
        </w:r>
        <w:r w:rsidRPr="00A13D11">
          <w:rPr>
            <w:webHidden/>
          </w:rPr>
        </w:r>
        <w:r w:rsidRPr="00A13D11">
          <w:rPr>
            <w:webHidden/>
          </w:rPr>
          <w:fldChar w:fldCharType="separate"/>
        </w:r>
        <w:r w:rsidR="001A2985">
          <w:rPr>
            <w:webHidden/>
          </w:rPr>
          <w:t>5</w:t>
        </w:r>
        <w:r w:rsidRPr="00A13D11">
          <w:rPr>
            <w:webHidden/>
          </w:rPr>
          <w:fldChar w:fldCharType="end"/>
        </w:r>
      </w:hyperlink>
    </w:p>
    <w:p w14:paraId="1265D864" w14:textId="77777777" w:rsidR="007D3453" w:rsidRPr="00A13D11" w:rsidRDefault="007D3453" w:rsidP="007D3453">
      <w:pPr>
        <w:rPr>
          <w:noProof/>
        </w:rPr>
      </w:pPr>
    </w:p>
    <w:p w14:paraId="682B33DD" w14:textId="55AAAA28" w:rsidR="007D3453" w:rsidRPr="00A13D11" w:rsidRDefault="007D3453" w:rsidP="007D3453">
      <w:pPr>
        <w:pStyle w:val="11"/>
        <w:rPr>
          <w:rFonts w:eastAsiaTheme="minorEastAsia"/>
        </w:rPr>
      </w:pPr>
      <w:hyperlink w:anchor="_Toc126159675" w:history="1">
        <w:r w:rsidRPr="00A13D11">
          <w:rPr>
            <w:rStyle w:val="aa"/>
            <w:color w:val="auto"/>
          </w:rPr>
          <w:t>７</w:t>
        </w:r>
        <w:r w:rsidRPr="00A13D11">
          <w:rPr>
            <w:rStyle w:val="aa"/>
            <w:color w:val="auto"/>
          </w:rPr>
          <w:t xml:space="preserve"> </w:t>
        </w:r>
        <w:r w:rsidRPr="00A13D11">
          <w:rPr>
            <w:rStyle w:val="aa"/>
            <w:color w:val="auto"/>
          </w:rPr>
          <w:t>持続的に適正なサービスを提供するための源泉</w:t>
        </w:r>
        <w:r w:rsidRPr="00A13D11">
          <w:rPr>
            <w:webHidden/>
          </w:rPr>
          <w:tab/>
        </w:r>
        <w:r w:rsidRPr="00A13D11">
          <w:rPr>
            <w:webHidden/>
          </w:rPr>
          <w:fldChar w:fldCharType="begin"/>
        </w:r>
        <w:r w:rsidRPr="00A13D11">
          <w:rPr>
            <w:webHidden/>
          </w:rPr>
          <w:instrText xml:space="preserve"> PAGEREF _Toc126159675 \h </w:instrText>
        </w:r>
        <w:r w:rsidRPr="00A13D11">
          <w:rPr>
            <w:webHidden/>
          </w:rPr>
        </w:r>
        <w:r w:rsidRPr="00A13D11">
          <w:rPr>
            <w:webHidden/>
          </w:rPr>
          <w:fldChar w:fldCharType="separate"/>
        </w:r>
        <w:r w:rsidR="001A2985">
          <w:rPr>
            <w:webHidden/>
          </w:rPr>
          <w:t>8</w:t>
        </w:r>
        <w:r w:rsidRPr="00A13D11">
          <w:rPr>
            <w:webHidden/>
          </w:rPr>
          <w:fldChar w:fldCharType="end"/>
        </w:r>
      </w:hyperlink>
    </w:p>
    <w:p w14:paraId="5C71A6AF" w14:textId="77777777" w:rsidR="007D3453" w:rsidRPr="00A13D11" w:rsidRDefault="007D3453" w:rsidP="007D3453">
      <w:pPr>
        <w:pStyle w:val="11"/>
      </w:pPr>
      <w:r w:rsidRPr="00A13D11">
        <w:rPr>
          <w:rFonts w:hint="eastAsia"/>
        </w:rPr>
        <w:t>（１）</w:t>
      </w:r>
      <w:r w:rsidRPr="00A13D11">
        <w:t>ガバナンスの状況</w:t>
      </w:r>
    </w:p>
    <w:p w14:paraId="0F147C04" w14:textId="77777777" w:rsidR="007D3453" w:rsidRPr="00A13D11" w:rsidRDefault="007D3453" w:rsidP="007D3453">
      <w:pPr>
        <w:pStyle w:val="11"/>
      </w:pPr>
      <w:r w:rsidRPr="00A13D11">
        <w:rPr>
          <w:rFonts w:hint="eastAsia"/>
        </w:rPr>
        <w:t>（２）</w:t>
      </w:r>
      <w:r w:rsidRPr="00A13D11">
        <w:t>役員等の状況</w:t>
      </w:r>
    </w:p>
    <w:p w14:paraId="1FE66345" w14:textId="77777777" w:rsidR="007D3453" w:rsidRPr="00A13D11" w:rsidRDefault="007D3453" w:rsidP="007D3453">
      <w:pPr>
        <w:pStyle w:val="11"/>
      </w:pPr>
      <w:r w:rsidRPr="00A13D11">
        <w:rPr>
          <w:rFonts w:hint="eastAsia"/>
        </w:rPr>
        <w:t>（３）</w:t>
      </w:r>
      <w:r w:rsidRPr="00A13D11">
        <w:t>職員の状況</w:t>
      </w:r>
    </w:p>
    <w:p w14:paraId="647B2249" w14:textId="77777777" w:rsidR="007D3453" w:rsidRPr="00A13D11" w:rsidRDefault="007D3453" w:rsidP="007D3453">
      <w:pPr>
        <w:pStyle w:val="11"/>
      </w:pPr>
      <w:r w:rsidRPr="00A13D11">
        <w:rPr>
          <w:rFonts w:hint="eastAsia"/>
        </w:rPr>
        <w:t>（４）</w:t>
      </w:r>
      <w:r w:rsidRPr="00A13D11">
        <w:t>重要な施設等の整備等の状況</w:t>
      </w:r>
    </w:p>
    <w:p w14:paraId="62DF2AA7" w14:textId="77777777" w:rsidR="007D3453" w:rsidRPr="00A13D11" w:rsidRDefault="007D3453" w:rsidP="007D3453">
      <w:pPr>
        <w:pStyle w:val="11"/>
      </w:pPr>
      <w:r w:rsidRPr="00A13D11">
        <w:rPr>
          <w:rFonts w:hint="eastAsia"/>
        </w:rPr>
        <w:t>（５）</w:t>
      </w:r>
      <w:r w:rsidRPr="00A13D11">
        <w:t>純資産の状況</w:t>
      </w:r>
    </w:p>
    <w:p w14:paraId="2674243B" w14:textId="77777777" w:rsidR="007D3453" w:rsidRPr="00A13D11" w:rsidRDefault="007D3453" w:rsidP="007D3453">
      <w:pPr>
        <w:pStyle w:val="11"/>
      </w:pPr>
      <w:r w:rsidRPr="00A13D11">
        <w:rPr>
          <w:rFonts w:hint="eastAsia"/>
        </w:rPr>
        <w:t>（６）</w:t>
      </w:r>
      <w:r w:rsidRPr="00A13D11">
        <w:t>財源の状況</w:t>
      </w:r>
    </w:p>
    <w:p w14:paraId="509EC3EC" w14:textId="77777777" w:rsidR="007D3453" w:rsidRPr="00A13D11" w:rsidRDefault="007D3453" w:rsidP="007D3453">
      <w:pPr>
        <w:pStyle w:val="11"/>
      </w:pPr>
      <w:r w:rsidRPr="00A13D11">
        <w:rPr>
          <w:rFonts w:hint="eastAsia"/>
        </w:rPr>
        <w:t>（７）</w:t>
      </w:r>
      <w:r w:rsidRPr="00A13D11">
        <w:t>社会及び環境への配慮等の状況</w:t>
      </w:r>
    </w:p>
    <w:p w14:paraId="75CF226D" w14:textId="77777777" w:rsidR="007D3453" w:rsidRPr="00A13D11" w:rsidRDefault="007D3453" w:rsidP="007D3453">
      <w:pPr>
        <w:rPr>
          <w:noProof/>
        </w:rPr>
      </w:pPr>
    </w:p>
    <w:p w14:paraId="2668ACCE" w14:textId="5559E21F" w:rsidR="007D3453" w:rsidRPr="00A13D11" w:rsidRDefault="007D3453" w:rsidP="007D3453">
      <w:pPr>
        <w:pStyle w:val="11"/>
        <w:rPr>
          <w:rFonts w:eastAsiaTheme="minorEastAsia"/>
        </w:rPr>
      </w:pPr>
      <w:hyperlink w:anchor="_Toc126159676" w:history="1">
        <w:r w:rsidRPr="00A13D11">
          <w:rPr>
            <w:rStyle w:val="aa"/>
            <w:color w:val="auto"/>
          </w:rPr>
          <w:t>８</w:t>
        </w:r>
        <w:r w:rsidRPr="00A13D11">
          <w:rPr>
            <w:rStyle w:val="aa"/>
            <w:color w:val="auto"/>
          </w:rPr>
          <w:t xml:space="preserve"> </w:t>
        </w:r>
        <w:r w:rsidRPr="00A13D11">
          <w:rPr>
            <w:rStyle w:val="aa"/>
            <w:color w:val="auto"/>
          </w:rPr>
          <w:t>業務運営上の課題・リスク及びその対応策</w:t>
        </w:r>
        <w:r w:rsidRPr="00A13D11">
          <w:rPr>
            <w:webHidden/>
          </w:rPr>
          <w:tab/>
        </w:r>
        <w:r w:rsidRPr="00A13D11">
          <w:rPr>
            <w:webHidden/>
          </w:rPr>
          <w:fldChar w:fldCharType="begin"/>
        </w:r>
        <w:r w:rsidRPr="00A13D11">
          <w:rPr>
            <w:webHidden/>
          </w:rPr>
          <w:instrText xml:space="preserve"> PAGEREF _Toc126159676 \h </w:instrText>
        </w:r>
        <w:r w:rsidRPr="00A13D11">
          <w:rPr>
            <w:webHidden/>
          </w:rPr>
        </w:r>
        <w:r w:rsidRPr="00A13D11">
          <w:rPr>
            <w:webHidden/>
          </w:rPr>
          <w:fldChar w:fldCharType="separate"/>
        </w:r>
        <w:r w:rsidR="001A2985">
          <w:rPr>
            <w:webHidden/>
          </w:rPr>
          <w:t>12</w:t>
        </w:r>
        <w:r w:rsidRPr="00A13D11">
          <w:rPr>
            <w:webHidden/>
          </w:rPr>
          <w:fldChar w:fldCharType="end"/>
        </w:r>
      </w:hyperlink>
    </w:p>
    <w:p w14:paraId="18BA2265" w14:textId="77777777" w:rsidR="007D3453" w:rsidRPr="00A13D11" w:rsidRDefault="007D3453" w:rsidP="007D3453">
      <w:pPr>
        <w:pStyle w:val="11"/>
      </w:pPr>
      <w:r w:rsidRPr="00A13D11">
        <w:rPr>
          <w:rFonts w:hint="eastAsia"/>
        </w:rPr>
        <w:t>（１）</w:t>
      </w:r>
      <w:r w:rsidRPr="00A13D11">
        <w:t>リスク管理の状況</w:t>
      </w:r>
    </w:p>
    <w:p w14:paraId="4BE1B462" w14:textId="6FE49192" w:rsidR="007D3453" w:rsidRPr="00A13D11" w:rsidRDefault="007D3453" w:rsidP="00C55296">
      <w:pPr>
        <w:pStyle w:val="11"/>
      </w:pPr>
      <w:r w:rsidRPr="00A13D11">
        <w:rPr>
          <w:rFonts w:hint="eastAsia"/>
        </w:rPr>
        <w:t>（２）</w:t>
      </w:r>
      <w:r w:rsidRPr="00A13D11">
        <w:t>業務運営上の課題・リスク及びその対応策の状況</w:t>
      </w:r>
    </w:p>
    <w:p w14:paraId="2CD1F981" w14:textId="77777777" w:rsidR="007D3453" w:rsidRPr="00A13D11" w:rsidRDefault="007D3453" w:rsidP="007D3453">
      <w:pPr>
        <w:rPr>
          <w:noProof/>
        </w:rPr>
      </w:pPr>
    </w:p>
    <w:p w14:paraId="0E5DA4E8" w14:textId="0A24C46B" w:rsidR="007D3453" w:rsidRPr="00A13D11" w:rsidRDefault="007D3453" w:rsidP="007D3453">
      <w:pPr>
        <w:pStyle w:val="11"/>
      </w:pPr>
      <w:hyperlink w:anchor="_Toc126159677" w:history="1">
        <w:r w:rsidRPr="00A13D11">
          <w:rPr>
            <w:rStyle w:val="aa"/>
            <w:color w:val="auto"/>
          </w:rPr>
          <w:t>９</w:t>
        </w:r>
        <w:r w:rsidRPr="00A13D11">
          <w:rPr>
            <w:rStyle w:val="aa"/>
            <w:color w:val="auto"/>
          </w:rPr>
          <w:t xml:space="preserve"> </w:t>
        </w:r>
        <w:r w:rsidRPr="00A13D11">
          <w:rPr>
            <w:rStyle w:val="aa"/>
            <w:color w:val="auto"/>
          </w:rPr>
          <w:t>業績の適正な評価の前提情報</w:t>
        </w:r>
        <w:r w:rsidRPr="00A13D11">
          <w:rPr>
            <w:webHidden/>
          </w:rPr>
          <w:tab/>
        </w:r>
        <w:r w:rsidRPr="00A13D11">
          <w:rPr>
            <w:webHidden/>
          </w:rPr>
          <w:fldChar w:fldCharType="begin"/>
        </w:r>
        <w:r w:rsidRPr="00A13D11">
          <w:rPr>
            <w:webHidden/>
          </w:rPr>
          <w:instrText xml:space="preserve"> PAGEREF _Toc126159677 \h </w:instrText>
        </w:r>
        <w:r w:rsidRPr="00A13D11">
          <w:rPr>
            <w:webHidden/>
          </w:rPr>
        </w:r>
        <w:r w:rsidRPr="00A13D11">
          <w:rPr>
            <w:webHidden/>
          </w:rPr>
          <w:fldChar w:fldCharType="separate"/>
        </w:r>
        <w:r w:rsidR="001A2985">
          <w:rPr>
            <w:webHidden/>
          </w:rPr>
          <w:t>14</w:t>
        </w:r>
        <w:r w:rsidRPr="00A13D11">
          <w:rPr>
            <w:webHidden/>
          </w:rPr>
          <w:fldChar w:fldCharType="end"/>
        </w:r>
      </w:hyperlink>
    </w:p>
    <w:p w14:paraId="398BFFFE" w14:textId="77777777" w:rsidR="007D3453" w:rsidRPr="00A13D11" w:rsidRDefault="007D3453" w:rsidP="007D3453">
      <w:pPr>
        <w:rPr>
          <w:noProof/>
        </w:rPr>
      </w:pPr>
    </w:p>
    <w:p w14:paraId="4AE89774" w14:textId="1015973B" w:rsidR="007D3453" w:rsidRPr="00A13D11" w:rsidRDefault="007D3453" w:rsidP="007D3453">
      <w:pPr>
        <w:pStyle w:val="11"/>
        <w:rPr>
          <w:rFonts w:eastAsiaTheme="minorEastAsia"/>
        </w:rPr>
      </w:pPr>
      <w:hyperlink w:anchor="_Toc126159678" w:history="1">
        <w:r w:rsidRPr="00A13D11">
          <w:rPr>
            <w:rStyle w:val="aa"/>
            <w:color w:val="auto"/>
          </w:rPr>
          <w:t>１０</w:t>
        </w:r>
        <w:r w:rsidRPr="00A13D11">
          <w:rPr>
            <w:rStyle w:val="aa"/>
            <w:color w:val="auto"/>
          </w:rPr>
          <w:t xml:space="preserve"> </w:t>
        </w:r>
        <w:r w:rsidRPr="00A13D11">
          <w:rPr>
            <w:rStyle w:val="aa"/>
            <w:color w:val="auto"/>
          </w:rPr>
          <w:t>業務の成果と使用した資源との対比</w:t>
        </w:r>
        <w:r w:rsidRPr="00A13D11">
          <w:rPr>
            <w:webHidden/>
          </w:rPr>
          <w:tab/>
        </w:r>
        <w:r w:rsidRPr="00A13D11">
          <w:rPr>
            <w:webHidden/>
          </w:rPr>
          <w:fldChar w:fldCharType="begin"/>
        </w:r>
        <w:r w:rsidRPr="00A13D11">
          <w:rPr>
            <w:webHidden/>
          </w:rPr>
          <w:instrText xml:space="preserve"> PAGEREF _Toc126159678 \h </w:instrText>
        </w:r>
        <w:r w:rsidRPr="00A13D11">
          <w:rPr>
            <w:webHidden/>
          </w:rPr>
        </w:r>
        <w:r w:rsidRPr="00A13D11">
          <w:rPr>
            <w:webHidden/>
          </w:rPr>
          <w:fldChar w:fldCharType="separate"/>
        </w:r>
        <w:r w:rsidR="001A2985">
          <w:rPr>
            <w:webHidden/>
          </w:rPr>
          <w:t>15</w:t>
        </w:r>
        <w:r w:rsidRPr="00A13D11">
          <w:rPr>
            <w:webHidden/>
          </w:rPr>
          <w:fldChar w:fldCharType="end"/>
        </w:r>
      </w:hyperlink>
    </w:p>
    <w:p w14:paraId="5807115C" w14:textId="77777777" w:rsidR="007D3453" w:rsidRPr="00A13D11" w:rsidRDefault="007D3453" w:rsidP="007D3453">
      <w:pPr>
        <w:pStyle w:val="11"/>
      </w:pPr>
      <w:r w:rsidRPr="00A13D11">
        <w:rPr>
          <w:rFonts w:hint="eastAsia"/>
        </w:rPr>
        <w:t>（１）</w:t>
      </w:r>
      <w:r w:rsidRPr="00A13D11">
        <w:t>自己評価</w:t>
      </w:r>
    </w:p>
    <w:p w14:paraId="2231D68F" w14:textId="77777777" w:rsidR="007D3453" w:rsidRPr="00A13D11" w:rsidRDefault="007D3453" w:rsidP="007D3453">
      <w:pPr>
        <w:pStyle w:val="11"/>
      </w:pPr>
      <w:r w:rsidRPr="00A13D11">
        <w:rPr>
          <w:rFonts w:hint="eastAsia"/>
        </w:rPr>
        <w:t>（２）</w:t>
      </w:r>
      <w:r w:rsidRPr="00A13D11">
        <w:t>当中期目標期間における設立団体の長（知事）による過年度の総合評定の状況</w:t>
      </w:r>
    </w:p>
    <w:p w14:paraId="6D00E125" w14:textId="77777777" w:rsidR="007D3453" w:rsidRPr="00A13D11" w:rsidRDefault="007D3453" w:rsidP="007D3453">
      <w:pPr>
        <w:rPr>
          <w:noProof/>
        </w:rPr>
      </w:pPr>
    </w:p>
    <w:p w14:paraId="55CA474B" w14:textId="60E7568E" w:rsidR="007D3453" w:rsidRPr="00A13D11" w:rsidRDefault="007D3453" w:rsidP="007D3453">
      <w:pPr>
        <w:pStyle w:val="11"/>
      </w:pPr>
      <w:hyperlink w:anchor="_Toc126159679" w:history="1">
        <w:r w:rsidRPr="00A13D11">
          <w:rPr>
            <w:rStyle w:val="aa"/>
            <w:color w:val="auto"/>
          </w:rPr>
          <w:t>１１</w:t>
        </w:r>
        <w:r w:rsidRPr="00A13D11">
          <w:rPr>
            <w:rStyle w:val="aa"/>
            <w:color w:val="auto"/>
          </w:rPr>
          <w:t xml:space="preserve"> </w:t>
        </w:r>
        <w:r w:rsidRPr="00A13D11">
          <w:rPr>
            <w:rStyle w:val="aa"/>
            <w:color w:val="auto"/>
          </w:rPr>
          <w:t>予算と決算との対比</w:t>
        </w:r>
        <w:r w:rsidRPr="00A13D11">
          <w:rPr>
            <w:webHidden/>
          </w:rPr>
          <w:tab/>
        </w:r>
        <w:r w:rsidRPr="00A13D11">
          <w:rPr>
            <w:webHidden/>
          </w:rPr>
          <w:fldChar w:fldCharType="begin"/>
        </w:r>
        <w:r w:rsidRPr="00A13D11">
          <w:rPr>
            <w:webHidden/>
          </w:rPr>
          <w:instrText xml:space="preserve"> PAGEREF _Toc126159679 \h </w:instrText>
        </w:r>
        <w:r w:rsidRPr="00A13D11">
          <w:rPr>
            <w:webHidden/>
          </w:rPr>
        </w:r>
        <w:r w:rsidRPr="00A13D11">
          <w:rPr>
            <w:webHidden/>
          </w:rPr>
          <w:fldChar w:fldCharType="separate"/>
        </w:r>
        <w:r w:rsidR="001A2985">
          <w:rPr>
            <w:webHidden/>
          </w:rPr>
          <w:t>17</w:t>
        </w:r>
        <w:r w:rsidRPr="00A13D11">
          <w:rPr>
            <w:webHidden/>
          </w:rPr>
          <w:fldChar w:fldCharType="end"/>
        </w:r>
      </w:hyperlink>
    </w:p>
    <w:p w14:paraId="4C1DF604" w14:textId="77777777" w:rsidR="007D3453" w:rsidRPr="00A13D11" w:rsidRDefault="007D3453" w:rsidP="007D3453">
      <w:pPr>
        <w:rPr>
          <w:noProof/>
        </w:rPr>
      </w:pPr>
    </w:p>
    <w:p w14:paraId="3473D544" w14:textId="120264D7" w:rsidR="007D3453" w:rsidRPr="00A13D11" w:rsidRDefault="007D3453" w:rsidP="007D3453">
      <w:pPr>
        <w:pStyle w:val="11"/>
      </w:pPr>
      <w:hyperlink w:anchor="_Toc126159680" w:history="1">
        <w:r w:rsidRPr="00A13D11">
          <w:rPr>
            <w:rStyle w:val="aa"/>
            <w:color w:val="auto"/>
          </w:rPr>
          <w:t>１２</w:t>
        </w:r>
        <w:r w:rsidRPr="00A13D11">
          <w:rPr>
            <w:rStyle w:val="aa"/>
            <w:color w:val="auto"/>
          </w:rPr>
          <w:t xml:space="preserve"> </w:t>
        </w:r>
        <w:r w:rsidRPr="00A13D11">
          <w:rPr>
            <w:rStyle w:val="aa"/>
            <w:color w:val="auto"/>
          </w:rPr>
          <w:t>要約した財務諸表</w:t>
        </w:r>
        <w:r w:rsidRPr="00A13D11">
          <w:rPr>
            <w:webHidden/>
          </w:rPr>
          <w:tab/>
        </w:r>
        <w:r w:rsidRPr="00A13D11">
          <w:rPr>
            <w:webHidden/>
          </w:rPr>
          <w:fldChar w:fldCharType="begin"/>
        </w:r>
        <w:r w:rsidRPr="00A13D11">
          <w:rPr>
            <w:webHidden/>
          </w:rPr>
          <w:instrText xml:space="preserve"> PAGEREF _Ref137128969 \h </w:instrText>
        </w:r>
        <w:r w:rsidRPr="00A13D11">
          <w:rPr>
            <w:webHidden/>
          </w:rPr>
        </w:r>
        <w:r w:rsidRPr="00A13D11">
          <w:rPr>
            <w:webHidden/>
          </w:rPr>
          <w:fldChar w:fldCharType="separate"/>
        </w:r>
        <w:r w:rsidR="001A2985">
          <w:rPr>
            <w:webHidden/>
          </w:rPr>
          <w:t>18</w:t>
        </w:r>
        <w:r w:rsidRPr="00A13D11">
          <w:rPr>
            <w:webHidden/>
          </w:rPr>
          <w:fldChar w:fldCharType="end"/>
        </w:r>
      </w:hyperlink>
    </w:p>
    <w:p w14:paraId="5AC95510" w14:textId="77777777" w:rsidR="007D3453" w:rsidRPr="00A13D11" w:rsidRDefault="007D3453" w:rsidP="007D3453">
      <w:pPr>
        <w:pStyle w:val="11"/>
      </w:pPr>
      <w:r w:rsidRPr="00A13D11">
        <w:rPr>
          <w:rFonts w:hint="eastAsia"/>
        </w:rPr>
        <w:t>（１）貸借対照表</w:t>
      </w:r>
    </w:p>
    <w:p w14:paraId="78D12BF6" w14:textId="77777777" w:rsidR="007D3453" w:rsidRPr="00A13D11" w:rsidRDefault="007D3453" w:rsidP="007D3453">
      <w:pPr>
        <w:pStyle w:val="11"/>
      </w:pPr>
      <w:r w:rsidRPr="00A13D11">
        <w:rPr>
          <w:rFonts w:hint="eastAsia"/>
        </w:rPr>
        <w:t>（２）行政コスト計算書</w:t>
      </w:r>
    </w:p>
    <w:p w14:paraId="0B9084D1" w14:textId="77777777" w:rsidR="007D3453" w:rsidRPr="00A13D11" w:rsidRDefault="007D3453" w:rsidP="007D3453">
      <w:pPr>
        <w:pStyle w:val="11"/>
      </w:pPr>
      <w:r w:rsidRPr="00A13D11">
        <w:rPr>
          <w:rFonts w:hint="eastAsia"/>
        </w:rPr>
        <w:t>（３）損益計算書</w:t>
      </w:r>
    </w:p>
    <w:p w14:paraId="4243F08F" w14:textId="77777777" w:rsidR="007D3453" w:rsidRPr="00A13D11" w:rsidRDefault="007D3453" w:rsidP="007D3453">
      <w:pPr>
        <w:pStyle w:val="11"/>
      </w:pPr>
      <w:r w:rsidRPr="00A13D11">
        <w:rPr>
          <w:rFonts w:hint="eastAsia"/>
        </w:rPr>
        <w:t>（４）純資産変動計算書</w:t>
      </w:r>
    </w:p>
    <w:p w14:paraId="4370855A" w14:textId="77777777" w:rsidR="007D3453" w:rsidRPr="00A13D11" w:rsidRDefault="007D3453" w:rsidP="007D3453">
      <w:pPr>
        <w:pStyle w:val="11"/>
      </w:pPr>
      <w:r w:rsidRPr="00A13D11">
        <w:rPr>
          <w:rFonts w:hint="eastAsia"/>
        </w:rPr>
        <w:t>（５）キャッシュ・フロー計算書</w:t>
      </w:r>
    </w:p>
    <w:p w14:paraId="4EB89AA5" w14:textId="77777777" w:rsidR="007D3453" w:rsidRPr="00A13D11" w:rsidRDefault="007D3453" w:rsidP="007D3453">
      <w:pPr>
        <w:rPr>
          <w:noProof/>
        </w:rPr>
      </w:pPr>
    </w:p>
    <w:p w14:paraId="1B119AB0" w14:textId="2BC8693F" w:rsidR="007D3453" w:rsidRPr="00A13D11" w:rsidRDefault="007D3453" w:rsidP="007D3453">
      <w:pPr>
        <w:pStyle w:val="11"/>
      </w:pPr>
      <w:hyperlink w:anchor="_Toc126159681" w:history="1">
        <w:r w:rsidRPr="00A13D11">
          <w:rPr>
            <w:rStyle w:val="aa"/>
            <w:color w:val="auto"/>
          </w:rPr>
          <w:t>１３</w:t>
        </w:r>
        <w:r w:rsidRPr="00A13D11">
          <w:rPr>
            <w:rStyle w:val="aa"/>
            <w:color w:val="auto"/>
          </w:rPr>
          <w:t xml:space="preserve"> </w:t>
        </w:r>
        <w:r w:rsidRPr="00A13D11">
          <w:rPr>
            <w:rStyle w:val="aa"/>
            <w:color w:val="auto"/>
          </w:rPr>
          <w:t>財政状態、運営状況及びキャッシュ・フローの状況の理事長による説明情報</w:t>
        </w:r>
        <w:r w:rsidRPr="00A13D11">
          <w:rPr>
            <w:webHidden/>
          </w:rPr>
          <w:tab/>
        </w:r>
        <w:r w:rsidRPr="00A13D11">
          <w:rPr>
            <w:webHidden/>
          </w:rPr>
          <w:fldChar w:fldCharType="begin"/>
        </w:r>
        <w:r w:rsidRPr="00A13D11">
          <w:rPr>
            <w:webHidden/>
          </w:rPr>
          <w:instrText xml:space="preserve"> PAGEREF _Ref137129227 \h </w:instrText>
        </w:r>
        <w:r w:rsidRPr="00A13D11">
          <w:rPr>
            <w:webHidden/>
          </w:rPr>
        </w:r>
        <w:r w:rsidRPr="00A13D11">
          <w:rPr>
            <w:webHidden/>
          </w:rPr>
          <w:fldChar w:fldCharType="separate"/>
        </w:r>
        <w:r w:rsidR="001A2985">
          <w:rPr>
            <w:webHidden/>
          </w:rPr>
          <w:t>20</w:t>
        </w:r>
        <w:r w:rsidRPr="00A13D11">
          <w:rPr>
            <w:webHidden/>
          </w:rPr>
          <w:fldChar w:fldCharType="end"/>
        </w:r>
      </w:hyperlink>
    </w:p>
    <w:p w14:paraId="0D681740" w14:textId="77777777" w:rsidR="007D3453" w:rsidRPr="00A13D11" w:rsidRDefault="007D3453" w:rsidP="007D3453">
      <w:pPr>
        <w:pStyle w:val="11"/>
      </w:pPr>
      <w:r w:rsidRPr="00A13D11">
        <w:rPr>
          <w:rFonts w:hint="eastAsia"/>
        </w:rPr>
        <w:t>（１）貸借対照表</w:t>
      </w:r>
    </w:p>
    <w:p w14:paraId="6D50A666" w14:textId="77777777" w:rsidR="007D3453" w:rsidRPr="00A13D11" w:rsidRDefault="007D3453" w:rsidP="007D3453">
      <w:pPr>
        <w:pStyle w:val="11"/>
      </w:pPr>
      <w:r w:rsidRPr="00A13D11">
        <w:rPr>
          <w:rFonts w:hint="eastAsia"/>
        </w:rPr>
        <w:t>（２）行政コスト計算書</w:t>
      </w:r>
    </w:p>
    <w:p w14:paraId="4A0C8114" w14:textId="77777777" w:rsidR="007D3453" w:rsidRPr="00A13D11" w:rsidRDefault="007D3453" w:rsidP="007D3453">
      <w:pPr>
        <w:pStyle w:val="11"/>
      </w:pPr>
      <w:r w:rsidRPr="00A13D11">
        <w:rPr>
          <w:rFonts w:hint="eastAsia"/>
        </w:rPr>
        <w:t>（３）損益計算書</w:t>
      </w:r>
    </w:p>
    <w:p w14:paraId="5CC0B701" w14:textId="77777777" w:rsidR="007D3453" w:rsidRPr="00A13D11" w:rsidRDefault="007D3453" w:rsidP="007D3453">
      <w:pPr>
        <w:pStyle w:val="11"/>
      </w:pPr>
      <w:r w:rsidRPr="00A13D11">
        <w:rPr>
          <w:rFonts w:hint="eastAsia"/>
        </w:rPr>
        <w:t>（４）純資産変動計算書</w:t>
      </w:r>
    </w:p>
    <w:p w14:paraId="683979ED" w14:textId="77777777" w:rsidR="007D3453" w:rsidRPr="00A13D11" w:rsidRDefault="007D3453" w:rsidP="007D3453">
      <w:pPr>
        <w:pStyle w:val="11"/>
      </w:pPr>
      <w:r w:rsidRPr="00A13D11">
        <w:rPr>
          <w:rFonts w:hint="eastAsia"/>
        </w:rPr>
        <w:t>（５）キャッシュ・フロー計算書</w:t>
      </w:r>
    </w:p>
    <w:p w14:paraId="00076DC4" w14:textId="77777777" w:rsidR="007D3453" w:rsidRPr="00A13D11" w:rsidRDefault="007D3453" w:rsidP="007D3453">
      <w:pPr>
        <w:rPr>
          <w:noProof/>
        </w:rPr>
      </w:pPr>
    </w:p>
    <w:p w14:paraId="380AA490" w14:textId="6CD55E7C" w:rsidR="007D3453" w:rsidRPr="00A13D11" w:rsidRDefault="007D3453" w:rsidP="007D3453">
      <w:pPr>
        <w:pStyle w:val="11"/>
      </w:pPr>
      <w:hyperlink w:anchor="_Toc126159682" w:history="1">
        <w:r w:rsidRPr="00A13D11">
          <w:rPr>
            <w:rStyle w:val="aa"/>
            <w:color w:val="auto"/>
          </w:rPr>
          <w:t>１４</w:t>
        </w:r>
        <w:r w:rsidRPr="00A13D11">
          <w:rPr>
            <w:rStyle w:val="aa"/>
            <w:color w:val="auto"/>
          </w:rPr>
          <w:t xml:space="preserve"> </w:t>
        </w:r>
        <w:r w:rsidRPr="00A13D11">
          <w:rPr>
            <w:rStyle w:val="aa"/>
            <w:color w:val="auto"/>
          </w:rPr>
          <w:t>内部統制の運用に関する情報</w:t>
        </w:r>
        <w:r w:rsidRPr="00A13D11">
          <w:rPr>
            <w:webHidden/>
          </w:rPr>
          <w:tab/>
        </w:r>
        <w:r w:rsidRPr="00A13D11">
          <w:rPr>
            <w:webHidden/>
          </w:rPr>
          <w:fldChar w:fldCharType="begin"/>
        </w:r>
        <w:r w:rsidRPr="00A13D11">
          <w:rPr>
            <w:webHidden/>
          </w:rPr>
          <w:instrText xml:space="preserve"> PAGEREF _Toc126159682 \h </w:instrText>
        </w:r>
        <w:r w:rsidRPr="00A13D11">
          <w:rPr>
            <w:webHidden/>
          </w:rPr>
        </w:r>
        <w:r w:rsidRPr="00A13D11">
          <w:rPr>
            <w:webHidden/>
          </w:rPr>
          <w:fldChar w:fldCharType="separate"/>
        </w:r>
        <w:r w:rsidR="001A2985">
          <w:rPr>
            <w:webHidden/>
          </w:rPr>
          <w:t>21</w:t>
        </w:r>
        <w:r w:rsidRPr="00A13D11">
          <w:rPr>
            <w:webHidden/>
          </w:rPr>
          <w:fldChar w:fldCharType="end"/>
        </w:r>
      </w:hyperlink>
    </w:p>
    <w:p w14:paraId="0B57F02C" w14:textId="77777777" w:rsidR="007D3453" w:rsidRPr="00A13D11" w:rsidRDefault="007D3453" w:rsidP="007D3453">
      <w:pPr>
        <w:rPr>
          <w:noProof/>
        </w:rPr>
      </w:pPr>
    </w:p>
    <w:p w14:paraId="47A59084" w14:textId="3F64118D" w:rsidR="007D3453" w:rsidRPr="00A13D11" w:rsidRDefault="007D3453" w:rsidP="007D3453">
      <w:pPr>
        <w:pStyle w:val="11"/>
        <w:rPr>
          <w:rFonts w:eastAsiaTheme="minorEastAsia"/>
        </w:rPr>
      </w:pPr>
      <w:hyperlink w:anchor="_Toc126159683" w:history="1">
        <w:r w:rsidRPr="00A13D11">
          <w:rPr>
            <w:rStyle w:val="aa"/>
            <w:color w:val="auto"/>
          </w:rPr>
          <w:t>１５</w:t>
        </w:r>
        <w:r w:rsidRPr="00A13D11">
          <w:rPr>
            <w:rStyle w:val="aa"/>
            <w:color w:val="auto"/>
          </w:rPr>
          <w:t xml:space="preserve"> </w:t>
        </w:r>
        <w:r w:rsidRPr="00A13D11">
          <w:rPr>
            <w:rStyle w:val="aa"/>
            <w:color w:val="auto"/>
          </w:rPr>
          <w:t>法人の基本情報</w:t>
        </w:r>
        <w:r w:rsidRPr="00A13D11">
          <w:rPr>
            <w:webHidden/>
          </w:rPr>
          <w:tab/>
        </w:r>
        <w:r w:rsidRPr="00A13D11">
          <w:rPr>
            <w:webHidden/>
          </w:rPr>
          <w:fldChar w:fldCharType="begin"/>
        </w:r>
        <w:r w:rsidRPr="00A13D11">
          <w:rPr>
            <w:webHidden/>
          </w:rPr>
          <w:instrText xml:space="preserve"> PAGEREF _Toc126159683 \h </w:instrText>
        </w:r>
        <w:r w:rsidRPr="00A13D11">
          <w:rPr>
            <w:webHidden/>
          </w:rPr>
        </w:r>
        <w:r w:rsidRPr="00A13D11">
          <w:rPr>
            <w:webHidden/>
          </w:rPr>
          <w:fldChar w:fldCharType="separate"/>
        </w:r>
        <w:r w:rsidR="001A2985">
          <w:rPr>
            <w:webHidden/>
          </w:rPr>
          <w:t>22</w:t>
        </w:r>
        <w:r w:rsidRPr="00A13D11">
          <w:rPr>
            <w:webHidden/>
          </w:rPr>
          <w:fldChar w:fldCharType="end"/>
        </w:r>
      </w:hyperlink>
    </w:p>
    <w:p w14:paraId="35A5EB33" w14:textId="77777777" w:rsidR="007D3453" w:rsidRPr="00A13D11" w:rsidRDefault="007D3453" w:rsidP="007D3453">
      <w:pPr>
        <w:pStyle w:val="11"/>
      </w:pPr>
      <w:r w:rsidRPr="00A13D11">
        <w:rPr>
          <w:rFonts w:hint="eastAsia"/>
        </w:rPr>
        <w:t>（１）</w:t>
      </w:r>
      <w:r w:rsidRPr="00A13D11">
        <w:t>沿革</w:t>
      </w:r>
    </w:p>
    <w:p w14:paraId="393CD5CD" w14:textId="77777777" w:rsidR="007D3453" w:rsidRPr="00A13D11" w:rsidRDefault="007D3453" w:rsidP="007D3453">
      <w:pPr>
        <w:pStyle w:val="11"/>
      </w:pPr>
      <w:r w:rsidRPr="00A13D11">
        <w:rPr>
          <w:rFonts w:hint="eastAsia"/>
        </w:rPr>
        <w:t>（２）</w:t>
      </w:r>
      <w:r w:rsidRPr="00A13D11">
        <w:t>設立に係る根拠法</w:t>
      </w:r>
    </w:p>
    <w:p w14:paraId="6DE2DDE1" w14:textId="77777777" w:rsidR="007D3453" w:rsidRPr="00A13D11" w:rsidRDefault="007D3453" w:rsidP="007D3453">
      <w:pPr>
        <w:pStyle w:val="11"/>
      </w:pPr>
      <w:r w:rsidRPr="00A13D11">
        <w:rPr>
          <w:rFonts w:hint="eastAsia"/>
        </w:rPr>
        <w:t>（３）</w:t>
      </w:r>
      <w:r w:rsidRPr="00A13D11">
        <w:t>設立団体の長</w:t>
      </w:r>
    </w:p>
    <w:p w14:paraId="3366FAB9" w14:textId="77777777" w:rsidR="007D3453" w:rsidRPr="00A13D11" w:rsidRDefault="007D3453" w:rsidP="007D3453">
      <w:pPr>
        <w:pStyle w:val="11"/>
      </w:pPr>
      <w:r w:rsidRPr="00A13D11">
        <w:rPr>
          <w:rFonts w:hint="eastAsia"/>
        </w:rPr>
        <w:t>（４）</w:t>
      </w:r>
      <w:r w:rsidRPr="00A13D11">
        <w:t>組織図</w:t>
      </w:r>
    </w:p>
    <w:p w14:paraId="10AD59F6" w14:textId="77777777" w:rsidR="007D3453" w:rsidRPr="00A13D11" w:rsidRDefault="007D3453" w:rsidP="007D3453">
      <w:pPr>
        <w:pStyle w:val="11"/>
      </w:pPr>
      <w:r w:rsidRPr="00A13D11">
        <w:rPr>
          <w:rFonts w:hint="eastAsia"/>
        </w:rPr>
        <w:t>（５）</w:t>
      </w:r>
      <w:r w:rsidRPr="00A13D11">
        <w:t>事務所（従たる事務所を含む）の所在地</w:t>
      </w:r>
    </w:p>
    <w:p w14:paraId="6560E22B" w14:textId="77777777" w:rsidR="007D3453" w:rsidRPr="00A13D11" w:rsidRDefault="007D3453" w:rsidP="007D3453">
      <w:pPr>
        <w:pStyle w:val="11"/>
      </w:pPr>
      <w:r w:rsidRPr="00A13D11">
        <w:rPr>
          <w:rFonts w:hint="eastAsia"/>
        </w:rPr>
        <w:t>（６）</w:t>
      </w:r>
      <w:r w:rsidRPr="00A13D11">
        <w:t>主要な特定関連会社、関連会社及び関連公益法人等の状況</w:t>
      </w:r>
    </w:p>
    <w:p w14:paraId="50D1877A" w14:textId="77777777" w:rsidR="007D3453" w:rsidRPr="00A13D11" w:rsidRDefault="007D3453" w:rsidP="007D3453">
      <w:pPr>
        <w:pStyle w:val="11"/>
      </w:pPr>
      <w:r w:rsidRPr="00A13D11">
        <w:rPr>
          <w:rFonts w:hint="eastAsia"/>
        </w:rPr>
        <w:t>（７）</w:t>
      </w:r>
      <w:r w:rsidRPr="00A13D11">
        <w:t>主要な財務データの経年比較</w:t>
      </w:r>
    </w:p>
    <w:p w14:paraId="114736D4" w14:textId="77777777" w:rsidR="007D3453" w:rsidRPr="00A13D11" w:rsidRDefault="007D3453" w:rsidP="007D3453">
      <w:pPr>
        <w:pStyle w:val="11"/>
      </w:pPr>
      <w:r w:rsidRPr="00A13D11">
        <w:rPr>
          <w:rFonts w:hint="eastAsia"/>
        </w:rPr>
        <w:t>（８）</w:t>
      </w:r>
      <w:r w:rsidRPr="00A13D11">
        <w:t>翌事業年度</w:t>
      </w:r>
      <w:r w:rsidRPr="00A13D11">
        <w:rPr>
          <w:rFonts w:hint="eastAsia"/>
        </w:rPr>
        <w:t>（令和６年度）</w:t>
      </w:r>
      <w:r w:rsidRPr="00A13D11">
        <w:t>に係る予算、収支計画及び資金計画</w:t>
      </w:r>
    </w:p>
    <w:p w14:paraId="740F1EE1" w14:textId="77777777" w:rsidR="007D3453" w:rsidRPr="00A13D11" w:rsidRDefault="007D3453" w:rsidP="007D3453">
      <w:pPr>
        <w:rPr>
          <w:noProof/>
        </w:rPr>
      </w:pPr>
    </w:p>
    <w:p w14:paraId="0320A2F7" w14:textId="53FBFFB0" w:rsidR="007D3453" w:rsidRPr="00A13D11" w:rsidRDefault="007D3453" w:rsidP="007D3453">
      <w:pPr>
        <w:pStyle w:val="11"/>
      </w:pPr>
      <w:hyperlink w:anchor="_Toc126159684" w:history="1">
        <w:r w:rsidRPr="00A13D11">
          <w:rPr>
            <w:rStyle w:val="aa"/>
            <w:color w:val="auto"/>
          </w:rPr>
          <w:t>１６</w:t>
        </w:r>
        <w:r w:rsidRPr="00A13D11">
          <w:rPr>
            <w:rStyle w:val="aa"/>
            <w:color w:val="auto"/>
          </w:rPr>
          <w:t xml:space="preserve"> </w:t>
        </w:r>
        <w:r w:rsidRPr="00A13D11">
          <w:rPr>
            <w:rStyle w:val="aa"/>
            <w:color w:val="auto"/>
          </w:rPr>
          <w:t>参考情報</w:t>
        </w:r>
        <w:r w:rsidRPr="00A13D11">
          <w:rPr>
            <w:webHidden/>
          </w:rPr>
          <w:tab/>
        </w:r>
        <w:r w:rsidRPr="00A13D11">
          <w:rPr>
            <w:webHidden/>
          </w:rPr>
          <w:fldChar w:fldCharType="begin"/>
        </w:r>
        <w:r w:rsidRPr="00A13D11">
          <w:rPr>
            <w:webHidden/>
          </w:rPr>
          <w:instrText xml:space="preserve"> PAGEREF _Toc126159684 \h </w:instrText>
        </w:r>
        <w:r w:rsidRPr="00A13D11">
          <w:rPr>
            <w:webHidden/>
          </w:rPr>
        </w:r>
        <w:r w:rsidRPr="00A13D11">
          <w:rPr>
            <w:webHidden/>
          </w:rPr>
          <w:fldChar w:fldCharType="separate"/>
        </w:r>
        <w:r w:rsidR="001A2985">
          <w:rPr>
            <w:webHidden/>
          </w:rPr>
          <w:t>27</w:t>
        </w:r>
        <w:r w:rsidRPr="00A13D11">
          <w:rPr>
            <w:webHidden/>
          </w:rPr>
          <w:fldChar w:fldCharType="end"/>
        </w:r>
      </w:hyperlink>
    </w:p>
    <w:p w14:paraId="16188FB6" w14:textId="77777777" w:rsidR="007D3453" w:rsidRPr="00A13D11" w:rsidRDefault="007D3453" w:rsidP="007D3453">
      <w:pPr>
        <w:pStyle w:val="11"/>
      </w:pPr>
      <w:r w:rsidRPr="00A13D11">
        <w:rPr>
          <w:rFonts w:hint="eastAsia"/>
        </w:rPr>
        <w:t>（１）</w:t>
      </w:r>
      <w:r w:rsidRPr="00A13D11">
        <w:t>要約した財務諸表の科目の説明</w:t>
      </w:r>
    </w:p>
    <w:p w14:paraId="474DF284" w14:textId="77777777" w:rsidR="007D3453" w:rsidRPr="00A13D11" w:rsidRDefault="007D3453" w:rsidP="007D3453">
      <w:pPr>
        <w:pStyle w:val="11"/>
      </w:pPr>
      <w:r w:rsidRPr="00A13D11">
        <w:rPr>
          <w:rFonts w:hint="eastAsia"/>
        </w:rPr>
        <w:t>（２）</w:t>
      </w:r>
      <w:r w:rsidRPr="00A13D11">
        <w:t>その他公表資料等の関係の説明</w:t>
      </w:r>
    </w:p>
    <w:p w14:paraId="145D81AE" w14:textId="77777777" w:rsidR="007D3453" w:rsidRPr="00A13D11" w:rsidRDefault="007D3453" w:rsidP="007D3453">
      <w:pPr>
        <w:pStyle w:val="11"/>
      </w:pPr>
      <w:r w:rsidRPr="00A13D11">
        <w:rPr>
          <w:rFonts w:hint="eastAsia"/>
        </w:rPr>
        <w:t>（３）刊行物の作成・公開</w:t>
      </w:r>
    </w:p>
    <w:p w14:paraId="6244ADE0" w14:textId="5DCC50CA" w:rsidR="007D3453" w:rsidRPr="00A13D11" w:rsidRDefault="007D3453" w:rsidP="007D3453">
      <w:pPr>
        <w:widowControl/>
        <w:jc w:val="left"/>
        <w:sectPr w:rsidR="007D3453" w:rsidRPr="00A13D11" w:rsidSect="00CE0F0E">
          <w:pgSz w:w="11906" w:h="16838" w:code="9"/>
          <w:pgMar w:top="1661" w:right="618" w:bottom="981" w:left="1281" w:header="851" w:footer="227" w:gutter="0"/>
          <w:cols w:space="425"/>
          <w:titlePg/>
          <w:docGrid w:linePitch="360"/>
        </w:sectPr>
      </w:pPr>
      <w:r w:rsidRPr="00A13D11">
        <w:rPr>
          <w:rFonts w:eastAsia="ＭＳ ゴシック"/>
          <w:noProof/>
        </w:rPr>
        <w:fldChar w:fldCharType="end"/>
      </w:r>
      <w:r w:rsidRPr="00A13D11">
        <w:br w:type="page"/>
      </w:r>
    </w:p>
    <w:p w14:paraId="05ABA35E" w14:textId="7F8912F2" w:rsidR="009014A6" w:rsidRPr="00A13D11" w:rsidRDefault="00BA53A1" w:rsidP="00EC138C">
      <w:pPr>
        <w:pStyle w:val="1"/>
      </w:pPr>
      <w:r w:rsidRPr="00A13D11">
        <w:rPr>
          <w:rFonts w:hint="eastAsia"/>
        </w:rPr>
        <w:lastRenderedPageBreak/>
        <w:t>１</w:t>
      </w:r>
      <w:r w:rsidRPr="00A13D11">
        <w:t xml:space="preserve"> 理事長によるメッセージ</w:t>
      </w:r>
      <w:bookmarkEnd w:id="0"/>
      <w:bookmarkEnd w:id="1"/>
      <w:bookmarkEnd w:id="2"/>
      <w:bookmarkEnd w:id="3"/>
      <w:r w:rsidR="009014A6" w:rsidRPr="00A13D11">
        <w:tab/>
      </w:r>
    </w:p>
    <w:p w14:paraId="09E6668B" w14:textId="26C921C4" w:rsidR="007D3453" w:rsidRPr="00A13D11" w:rsidRDefault="007D3453" w:rsidP="007D3453">
      <w:pPr>
        <w:pStyle w:val="21"/>
      </w:pPr>
      <w:r w:rsidRPr="00A13D11">
        <w:rPr>
          <w:rFonts w:hint="eastAsia"/>
        </w:rPr>
        <w:t>地方独立行政法人大阪府立環境農林水産総合研究所（以下「環農水研」という。）は、大阪府域の環境の保全、農林水産業・食品産業の振興に資する調査研究、技術開発、情報発信、人材育成に取り組む機関です。大正～昭和にかけて設立された農林業、水産業、環境の保全・改善に関わる大阪府の研究機関を平成19年（2007年）に統合し、それ以来、環境分野と農林水産食品分野が融合した総合研究所という強みを活かして業務を行ってきました。</w:t>
      </w:r>
    </w:p>
    <w:p w14:paraId="689E6EA3" w14:textId="3FDE0A04" w:rsidR="007D3453" w:rsidRPr="00A13D11" w:rsidRDefault="007D3453" w:rsidP="007D3453">
      <w:pPr>
        <w:pStyle w:val="21"/>
        <w:spacing w:before="240"/>
        <w:ind w:left="340" w:right="329" w:firstLine="216"/>
      </w:pPr>
      <w:r w:rsidRPr="00A13D11">
        <w:rPr>
          <w:rFonts w:hint="eastAsia"/>
        </w:rPr>
        <w:t>環農水研は平成24年（2</w:t>
      </w:r>
      <w:r w:rsidRPr="00A13D11">
        <w:t>012</w:t>
      </w:r>
      <w:r w:rsidRPr="00A13D11">
        <w:rPr>
          <w:rFonts w:hint="eastAsia"/>
        </w:rPr>
        <w:t>年）４月に地方独立行政法人化し、その後は４年を一期として大阪府が策定した中期目標のもと、中期計画を策定し、それに基づいて業務運営を行っています。第４期中期計画（令和６～９年度）では、SDGsやSociety5.0</w:t>
      </w:r>
      <w:r w:rsidRPr="00A13D11">
        <w:t>の理念、さらには2050年脱炭素社会の実現</w:t>
      </w:r>
      <w:r w:rsidRPr="00A13D11">
        <w:rPr>
          <w:rFonts w:hint="eastAsia"/>
        </w:rPr>
        <w:t>等を念頭に、８</w:t>
      </w:r>
      <w:r w:rsidR="0070705E">
        <w:rPr>
          <w:rFonts w:hint="eastAsia"/>
        </w:rPr>
        <w:t>の重点</w:t>
      </w:r>
      <w:r w:rsidRPr="00A13D11">
        <w:rPr>
          <w:rFonts w:hint="eastAsia"/>
        </w:rPr>
        <w:t>テーマ「カーボンニュートラル社会への貢献と気候変動適応」、「ネイチャーポジティブ社会の実現に向けた取組」、「健康・安心で持続可能な暮らしのための環境の確保」、「成長し持続する大阪農業の実現」、「力強い大阪農業を支える多様な担い手の育成に向けた農大改革」、「豊かな大阪湾の保全・再生と恵みの持続的な利用」、「いのちをつむぐ魅力ある食の創造」、「未来社会のいのちをつなぐ昆虫機能の利用」を設定し、所内幹部会議等での進捗管理のもと、成果</w:t>
      </w:r>
      <w:r w:rsidR="005E1DB5" w:rsidRPr="00A13D11">
        <w:rPr>
          <w:rFonts w:hint="eastAsia"/>
        </w:rPr>
        <w:t>を着</w:t>
      </w:r>
      <w:r w:rsidRPr="00A13D11">
        <w:rPr>
          <w:rFonts w:hint="eastAsia"/>
        </w:rPr>
        <w:t>実に</w:t>
      </w:r>
      <w:r w:rsidR="005E1DB5" w:rsidRPr="00A13D11">
        <w:rPr>
          <w:rFonts w:hint="eastAsia"/>
        </w:rPr>
        <w:t>積み重ねるべく</w:t>
      </w:r>
      <w:r w:rsidRPr="00A13D11">
        <w:rPr>
          <w:rFonts w:hint="eastAsia"/>
        </w:rPr>
        <w:t>精力的に</w:t>
      </w:r>
      <w:r w:rsidR="005E1DB5" w:rsidRPr="00A13D11">
        <w:rPr>
          <w:rFonts w:hint="eastAsia"/>
        </w:rPr>
        <w:t>業務に</w:t>
      </w:r>
      <w:r w:rsidRPr="00A13D11">
        <w:rPr>
          <w:rFonts w:hint="eastAsia"/>
        </w:rPr>
        <w:t>取</w:t>
      </w:r>
      <w:r w:rsidR="00102400">
        <w:rPr>
          <w:rFonts w:hint="eastAsia"/>
        </w:rPr>
        <w:t>り</w:t>
      </w:r>
      <w:r w:rsidRPr="00A13D11">
        <w:rPr>
          <w:rFonts w:hint="eastAsia"/>
        </w:rPr>
        <w:t>組んでいます。</w:t>
      </w:r>
    </w:p>
    <w:p w14:paraId="30E5CF6B" w14:textId="63286CFB" w:rsidR="007D3453" w:rsidRPr="00A13D11" w:rsidRDefault="007D3453" w:rsidP="007D3453">
      <w:pPr>
        <w:pStyle w:val="21"/>
        <w:spacing w:before="240"/>
        <w:ind w:left="340" w:right="329" w:firstLine="216"/>
      </w:pPr>
      <w:r w:rsidRPr="00A13D11">
        <w:rPr>
          <w:rFonts w:hint="eastAsia"/>
        </w:rPr>
        <w:t>本報告の対象である令和６年度は、第４期中期計画期間の１年目に当たります。環農水研では、コロナ禍</w:t>
      </w:r>
      <w:r w:rsidR="00B85673" w:rsidRPr="00A13D11">
        <w:rPr>
          <w:rFonts w:hint="eastAsia"/>
        </w:rPr>
        <w:t>で</w:t>
      </w:r>
      <w:r w:rsidR="005E1DB5" w:rsidRPr="00A13D11">
        <w:rPr>
          <w:rFonts w:hint="eastAsia"/>
        </w:rPr>
        <w:t>の対応として</w:t>
      </w:r>
      <w:r w:rsidRPr="00A13D11">
        <w:rPr>
          <w:rFonts w:hint="eastAsia"/>
        </w:rPr>
        <w:t>前中期計画期間に</w:t>
      </w:r>
      <w:r w:rsidR="006707AD" w:rsidRPr="00A13D11">
        <w:rPr>
          <w:rFonts w:hint="eastAsia"/>
        </w:rPr>
        <w:t>導入・推進してきた</w:t>
      </w:r>
      <w:r w:rsidRPr="00A13D11">
        <w:rPr>
          <w:rFonts w:hint="eastAsia"/>
        </w:rPr>
        <w:t>在宅勤務やウェブ会議システムの拡充、SNSの活用、各種動画の作成・更新とホームページでの公開などの</w:t>
      </w:r>
      <w:r w:rsidR="005E33E8">
        <w:rPr>
          <w:rFonts w:hint="eastAsia"/>
        </w:rPr>
        <w:t>取組</w:t>
      </w:r>
      <w:r w:rsidR="006707AD" w:rsidRPr="00A13D11">
        <w:rPr>
          <w:rFonts w:hint="eastAsia"/>
        </w:rPr>
        <w:t>を継続しつつ</w:t>
      </w:r>
      <w:r w:rsidRPr="00A13D11">
        <w:rPr>
          <w:rFonts w:hint="eastAsia"/>
        </w:rPr>
        <w:t>、対面での会議</w:t>
      </w:r>
      <w:r w:rsidR="00183992" w:rsidRPr="00A13D11">
        <w:rPr>
          <w:rFonts w:hint="eastAsia"/>
        </w:rPr>
        <w:t>や研修</w:t>
      </w:r>
      <w:r w:rsidRPr="00A13D11">
        <w:rPr>
          <w:rFonts w:hint="eastAsia"/>
        </w:rPr>
        <w:t>等の開催</w:t>
      </w:r>
      <w:r w:rsidR="00B85673" w:rsidRPr="00A13D11">
        <w:rPr>
          <w:rFonts w:hint="eastAsia"/>
        </w:rPr>
        <w:t>を</w:t>
      </w:r>
      <w:r w:rsidRPr="00A13D11">
        <w:rPr>
          <w:rFonts w:hint="eastAsia"/>
        </w:rPr>
        <w:t>再開し、気候変動適応や生物多様性保全・利活用、農林水産事業者支援、大阪産（もん）調理レシピ等に関する情報発信、各分野の研修会・セミナー等の開催、農業人材の育成などに積極的に取り組みました。特に８月には、「大阪ぶどうの魅力とは？」と題したシンポジウムを開催し、これまでの大阪ぶどうに関する研究の歩みを紹介するとともに、環農水研が行っている調査研究・技術開発の成果を紹介しました。</w:t>
      </w:r>
    </w:p>
    <w:p w14:paraId="2DC2E8F2" w14:textId="2F02D278" w:rsidR="007D3453" w:rsidRPr="00A13D11" w:rsidRDefault="007D3453" w:rsidP="007D3453">
      <w:pPr>
        <w:pStyle w:val="21"/>
        <w:spacing w:before="240"/>
        <w:ind w:left="340" w:right="329" w:firstLine="216"/>
      </w:pPr>
      <w:r w:rsidRPr="00A13D11">
        <w:rPr>
          <w:rFonts w:hint="eastAsia"/>
        </w:rPr>
        <w:t>また、環農水研は、調査研究力・技術開発力・情報発信力・人材育成力の向上はもとより、ガバナンスの強化、業務の効率化、省エネ・省CO</w:t>
      </w:r>
      <w:r w:rsidRPr="00A13D11">
        <w:rPr>
          <w:rFonts w:hint="eastAsia"/>
          <w:vertAlign w:val="subscript"/>
        </w:rPr>
        <w:t>2</w:t>
      </w:r>
      <w:r w:rsidRPr="00A13D11">
        <w:rPr>
          <w:rFonts w:hint="eastAsia"/>
        </w:rPr>
        <w:t>・省資源の推進、女性職員の活躍支援などの業務運営改善に取り組んでいます。令和６年度は新たな食糧・飼料資源として注目される</w:t>
      </w:r>
      <w:r w:rsidR="006707AD" w:rsidRPr="00A13D11">
        <w:rPr>
          <w:rFonts w:hint="eastAsia"/>
        </w:rPr>
        <w:t>アメリカ</w:t>
      </w:r>
      <w:r w:rsidRPr="00A13D11">
        <w:rPr>
          <w:rFonts w:hint="eastAsia"/>
        </w:rPr>
        <w:t>ミズアブ飼養の技術開発について、引き続き研究を継続していくこととし、その推進体制として飼養技術開発グループを新たに設置するなどの組織再編を実施しました。今後も環農水研は地域や事業者、行政機関等のステークホルダーのニーズを共有し、「地域社会に開かれた知と技術の拠点」として信頼される研究機関となるよう役職員一丸となって邁進してまいります。</w:t>
      </w:r>
      <w:r w:rsidRPr="00A13D11">
        <w:br/>
      </w:r>
    </w:p>
    <w:p w14:paraId="01D1D16E" w14:textId="1E7C11C5" w:rsidR="00C57723" w:rsidRPr="00A13D11" w:rsidRDefault="0035125E" w:rsidP="00337DAD">
      <w:pPr>
        <w:pStyle w:val="0"/>
        <w:jc w:val="right"/>
        <w:rPr>
          <w:rFonts w:asciiTheme="majorHAnsi" w:eastAsia="ＭＳ ゴシック" w:hAnsiTheme="majorHAnsi" w:cstheme="majorBidi"/>
          <w:spacing w:val="-3"/>
          <w:sz w:val="28"/>
          <w:szCs w:val="24"/>
        </w:rPr>
      </w:pPr>
      <w:r w:rsidRPr="00A13D11">
        <w:rPr>
          <w:noProof/>
        </w:rPr>
        <mc:AlternateContent>
          <mc:Choice Requires="wps">
            <w:drawing>
              <wp:anchor distT="0" distB="0" distL="114300" distR="114300" simplePos="0" relativeHeight="251788288" behindDoc="0" locked="0" layoutInCell="1" allowOverlap="1" wp14:anchorId="7987AE0A" wp14:editId="318FC764">
                <wp:simplePos x="0" y="0"/>
                <wp:positionH relativeFrom="column">
                  <wp:posOffset>833755</wp:posOffset>
                </wp:positionH>
                <wp:positionV relativeFrom="paragraph">
                  <wp:posOffset>601581</wp:posOffset>
                </wp:positionV>
                <wp:extent cx="3423684" cy="95693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3423684" cy="956930"/>
                        </a:xfrm>
                        <a:prstGeom prst="rect">
                          <a:avLst/>
                        </a:prstGeom>
                        <a:noFill/>
                        <a:ln w="6350">
                          <a:noFill/>
                        </a:ln>
                      </wps:spPr>
                      <wps:txbx>
                        <w:txbxContent>
                          <w:p w14:paraId="67CA2B0A" w14:textId="6BE855D5" w:rsidR="00BF778E" w:rsidRPr="00723089" w:rsidRDefault="00BF778E" w:rsidP="0035125E">
                            <w:pPr>
                              <w:jc w:val="right"/>
                              <w:rPr>
                                <w:rFonts w:ascii="ＭＳ 明朝" w:eastAsia="ＭＳ 明朝" w:hAnsi="ＭＳ 明朝"/>
                              </w:rPr>
                            </w:pPr>
                            <w:r w:rsidRPr="00723089">
                              <w:rPr>
                                <w:rFonts w:ascii="ＭＳ 明朝" w:eastAsia="ＭＳ 明朝" w:hAnsi="ＭＳ 明朝" w:hint="eastAsia"/>
                              </w:rPr>
                              <w:t xml:space="preserve">地方独立行政法人　</w:t>
                            </w:r>
                            <w:r w:rsidRPr="00723089">
                              <w:rPr>
                                <w:rFonts w:ascii="ＭＳ 明朝" w:eastAsia="ＭＳ 明朝" w:hAnsi="ＭＳ 明朝"/>
                              </w:rPr>
                              <w:t>大阪府立環境農林水産総合研究所</w:t>
                            </w:r>
                          </w:p>
                          <w:p w14:paraId="3F5F692B" w14:textId="79FC41CD" w:rsidR="00BF778E" w:rsidRPr="00723089" w:rsidRDefault="00BF778E" w:rsidP="0035125E">
                            <w:pPr>
                              <w:jc w:val="right"/>
                              <w:rPr>
                                <w:rFonts w:ascii="ＭＳ 明朝" w:eastAsia="ＭＳ 明朝" w:hAnsi="ＭＳ 明朝"/>
                              </w:rPr>
                            </w:pPr>
                            <w:r w:rsidRPr="00723089">
                              <w:rPr>
                                <w:rFonts w:ascii="ＭＳ 明朝" w:eastAsia="ＭＳ 明朝" w:hAnsi="ＭＳ 明朝" w:hint="eastAsia"/>
                              </w:rPr>
                              <w:t>理事長</w:t>
                            </w:r>
                            <w:r w:rsidRPr="00723089">
                              <w:rPr>
                                <w:rFonts w:ascii="ＭＳ 明朝" w:eastAsia="ＭＳ 明朝" w:hAnsi="ＭＳ 明朝"/>
                              </w:rPr>
                              <w:t xml:space="preserve">　石井</w:t>
                            </w:r>
                            <w:r w:rsidRPr="00723089">
                              <w:rPr>
                                <w:rFonts w:ascii="ＭＳ 明朝" w:eastAsia="ＭＳ 明朝" w:hAnsi="ＭＳ 明朝" w:hint="eastAsia"/>
                              </w:rPr>
                              <w:t xml:space="preserve">　</w:t>
                            </w:r>
                            <w:r w:rsidRPr="00723089">
                              <w:rPr>
                                <w:rFonts w:ascii="ＭＳ 明朝" w:eastAsia="ＭＳ 明朝" w:hAnsi="ＭＳ 明朝"/>
                              </w:rPr>
                              <w:t>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7AE0A" id="_x0000_t202" coordsize="21600,21600" o:spt="202" path="m,l,21600r21600,l21600,xe">
                <v:stroke joinstyle="miter"/>
                <v:path gradientshapeok="t" o:connecttype="rect"/>
              </v:shapetype>
              <v:shape id="テキスト ボックス 49" o:spid="_x0000_s1026" type="#_x0000_t202" style="position:absolute;left:0;text-align:left;margin-left:65.65pt;margin-top:47.35pt;width:269.6pt;height:75.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" filled="f" stroked="f" strokeweight=".5pt">
                <v:textbox>
                  <w:txbxContent>
                    <w:p w14:paraId="67CA2B0A" w14:textId="6BE855D5" w:rsidR="00BF778E" w:rsidRPr="00723089" w:rsidRDefault="00BF778E" w:rsidP="0035125E">
                      <w:pPr>
                        <w:jc w:val="right"/>
                        <w:rPr>
                          <w:rFonts w:ascii="ＭＳ 明朝" w:eastAsia="ＭＳ 明朝" w:hAnsi="ＭＳ 明朝"/>
                        </w:rPr>
                      </w:pPr>
                      <w:r w:rsidRPr="00723089">
                        <w:rPr>
                          <w:rFonts w:ascii="ＭＳ 明朝" w:eastAsia="ＭＳ 明朝" w:hAnsi="ＭＳ 明朝" w:hint="eastAsia"/>
                        </w:rPr>
                        <w:t xml:space="preserve">地方独立行政法人　</w:t>
                      </w:r>
                      <w:r w:rsidRPr="00723089">
                        <w:rPr>
                          <w:rFonts w:ascii="ＭＳ 明朝" w:eastAsia="ＭＳ 明朝" w:hAnsi="ＭＳ 明朝"/>
                        </w:rPr>
                        <w:t>大阪府立環境農林水産総合研究所</w:t>
                      </w:r>
                    </w:p>
                    <w:p w14:paraId="3F5F692B" w14:textId="79FC41CD" w:rsidR="00BF778E" w:rsidRPr="00723089" w:rsidRDefault="00BF778E" w:rsidP="0035125E">
                      <w:pPr>
                        <w:jc w:val="right"/>
                        <w:rPr>
                          <w:rFonts w:ascii="ＭＳ 明朝" w:eastAsia="ＭＳ 明朝" w:hAnsi="ＭＳ 明朝"/>
                        </w:rPr>
                      </w:pPr>
                      <w:r w:rsidRPr="00723089">
                        <w:rPr>
                          <w:rFonts w:ascii="ＭＳ 明朝" w:eastAsia="ＭＳ 明朝" w:hAnsi="ＭＳ 明朝" w:hint="eastAsia"/>
                        </w:rPr>
                        <w:t>理事長</w:t>
                      </w:r>
                      <w:r w:rsidRPr="00723089">
                        <w:rPr>
                          <w:rFonts w:ascii="ＭＳ 明朝" w:eastAsia="ＭＳ 明朝" w:hAnsi="ＭＳ 明朝"/>
                        </w:rPr>
                        <w:t xml:space="preserve">　石井</w:t>
                      </w:r>
                      <w:r w:rsidRPr="00723089">
                        <w:rPr>
                          <w:rFonts w:ascii="ＭＳ 明朝" w:eastAsia="ＭＳ 明朝" w:hAnsi="ＭＳ 明朝" w:hint="eastAsia"/>
                        </w:rPr>
                        <w:t xml:space="preserve">　</w:t>
                      </w:r>
                      <w:r w:rsidRPr="00723089">
                        <w:rPr>
                          <w:rFonts w:ascii="ＭＳ 明朝" w:eastAsia="ＭＳ 明朝" w:hAnsi="ＭＳ 明朝"/>
                        </w:rPr>
                        <w:t>実</w:t>
                      </w:r>
                    </w:p>
                  </w:txbxContent>
                </v:textbox>
              </v:shape>
            </w:pict>
          </mc:Fallback>
        </mc:AlternateContent>
      </w:r>
      <w:r w:rsidR="00734351" w:rsidRPr="00A13D11">
        <w:rPr>
          <w:noProof/>
        </w:rPr>
        <w:drawing>
          <wp:inline distT="0" distB="0" distL="0" distR="0" wp14:anchorId="79A100D3" wp14:editId="41084BDB">
            <wp:extent cx="1603896" cy="2140289"/>
            <wp:effectExtent l="0" t="0" r="7620" b="2540"/>
            <wp:docPr id="48" name="図 48" descr="\\fs\研究所\010経営企画室\013推進Ｇ\【03】広報\【61】研究所パンフ+理事長写真\理事長写真\03石井理事長（R02～）\石井新理事長_20200303撮影-ほほえみ補正済徽章入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研究所\010経営企画室\013推進Ｇ\【03】広報\【61】研究所パンフ+理事長写真\理事長写真\03石井理事長（R02～）\石井新理事長_20200303撮影-ほほえみ補正済徽章入り.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3896" cy="2140289"/>
                    </a:xfrm>
                    <a:prstGeom prst="rect">
                      <a:avLst/>
                    </a:prstGeom>
                    <a:noFill/>
                    <a:ln>
                      <a:noFill/>
                    </a:ln>
                  </pic:spPr>
                </pic:pic>
              </a:graphicData>
            </a:graphic>
          </wp:inline>
        </w:drawing>
      </w:r>
      <w:r w:rsidR="00C57723" w:rsidRPr="00A13D11">
        <w:br w:type="page"/>
      </w:r>
    </w:p>
    <w:p w14:paraId="695C1564" w14:textId="57A9C942" w:rsidR="00BA53A1" w:rsidRPr="00A13D11" w:rsidRDefault="00BA53A1" w:rsidP="00EC138C">
      <w:pPr>
        <w:pStyle w:val="1"/>
      </w:pPr>
      <w:bookmarkStart w:id="4" w:name="_Toc126158189"/>
      <w:bookmarkStart w:id="5" w:name="_Toc126158282"/>
      <w:bookmarkStart w:id="6" w:name="_Toc126158688"/>
      <w:bookmarkStart w:id="7" w:name="_Toc126159670"/>
      <w:r w:rsidRPr="00A13D11">
        <w:rPr>
          <w:rFonts w:hint="eastAsia"/>
        </w:rPr>
        <w:lastRenderedPageBreak/>
        <w:t>２</w:t>
      </w:r>
      <w:r w:rsidRPr="00A13D11">
        <w:t xml:space="preserve"> 法人の目的、業務内容</w:t>
      </w:r>
      <w:bookmarkEnd w:id="4"/>
      <w:bookmarkEnd w:id="5"/>
      <w:bookmarkEnd w:id="6"/>
      <w:bookmarkEnd w:id="7"/>
      <w:r w:rsidR="004254BC" w:rsidRPr="00A13D11">
        <w:tab/>
      </w:r>
    </w:p>
    <w:p w14:paraId="79DAC617" w14:textId="3DCFE201" w:rsidR="00BA53A1" w:rsidRPr="00A13D11" w:rsidRDefault="00BA53A1" w:rsidP="004254BC">
      <w:pPr>
        <w:pStyle w:val="2"/>
      </w:pPr>
      <w:bookmarkStart w:id="8" w:name="_Toc126158190"/>
      <w:bookmarkStart w:id="9" w:name="_Toc126158283"/>
      <w:r w:rsidRPr="00A13D11">
        <w:rPr>
          <w:rFonts w:hint="eastAsia"/>
        </w:rPr>
        <w:t>（１）</w:t>
      </w:r>
      <w:r w:rsidR="009F4E72" w:rsidRPr="00A13D11">
        <w:rPr>
          <w:rFonts w:hint="eastAsia"/>
        </w:rPr>
        <w:t xml:space="preserve">　</w:t>
      </w:r>
      <w:r w:rsidRPr="00A13D11">
        <w:t>法人の目的</w:t>
      </w:r>
      <w:bookmarkEnd w:id="8"/>
      <w:bookmarkEnd w:id="9"/>
      <w:r w:rsidRPr="00A13D11">
        <w:t xml:space="preserve">　</w:t>
      </w:r>
    </w:p>
    <w:p w14:paraId="58EE4F06" w14:textId="508933A9" w:rsidR="00232BA9" w:rsidRPr="00A13D11" w:rsidRDefault="008A160B" w:rsidP="00193CC5">
      <w:pPr>
        <w:pStyle w:val="21"/>
      </w:pPr>
      <w:r w:rsidRPr="00A13D11">
        <w:rPr>
          <w:rFonts w:hint="eastAsia"/>
        </w:rPr>
        <w:t>地方独立行政法人法（平成</w:t>
      </w:r>
      <w:r w:rsidRPr="00A13D11">
        <w:t>15年法律第118号）に基づき、環境、農林水産業及び食品産業に関する調査及び試験研究並びにこれらの成果の活用等を行うことによって、豊かな環境の保全及び創造、農林水産業の振興並びに安全で豊かな食の創造を図り、もって府民生活の向上に寄与することを目的とする。</w:t>
      </w:r>
    </w:p>
    <w:p w14:paraId="2F9F059C" w14:textId="52C1BF44" w:rsidR="009F4E72" w:rsidRPr="00A13D11" w:rsidRDefault="00891418" w:rsidP="00891418">
      <w:pPr>
        <w:pStyle w:val="0"/>
        <w:jc w:val="right"/>
      </w:pPr>
      <w:r w:rsidRPr="00A13D11">
        <w:rPr>
          <w:rFonts w:hint="eastAsia"/>
        </w:rPr>
        <w:t>（地方独立行政法人大阪府立環境農林水産総合研究所定款　第１条）</w:t>
      </w:r>
    </w:p>
    <w:p w14:paraId="441F088F" w14:textId="6F411D65" w:rsidR="00891418" w:rsidRPr="00A13D11" w:rsidRDefault="00891418" w:rsidP="00891418">
      <w:pPr>
        <w:pStyle w:val="0"/>
        <w:jc w:val="right"/>
      </w:pPr>
    </w:p>
    <w:p w14:paraId="02A6F0D7" w14:textId="2A79B3BD" w:rsidR="00BA53A1" w:rsidRPr="00A13D11" w:rsidRDefault="00BA53A1" w:rsidP="00891418">
      <w:pPr>
        <w:pStyle w:val="2"/>
      </w:pPr>
      <w:bookmarkStart w:id="10" w:name="_Toc126158191"/>
      <w:bookmarkStart w:id="11" w:name="_Toc126158284"/>
      <w:r w:rsidRPr="00A13D11">
        <w:rPr>
          <w:rFonts w:hint="eastAsia"/>
        </w:rPr>
        <w:t>（２）</w:t>
      </w:r>
      <w:r w:rsidR="009F4E72" w:rsidRPr="00A13D11">
        <w:rPr>
          <w:rFonts w:hint="eastAsia"/>
        </w:rPr>
        <w:t xml:space="preserve">　</w:t>
      </w:r>
      <w:r w:rsidRPr="00A13D11">
        <w:t>業務内容</w:t>
      </w:r>
      <w:bookmarkEnd w:id="10"/>
      <w:bookmarkEnd w:id="11"/>
      <w:r w:rsidRPr="00A13D11">
        <w:t xml:space="preserve">　</w:t>
      </w:r>
    </w:p>
    <w:p w14:paraId="7E78C5A1" w14:textId="7475A446" w:rsidR="00891418" w:rsidRPr="00A13D11" w:rsidRDefault="005734EF" w:rsidP="00891418">
      <w:pPr>
        <w:pStyle w:val="21"/>
      </w:pPr>
      <w:r w:rsidRPr="00A13D11">
        <w:rPr>
          <w:rFonts w:hint="eastAsia"/>
        </w:rPr>
        <w:t>環農水研</w:t>
      </w:r>
      <w:r w:rsidR="00891418" w:rsidRPr="00A13D11">
        <w:rPr>
          <w:rFonts w:hint="eastAsia"/>
        </w:rPr>
        <w:t>は、上記の目的を達成するため、次の業務を実施しています。</w:t>
      </w:r>
    </w:p>
    <w:p w14:paraId="323CDC17" w14:textId="75F78706" w:rsidR="00891418" w:rsidRPr="00A13D11" w:rsidRDefault="00891418" w:rsidP="00891418">
      <w:pPr>
        <w:pStyle w:val="0"/>
        <w:jc w:val="right"/>
      </w:pPr>
      <w:r w:rsidRPr="00A13D11">
        <w:rPr>
          <w:rFonts w:hint="eastAsia"/>
        </w:rPr>
        <w:t>（地方独立行政法人大阪府立環境農林水産総合研究所定款　第11条）</w:t>
      </w:r>
    </w:p>
    <w:p w14:paraId="55A24021" w14:textId="77777777" w:rsidR="00891418" w:rsidRPr="00A13D11" w:rsidRDefault="00891418" w:rsidP="00891418">
      <w:pPr>
        <w:pStyle w:val="21"/>
      </w:pPr>
    </w:p>
    <w:p w14:paraId="6F485BF9" w14:textId="11E2A5AC" w:rsidR="00232BA9" w:rsidRPr="00A13D11" w:rsidRDefault="00E83C68" w:rsidP="00CA0E68">
      <w:pPr>
        <w:pStyle w:val="ab"/>
      </w:pPr>
      <w:r w:rsidRPr="00A13D11">
        <w:rPr>
          <w:rFonts w:hint="eastAsia"/>
        </w:rPr>
        <w:t>①　環境、農林水産業及び食品産業に関する調査、試験研究及び技術開発並びに緊急時において、大阪府からの要請に基づき、必要な支援を行うこと。</w:t>
      </w:r>
    </w:p>
    <w:p w14:paraId="45FD6295" w14:textId="73A22C8E" w:rsidR="00E83C68" w:rsidRPr="00A13D11" w:rsidRDefault="00E83C68" w:rsidP="00CA0E68">
      <w:pPr>
        <w:pStyle w:val="ab"/>
      </w:pPr>
      <w:r w:rsidRPr="00A13D11">
        <w:rPr>
          <w:rFonts w:hint="eastAsia"/>
        </w:rPr>
        <w:t>②</w:t>
      </w:r>
      <w:r w:rsidRPr="00A13D11">
        <w:tab/>
      </w:r>
      <w:r w:rsidRPr="00A13D11">
        <w:rPr>
          <w:rFonts w:hint="eastAsia"/>
        </w:rPr>
        <w:t xml:space="preserve">　前号に掲げる業務に関する普及、技術支援及び人材育成を行うこと並びに試験及び分析の依頼に応じること。</w:t>
      </w:r>
    </w:p>
    <w:p w14:paraId="24BBC32D" w14:textId="4C44C9F4" w:rsidR="00E83C68" w:rsidRPr="00A13D11" w:rsidRDefault="00E83C68" w:rsidP="00CA0E68">
      <w:pPr>
        <w:pStyle w:val="ab"/>
      </w:pPr>
      <w:r w:rsidRPr="00A13D11">
        <w:rPr>
          <w:rFonts w:hint="eastAsia"/>
        </w:rPr>
        <w:t>③　試験機器等の設備及び施設の提供を行うこと。</w:t>
      </w:r>
    </w:p>
    <w:p w14:paraId="523B4F0B" w14:textId="6DB1A0E6" w:rsidR="00E83C68" w:rsidRPr="00A13D11" w:rsidRDefault="00E83C68" w:rsidP="00CA0E68">
      <w:pPr>
        <w:pStyle w:val="ab"/>
      </w:pPr>
      <w:r w:rsidRPr="00A13D11">
        <w:rPr>
          <w:rFonts w:hint="eastAsia"/>
        </w:rPr>
        <w:t>④　前各号に掲げる業務に附帯する業務を行うこと。</w:t>
      </w:r>
    </w:p>
    <w:p w14:paraId="29E5CB05" w14:textId="5DDDFB7C" w:rsidR="00211EE0" w:rsidRPr="00A13D11" w:rsidRDefault="00211EE0" w:rsidP="00211EE0">
      <w:pPr>
        <w:pStyle w:val="0"/>
      </w:pPr>
    </w:p>
    <w:p w14:paraId="6065D677" w14:textId="54932CBB" w:rsidR="00C57723" w:rsidRPr="00A13D11" w:rsidRDefault="00BA53A1" w:rsidP="00EC138C">
      <w:pPr>
        <w:pStyle w:val="1"/>
      </w:pPr>
      <w:bookmarkStart w:id="12" w:name="_Toc126158192"/>
      <w:bookmarkStart w:id="13" w:name="_Toc126158285"/>
      <w:bookmarkStart w:id="14" w:name="_Toc126158689"/>
      <w:bookmarkStart w:id="15" w:name="_Toc126159671"/>
      <w:r w:rsidRPr="00A13D11">
        <w:rPr>
          <w:rFonts w:hint="eastAsia"/>
        </w:rPr>
        <w:t>３</w:t>
      </w:r>
      <w:r w:rsidRPr="00A13D11">
        <w:t xml:space="preserve"> 法人の位置付け及び役割</w:t>
      </w:r>
      <w:bookmarkEnd w:id="12"/>
      <w:bookmarkEnd w:id="13"/>
      <w:bookmarkEnd w:id="14"/>
      <w:bookmarkEnd w:id="15"/>
      <w:r w:rsidR="004254BC" w:rsidRPr="00A13D11">
        <w:tab/>
      </w:r>
    </w:p>
    <w:p w14:paraId="324F6213" w14:textId="2805AE4C" w:rsidR="00112AF6" w:rsidRPr="00A13D11" w:rsidRDefault="00737FD6" w:rsidP="001B6CDC">
      <w:pPr>
        <w:pStyle w:val="21"/>
      </w:pPr>
      <w:r w:rsidRPr="00A13D11">
        <w:rPr>
          <w:noProof/>
        </w:rPr>
        <w:drawing>
          <wp:anchor distT="0" distB="0" distL="114300" distR="114300" simplePos="0" relativeHeight="251757568" behindDoc="0" locked="0" layoutInCell="1" allowOverlap="1" wp14:anchorId="2EB556A9" wp14:editId="795A983E">
            <wp:simplePos x="0" y="0"/>
            <wp:positionH relativeFrom="column">
              <wp:posOffset>3068955</wp:posOffset>
            </wp:positionH>
            <wp:positionV relativeFrom="paragraph">
              <wp:posOffset>120650</wp:posOffset>
            </wp:positionV>
            <wp:extent cx="3256915" cy="3540125"/>
            <wp:effectExtent l="0" t="0" r="635" b="3175"/>
            <wp:wrapSquare wrapText="bothSides"/>
            <wp:docPr id="53"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56915" cy="3540125"/>
                    </a:xfrm>
                    <a:prstGeom prst="rect">
                      <a:avLst/>
                    </a:prstGeom>
                  </pic:spPr>
                </pic:pic>
              </a:graphicData>
            </a:graphic>
            <wp14:sizeRelH relativeFrom="margin">
              <wp14:pctWidth>0</wp14:pctWidth>
            </wp14:sizeRelH>
            <wp14:sizeRelV relativeFrom="margin">
              <wp14:pctHeight>0</wp14:pctHeight>
            </wp14:sizeRelV>
          </wp:anchor>
        </w:drawing>
      </w:r>
      <w:r w:rsidR="009A2AE4" w:rsidRPr="00A13D11">
        <w:rPr>
          <w:rFonts w:hint="eastAsia"/>
        </w:rPr>
        <w:t>環農水研</w:t>
      </w:r>
      <w:r w:rsidR="00E349C7" w:rsidRPr="00A13D11">
        <w:rPr>
          <w:rFonts w:hint="eastAsia"/>
        </w:rPr>
        <w:t>は、</w:t>
      </w:r>
      <w:r w:rsidR="007C4036" w:rsidRPr="00A13D11">
        <w:rPr>
          <w:rFonts w:hint="eastAsia"/>
        </w:rPr>
        <w:t>大阪府の組織であった</w:t>
      </w:r>
      <w:r w:rsidR="00BE51E9" w:rsidRPr="00A13D11">
        <w:t>「環境情</w:t>
      </w:r>
      <w:r w:rsidR="00BE51E9" w:rsidRPr="00A13D11">
        <w:rPr>
          <w:rFonts w:hint="eastAsia"/>
        </w:rPr>
        <w:t>報センター」、</w:t>
      </w:r>
      <w:r w:rsidR="00BE51E9" w:rsidRPr="00A13D11">
        <w:t>「食とみどりの総合技術センター」</w:t>
      </w:r>
      <w:r w:rsidR="00BE51E9" w:rsidRPr="00A13D11">
        <w:rPr>
          <w:rFonts w:hint="eastAsia"/>
        </w:rPr>
        <w:t>及び</w:t>
      </w:r>
      <w:r w:rsidR="00750711" w:rsidRPr="00A13D11">
        <w:rPr>
          <w:rFonts w:hint="eastAsia"/>
        </w:rPr>
        <w:t>「水産試験場」が</w:t>
      </w:r>
      <w:r w:rsidR="007C4036" w:rsidRPr="00A13D11">
        <w:rPr>
          <w:rFonts w:hint="eastAsia"/>
        </w:rPr>
        <w:t>平成</w:t>
      </w:r>
      <w:r w:rsidR="007C4036" w:rsidRPr="00A13D11">
        <w:t>19年に</w:t>
      </w:r>
      <w:r w:rsidR="00750711" w:rsidRPr="00A13D11">
        <w:rPr>
          <w:rFonts w:hint="eastAsia"/>
        </w:rPr>
        <w:t>統合された後、法人自らの判断による自律的、弾力的な業務運営を行うことにより、</w:t>
      </w:r>
      <w:r w:rsidR="00E349C7" w:rsidRPr="00A13D11">
        <w:rPr>
          <w:rFonts w:hint="eastAsia"/>
        </w:rPr>
        <w:t>迅速かつより</w:t>
      </w:r>
      <w:r w:rsidR="00750711" w:rsidRPr="00A13D11">
        <w:rPr>
          <w:rFonts w:hint="eastAsia"/>
        </w:rPr>
        <w:t>一層高い事業成果を挙げ</w:t>
      </w:r>
      <w:r w:rsidR="00BE51E9" w:rsidRPr="00A13D11">
        <w:rPr>
          <w:rFonts w:hint="eastAsia"/>
        </w:rPr>
        <w:t>て</w:t>
      </w:r>
      <w:r w:rsidR="00750711" w:rsidRPr="00A13D11">
        <w:rPr>
          <w:rFonts w:hint="eastAsia"/>
        </w:rPr>
        <w:t>府民サービス</w:t>
      </w:r>
      <w:r w:rsidR="00BE51E9" w:rsidRPr="00A13D11">
        <w:rPr>
          <w:rFonts w:hint="eastAsia"/>
        </w:rPr>
        <w:t>の</w:t>
      </w:r>
      <w:r w:rsidR="00750711" w:rsidRPr="00A13D11">
        <w:rPr>
          <w:rFonts w:hint="eastAsia"/>
        </w:rPr>
        <w:t>向上を</w:t>
      </w:r>
      <w:r w:rsidR="00BE51E9" w:rsidRPr="00A13D11">
        <w:rPr>
          <w:rFonts w:hint="eastAsia"/>
        </w:rPr>
        <w:t>図る</w:t>
      </w:r>
      <w:r w:rsidR="007C4036" w:rsidRPr="00A13D11">
        <w:rPr>
          <w:rFonts w:hint="eastAsia"/>
        </w:rPr>
        <w:t>ことを目指して</w:t>
      </w:r>
      <w:r w:rsidR="00750711" w:rsidRPr="00A13D11">
        <w:rPr>
          <w:rFonts w:hint="eastAsia"/>
        </w:rPr>
        <w:t>、</w:t>
      </w:r>
      <w:r w:rsidR="00E349C7" w:rsidRPr="00A13D11">
        <w:rPr>
          <w:rFonts w:hint="eastAsia"/>
        </w:rPr>
        <w:t>平成</w:t>
      </w:r>
      <w:r w:rsidR="00E349C7" w:rsidRPr="00A13D11">
        <w:t>24年</w:t>
      </w:r>
      <w:r w:rsidR="00E349C7" w:rsidRPr="00A13D11">
        <w:rPr>
          <w:rFonts w:hint="eastAsia"/>
        </w:rPr>
        <w:t>４月に地方独立行政法人として設立されました。</w:t>
      </w:r>
    </w:p>
    <w:p w14:paraId="434BEDBB" w14:textId="1FE53E90" w:rsidR="00C01666" w:rsidRPr="00A13D11" w:rsidRDefault="00C01666" w:rsidP="001B6CDC">
      <w:pPr>
        <w:pStyle w:val="21"/>
      </w:pPr>
      <w:r w:rsidRPr="00A13D11">
        <w:t>大阪府の</w:t>
      </w:r>
      <w:r w:rsidRPr="00A13D11">
        <w:rPr>
          <w:rFonts w:hint="eastAsia"/>
        </w:rPr>
        <w:t>環境</w:t>
      </w:r>
      <w:r w:rsidR="009C7BD4" w:rsidRPr="00A13D11">
        <w:rPr>
          <w:rFonts w:hint="eastAsia"/>
        </w:rPr>
        <w:t>分野、</w:t>
      </w:r>
      <w:r w:rsidRPr="00A13D11">
        <w:rPr>
          <w:rFonts w:hint="eastAsia"/>
        </w:rPr>
        <w:t>農林水産</w:t>
      </w:r>
      <w:r w:rsidR="009C7BD4" w:rsidRPr="00A13D11">
        <w:rPr>
          <w:rFonts w:hint="eastAsia"/>
        </w:rPr>
        <w:t>分野及び食品分野</w:t>
      </w:r>
      <w:r w:rsidR="009A2AE4" w:rsidRPr="00A13D11">
        <w:rPr>
          <w:rFonts w:hint="eastAsia"/>
        </w:rPr>
        <w:t>に関連する施策等</w:t>
      </w:r>
      <w:r w:rsidRPr="00A13D11">
        <w:rPr>
          <w:rFonts w:hint="eastAsia"/>
        </w:rPr>
        <w:t>（</w:t>
      </w:r>
      <w:r w:rsidRPr="00A13D11">
        <w:t>「</w:t>
      </w:r>
      <w:r w:rsidR="009C7BD4" w:rsidRPr="00A13D11">
        <w:rPr>
          <w:rFonts w:hint="eastAsia"/>
        </w:rPr>
        <w:t>2030大阪府</w:t>
      </w:r>
      <w:r w:rsidRPr="00A13D11">
        <w:rPr>
          <w:rFonts w:hint="eastAsia"/>
        </w:rPr>
        <w:t>環境総合計画</w:t>
      </w:r>
      <w:r w:rsidRPr="00A13D11">
        <w:t>」</w:t>
      </w:r>
      <w:r w:rsidR="00DB47E6" w:rsidRPr="00A13D11">
        <w:rPr>
          <w:rFonts w:hint="eastAsia"/>
        </w:rPr>
        <w:t>（令和３年３</w:t>
      </w:r>
      <w:r w:rsidR="0027285F" w:rsidRPr="00A13D11">
        <w:rPr>
          <w:rFonts w:hint="eastAsia"/>
        </w:rPr>
        <w:t>月策定）</w:t>
      </w:r>
      <w:r w:rsidRPr="00A13D11">
        <w:rPr>
          <w:rFonts w:hint="eastAsia"/>
        </w:rPr>
        <w:t>、</w:t>
      </w:r>
      <w:r w:rsidRPr="00A13D11">
        <w:t>「</w:t>
      </w:r>
      <w:r w:rsidRPr="00A13D11">
        <w:rPr>
          <w:rFonts w:hint="eastAsia"/>
        </w:rPr>
        <w:t>大阪府生物多様性地域戦略</w:t>
      </w:r>
      <w:r w:rsidRPr="00A13D11">
        <w:t>」</w:t>
      </w:r>
      <w:r w:rsidR="00DB47E6" w:rsidRPr="00A13D11">
        <w:rPr>
          <w:rFonts w:hint="eastAsia"/>
        </w:rPr>
        <w:t>（令和４年３</w:t>
      </w:r>
      <w:r w:rsidR="0027285F" w:rsidRPr="00A13D11">
        <w:rPr>
          <w:rFonts w:hint="eastAsia"/>
        </w:rPr>
        <w:t>月策定）</w:t>
      </w:r>
      <w:r w:rsidRPr="00A13D11">
        <w:rPr>
          <w:rFonts w:hint="eastAsia"/>
        </w:rPr>
        <w:t>、「大阪府森林整備指針」</w:t>
      </w:r>
      <w:r w:rsidR="00DB47E6" w:rsidRPr="00A13D11">
        <w:rPr>
          <w:rFonts w:hint="eastAsia"/>
        </w:rPr>
        <w:t>（令和元年12</w:t>
      </w:r>
      <w:r w:rsidR="0027285F" w:rsidRPr="00A13D11">
        <w:rPr>
          <w:rFonts w:hint="eastAsia"/>
        </w:rPr>
        <w:t>月策定）</w:t>
      </w:r>
      <w:r w:rsidRPr="00A13D11">
        <w:rPr>
          <w:rFonts w:hint="eastAsia"/>
        </w:rPr>
        <w:t>、</w:t>
      </w:r>
      <w:r w:rsidRPr="00A13D11">
        <w:t>「</w:t>
      </w:r>
      <w:r w:rsidR="00DB47E6" w:rsidRPr="00A13D11">
        <w:rPr>
          <w:rFonts w:hint="eastAsia"/>
        </w:rPr>
        <w:t>おおさか</w:t>
      </w:r>
      <w:r w:rsidRPr="00A13D11">
        <w:rPr>
          <w:rFonts w:hint="eastAsia"/>
        </w:rPr>
        <w:t>農政アクションプラン</w:t>
      </w:r>
      <w:r w:rsidRPr="00A13D11">
        <w:t>」</w:t>
      </w:r>
      <w:r w:rsidR="00DB47E6" w:rsidRPr="00A13D11">
        <w:rPr>
          <w:rFonts w:hint="eastAsia"/>
        </w:rPr>
        <w:t>（令和４年３</w:t>
      </w:r>
      <w:r w:rsidR="0027285F" w:rsidRPr="00A13D11">
        <w:rPr>
          <w:rFonts w:hint="eastAsia"/>
        </w:rPr>
        <w:t>月策定）</w:t>
      </w:r>
      <w:r w:rsidR="006F2CE4" w:rsidRPr="00A13D11">
        <w:rPr>
          <w:rFonts w:hint="eastAsia"/>
        </w:rPr>
        <w:t>及び</w:t>
      </w:r>
      <w:r w:rsidRPr="00A13D11">
        <w:t>「</w:t>
      </w:r>
      <w:r w:rsidRPr="00A13D11">
        <w:rPr>
          <w:rFonts w:hint="eastAsia"/>
        </w:rPr>
        <w:t>新・大阪府豊かな海づくりプラン</w:t>
      </w:r>
      <w:r w:rsidRPr="00A13D11">
        <w:t>」</w:t>
      </w:r>
      <w:r w:rsidR="00DB47E6" w:rsidRPr="00A13D11">
        <w:rPr>
          <w:rFonts w:hint="eastAsia"/>
        </w:rPr>
        <w:t>（令和２年５</w:t>
      </w:r>
      <w:r w:rsidR="0027285F" w:rsidRPr="00A13D11">
        <w:rPr>
          <w:rFonts w:hint="eastAsia"/>
        </w:rPr>
        <w:t>月策定）</w:t>
      </w:r>
      <w:r w:rsidR="006F2CE4" w:rsidRPr="00A13D11">
        <w:rPr>
          <w:rFonts w:hint="eastAsia"/>
        </w:rPr>
        <w:t>等</w:t>
      </w:r>
      <w:r w:rsidR="00BD70D3" w:rsidRPr="00A13D11">
        <w:rPr>
          <w:rFonts w:hint="eastAsia"/>
        </w:rPr>
        <w:t>）</w:t>
      </w:r>
      <w:r w:rsidR="00CA0E68" w:rsidRPr="00A13D11">
        <w:rPr>
          <w:rFonts w:hint="eastAsia"/>
        </w:rPr>
        <w:t>の</w:t>
      </w:r>
      <w:r w:rsidR="00BD70D3" w:rsidRPr="00A13D11">
        <w:rPr>
          <w:rFonts w:hint="eastAsia"/>
        </w:rPr>
        <w:t>実現</w:t>
      </w:r>
      <w:r w:rsidR="00CA0E68" w:rsidRPr="00A13D11">
        <w:rPr>
          <w:rFonts w:hint="eastAsia"/>
        </w:rPr>
        <w:t>にむけ</w:t>
      </w:r>
      <w:r w:rsidR="000361C3" w:rsidRPr="00A13D11">
        <w:rPr>
          <w:rFonts w:hint="eastAsia"/>
        </w:rPr>
        <w:t>、シンクタンク機能や調査研究に基づいた知見の提供の</w:t>
      </w:r>
      <w:r w:rsidR="00BD70D3" w:rsidRPr="00A13D11">
        <w:rPr>
          <w:rFonts w:hint="eastAsia"/>
        </w:rPr>
        <w:t>役割を担い、調査・</w:t>
      </w:r>
      <w:r w:rsidR="008D531A" w:rsidRPr="00A13D11">
        <w:rPr>
          <w:rFonts w:hint="eastAsia"/>
        </w:rPr>
        <w:t>研究開発及び成果の普及を計画的に実施しています。</w:t>
      </w:r>
    </w:p>
    <w:p w14:paraId="25740F51" w14:textId="46AFFE7D" w:rsidR="00112AF6" w:rsidRPr="00A13D11" w:rsidRDefault="00112AF6">
      <w:pPr>
        <w:widowControl/>
        <w:jc w:val="left"/>
        <w:rPr>
          <w:rFonts w:ascii="ＭＳ 明朝" w:eastAsia="ＭＳ 明朝" w:hAnsi="ＭＳ 明朝" w:cs="ＭＳ 明朝"/>
          <w:spacing w:val="-2"/>
          <w:kern w:val="0"/>
          <w:sz w:val="22"/>
        </w:rPr>
      </w:pPr>
      <w:r w:rsidRPr="00A13D11">
        <w:br w:type="page"/>
      </w:r>
    </w:p>
    <w:p w14:paraId="6EDB5454" w14:textId="420D3366" w:rsidR="00BA53A1" w:rsidRPr="00A13D11" w:rsidRDefault="00BA53A1" w:rsidP="00EC138C">
      <w:pPr>
        <w:pStyle w:val="1"/>
      </w:pPr>
      <w:bookmarkStart w:id="16" w:name="_Toc126158193"/>
      <w:bookmarkStart w:id="17" w:name="_Toc126158286"/>
      <w:bookmarkStart w:id="18" w:name="_Toc126158690"/>
      <w:bookmarkStart w:id="19" w:name="_Toc126159672"/>
      <w:r w:rsidRPr="00A13D11">
        <w:rPr>
          <w:rFonts w:hint="eastAsia"/>
        </w:rPr>
        <w:lastRenderedPageBreak/>
        <w:t>４</w:t>
      </w:r>
      <w:r w:rsidRPr="00A13D11">
        <w:t xml:space="preserve"> 中期目標</w:t>
      </w:r>
      <w:bookmarkEnd w:id="16"/>
      <w:bookmarkEnd w:id="17"/>
      <w:bookmarkEnd w:id="18"/>
      <w:bookmarkEnd w:id="19"/>
      <w:r w:rsidR="004254BC" w:rsidRPr="00A13D11">
        <w:tab/>
      </w:r>
    </w:p>
    <w:p w14:paraId="6F3F1A57" w14:textId="15D8BB8F" w:rsidR="00BA53A1" w:rsidRPr="00A13D11" w:rsidRDefault="00BA53A1" w:rsidP="004254BC">
      <w:pPr>
        <w:pStyle w:val="2"/>
      </w:pPr>
      <w:bookmarkStart w:id="20" w:name="_Toc126158194"/>
      <w:bookmarkStart w:id="21" w:name="_Toc126158287"/>
      <w:r w:rsidRPr="00A13D11">
        <w:rPr>
          <w:rFonts w:hint="eastAsia"/>
        </w:rPr>
        <w:t>（１）</w:t>
      </w:r>
      <w:r w:rsidR="009F4E72" w:rsidRPr="00A13D11">
        <w:rPr>
          <w:rFonts w:hint="eastAsia"/>
        </w:rPr>
        <w:t xml:space="preserve">　</w:t>
      </w:r>
      <w:r w:rsidRPr="00A13D11">
        <w:t>概要</w:t>
      </w:r>
      <w:bookmarkEnd w:id="20"/>
      <w:bookmarkEnd w:id="21"/>
      <w:r w:rsidR="004254BC" w:rsidRPr="00A13D11">
        <w:rPr>
          <w:rFonts w:hint="eastAsia"/>
        </w:rPr>
        <w:t xml:space="preserve">　</w:t>
      </w:r>
    </w:p>
    <w:p w14:paraId="62E2774F" w14:textId="64FDF45D" w:rsidR="00232BA9" w:rsidRPr="00220912" w:rsidRDefault="00EB774A" w:rsidP="00193CC5">
      <w:pPr>
        <w:pStyle w:val="23"/>
      </w:pPr>
      <w:r w:rsidRPr="00220912">
        <w:rPr>
          <w:rFonts w:hint="eastAsia"/>
        </w:rPr>
        <w:t>第</w:t>
      </w:r>
      <w:r w:rsidR="00C21306" w:rsidRPr="00220912">
        <w:rPr>
          <w:rFonts w:hint="eastAsia"/>
        </w:rPr>
        <w:t>４</w:t>
      </w:r>
      <w:r w:rsidRPr="00220912">
        <w:rPr>
          <w:rFonts w:hint="eastAsia"/>
        </w:rPr>
        <w:t>期中期目標（令和</w:t>
      </w:r>
      <w:r w:rsidR="00C21306" w:rsidRPr="00220912">
        <w:rPr>
          <w:rFonts w:hint="eastAsia"/>
        </w:rPr>
        <w:t>６</w:t>
      </w:r>
      <w:r w:rsidRPr="00220912">
        <w:rPr>
          <w:rFonts w:hint="eastAsia"/>
        </w:rPr>
        <w:t>年４月１日から令和</w:t>
      </w:r>
      <w:r w:rsidR="00C21306" w:rsidRPr="00220912">
        <w:rPr>
          <w:rFonts w:hint="eastAsia"/>
        </w:rPr>
        <w:t>10</w:t>
      </w:r>
      <w:r w:rsidRPr="00220912">
        <w:rPr>
          <w:rFonts w:hint="eastAsia"/>
        </w:rPr>
        <w:t>年３月3</w:t>
      </w:r>
      <w:r w:rsidRPr="00220912">
        <w:t>1</w:t>
      </w:r>
      <w:r w:rsidRPr="00220912">
        <w:rPr>
          <w:rFonts w:hint="eastAsia"/>
        </w:rPr>
        <w:t>日までの４年間）</w:t>
      </w:r>
    </w:p>
    <w:p w14:paraId="1FA08A16" w14:textId="0E8F659A" w:rsidR="00EB0020" w:rsidRPr="00220912" w:rsidRDefault="00EB0020" w:rsidP="00B96516">
      <w:pPr>
        <w:pStyle w:val="25"/>
      </w:pPr>
      <w:r w:rsidRPr="00220912">
        <w:rPr>
          <w:rFonts w:hint="eastAsia"/>
        </w:rPr>
        <w:t>環農水研は、第</w:t>
      </w:r>
      <w:r w:rsidR="00C21306" w:rsidRPr="00220912">
        <w:rPr>
          <w:rFonts w:hint="eastAsia"/>
        </w:rPr>
        <w:t>４</w:t>
      </w:r>
      <w:r w:rsidRPr="00220912">
        <w:rPr>
          <w:rFonts w:hint="eastAsia"/>
        </w:rPr>
        <w:t>期中期目標に定められた「地域社会に開かれた知と技術の拠点」としてさらに発展していくために、下記の</w:t>
      </w:r>
      <w:r w:rsidR="007E04A7" w:rsidRPr="00220912">
        <w:rPr>
          <w:rFonts w:hint="eastAsia"/>
        </w:rPr>
        <w:t>取組を求められています。</w:t>
      </w:r>
    </w:p>
    <w:p w14:paraId="4564661C" w14:textId="7CA9DE3C" w:rsidR="007E04A7" w:rsidRPr="00220912" w:rsidRDefault="007E04A7" w:rsidP="00C51B71">
      <w:pPr>
        <w:pStyle w:val="25"/>
        <w:ind w:left="1106" w:hanging="323"/>
      </w:pPr>
      <w:r w:rsidRPr="00220912">
        <w:rPr>
          <w:rFonts w:hint="eastAsia"/>
        </w:rPr>
        <w:t>①</w:t>
      </w:r>
      <w:r w:rsidRPr="00220912">
        <w:t xml:space="preserve"> 総合研究所として、各研究分野が融合の効果を高め、これまでの研究成果をさらに伸ばし</w:t>
      </w:r>
      <w:r w:rsidRPr="00220912">
        <w:rPr>
          <w:rFonts w:hint="eastAsia"/>
        </w:rPr>
        <w:t>ていくなど、質の高い調査研究に取</w:t>
      </w:r>
      <w:r w:rsidR="00640C46">
        <w:rPr>
          <w:rFonts w:hint="eastAsia"/>
        </w:rPr>
        <w:t>り</w:t>
      </w:r>
      <w:r w:rsidRPr="00220912">
        <w:rPr>
          <w:rFonts w:hint="eastAsia"/>
        </w:rPr>
        <w:t>組むことにより、府民に対するサービスなどの質を向上すること。</w:t>
      </w:r>
    </w:p>
    <w:p w14:paraId="37AE1A3D" w14:textId="77777777" w:rsidR="007E04A7" w:rsidRPr="00A13D11" w:rsidRDefault="007E04A7" w:rsidP="00C51B71">
      <w:pPr>
        <w:pStyle w:val="25"/>
        <w:ind w:left="1106" w:hanging="323"/>
      </w:pPr>
      <w:r w:rsidRPr="00A13D11">
        <w:rPr>
          <w:rFonts w:hint="eastAsia"/>
        </w:rPr>
        <w:t>②</w:t>
      </w:r>
      <w:r w:rsidRPr="00A13D11">
        <w:t xml:space="preserve"> 知見収集・技術開発と研究成果などの積極的な情報発信などを通じ、地域社会へ貢献する</w:t>
      </w:r>
      <w:r w:rsidRPr="00A13D11">
        <w:rPr>
          <w:rFonts w:hint="eastAsia"/>
        </w:rPr>
        <w:t>こと。</w:t>
      </w:r>
    </w:p>
    <w:p w14:paraId="5867F245" w14:textId="779645E0" w:rsidR="00B96516" w:rsidRPr="00A13D11" w:rsidRDefault="007E04A7" w:rsidP="00B96516">
      <w:pPr>
        <w:pStyle w:val="25"/>
      </w:pPr>
      <w:r w:rsidRPr="00A13D11">
        <w:rPr>
          <w:rFonts w:hint="eastAsia"/>
        </w:rPr>
        <w:t>上記</w:t>
      </w:r>
      <w:r w:rsidR="00B96516" w:rsidRPr="00A13D11">
        <w:rPr>
          <w:rFonts w:hint="eastAsia"/>
        </w:rPr>
        <w:t>に加えて、地方独立行政法人としての特色を活かした自律的・弾力的な業務運営についても、不断の努力と一層の成果が求められて</w:t>
      </w:r>
      <w:r w:rsidRPr="00A13D11">
        <w:rPr>
          <w:rFonts w:hint="eastAsia"/>
        </w:rPr>
        <w:t>おり、</w:t>
      </w:r>
      <w:r w:rsidR="00B96516" w:rsidRPr="00A13D11">
        <w:rPr>
          <w:rFonts w:hint="eastAsia"/>
        </w:rPr>
        <w:t>これらを達成するため、引き続き積極的な外部研究資金の獲得などによる自己収入の確保やコスト削減、様々な手法を用いた職員の資質向上、施設の効果的・効率的な運用などに取</w:t>
      </w:r>
      <w:r w:rsidR="007C23F5" w:rsidRPr="00A13D11">
        <w:rPr>
          <w:rFonts w:hint="eastAsia"/>
        </w:rPr>
        <w:t>り</w:t>
      </w:r>
      <w:r w:rsidR="00B96516" w:rsidRPr="00A13D11">
        <w:rPr>
          <w:rFonts w:hint="eastAsia"/>
        </w:rPr>
        <w:t>組み、安定的な経営に</w:t>
      </w:r>
      <w:r w:rsidRPr="00A13D11">
        <w:rPr>
          <w:rFonts w:hint="eastAsia"/>
        </w:rPr>
        <w:t>努力することが</w:t>
      </w:r>
      <w:r w:rsidR="009A2AE4" w:rsidRPr="00A13D11">
        <w:rPr>
          <w:rFonts w:hint="eastAsia"/>
        </w:rPr>
        <w:t>求め</w:t>
      </w:r>
      <w:r w:rsidRPr="00A13D11">
        <w:rPr>
          <w:rFonts w:hint="eastAsia"/>
        </w:rPr>
        <w:t>られています。</w:t>
      </w:r>
    </w:p>
    <w:p w14:paraId="4102A3D5" w14:textId="77777777" w:rsidR="00EB774A" w:rsidRPr="00A13D11" w:rsidRDefault="00EB774A" w:rsidP="00232BA9">
      <w:pPr>
        <w:pStyle w:val="25"/>
      </w:pPr>
    </w:p>
    <w:p w14:paraId="1D53FC5F" w14:textId="1DFD3C6F" w:rsidR="00BA53A1" w:rsidRPr="00A13D11" w:rsidRDefault="00BA53A1" w:rsidP="004254BC">
      <w:pPr>
        <w:pStyle w:val="2"/>
      </w:pPr>
      <w:bookmarkStart w:id="22" w:name="_Toc126158195"/>
      <w:bookmarkStart w:id="23" w:name="_Toc126158288"/>
      <w:r w:rsidRPr="00A13D11">
        <w:rPr>
          <w:rFonts w:hint="eastAsia"/>
        </w:rPr>
        <w:t>（２）</w:t>
      </w:r>
      <w:r w:rsidR="009F4E72" w:rsidRPr="00A13D11">
        <w:rPr>
          <w:rFonts w:hint="eastAsia"/>
        </w:rPr>
        <w:t xml:space="preserve">　</w:t>
      </w:r>
      <w:r w:rsidRPr="00A13D11">
        <w:t>一定の事業等のまとまりごとの目標</w:t>
      </w:r>
      <w:bookmarkEnd w:id="22"/>
      <w:bookmarkEnd w:id="23"/>
      <w:r w:rsidR="004254BC" w:rsidRPr="00A13D11">
        <w:rPr>
          <w:rFonts w:hint="eastAsia"/>
        </w:rPr>
        <w:t xml:space="preserve">　</w:t>
      </w:r>
    </w:p>
    <w:p w14:paraId="3205D681" w14:textId="3FF8F00C" w:rsidR="00086CB7" w:rsidRPr="00A13D11" w:rsidRDefault="008D531A" w:rsidP="00193CC5">
      <w:pPr>
        <w:pStyle w:val="21"/>
      </w:pPr>
      <w:r w:rsidRPr="00A13D11">
        <w:rPr>
          <w:rFonts w:hint="eastAsia"/>
        </w:rPr>
        <w:t>環農水研は、中期目標における一定の業務等のまとまりごとの区分を整理しています</w:t>
      </w:r>
      <w:r w:rsidR="00086CB7" w:rsidRPr="00A13D11">
        <w:rPr>
          <w:rFonts w:hint="eastAsia"/>
        </w:rPr>
        <w:t>。</w:t>
      </w:r>
      <w:r w:rsidR="00BA673E" w:rsidRPr="00A13D11">
        <w:rPr>
          <w:rFonts w:hint="eastAsia"/>
        </w:rPr>
        <w:t>また、達成度を明確にするために、過去の実績数値を基準として、</w:t>
      </w:r>
      <w:r w:rsidR="007C4036" w:rsidRPr="00A13D11">
        <w:rPr>
          <w:rFonts w:hint="eastAsia"/>
        </w:rPr>
        <w:t>「</w:t>
      </w:r>
      <w:r w:rsidR="00BA673E" w:rsidRPr="00A13D11">
        <w:rPr>
          <w:rFonts w:hint="eastAsia"/>
        </w:rPr>
        <w:t>受託</w:t>
      </w:r>
      <w:r w:rsidR="00BA673E" w:rsidRPr="00184BAD">
        <w:rPr>
          <w:rFonts w:hint="eastAsia"/>
          <w:color w:val="000000" w:themeColor="text1"/>
        </w:rPr>
        <w:t>研究件数8</w:t>
      </w:r>
      <w:r w:rsidR="00C21306" w:rsidRPr="00184BAD">
        <w:rPr>
          <w:rFonts w:hint="eastAsia"/>
          <w:color w:val="000000" w:themeColor="text1"/>
        </w:rPr>
        <w:t>8</w:t>
      </w:r>
      <w:r w:rsidR="00BA673E" w:rsidRPr="00184BAD">
        <w:rPr>
          <w:rFonts w:hint="eastAsia"/>
          <w:color w:val="000000" w:themeColor="text1"/>
        </w:rPr>
        <w:t>件（</w:t>
      </w:r>
      <w:r w:rsidR="00BA673E" w:rsidRPr="00A13D11">
        <w:rPr>
          <w:rFonts w:hint="eastAsia"/>
        </w:rPr>
        <w:t>中期目標期間）</w:t>
      </w:r>
      <w:r w:rsidR="007C4036" w:rsidRPr="00A13D11">
        <w:rPr>
          <w:rFonts w:hint="eastAsia"/>
        </w:rPr>
        <w:t>」</w:t>
      </w:r>
      <w:r w:rsidR="00BA673E" w:rsidRPr="00A13D11">
        <w:rPr>
          <w:rFonts w:hint="eastAsia"/>
        </w:rPr>
        <w:t>等の数値目標を設けています。</w:t>
      </w:r>
    </w:p>
    <w:p w14:paraId="1AFD757B" w14:textId="77777777" w:rsidR="00165199" w:rsidRPr="00A13D11" w:rsidRDefault="00165199" w:rsidP="00193CC5">
      <w:pPr>
        <w:pStyle w:val="21"/>
      </w:pPr>
    </w:p>
    <w:p w14:paraId="2F633CE3" w14:textId="77777777" w:rsidR="00165199" w:rsidRPr="00A13D11" w:rsidRDefault="00165199" w:rsidP="00165199">
      <w:pPr>
        <w:pStyle w:val="23"/>
      </w:pPr>
      <w:r w:rsidRPr="00A13D11">
        <w:rPr>
          <w:rFonts w:hint="eastAsia"/>
        </w:rPr>
        <w:t>１　技術支援の実施及び知見の提供等</w:t>
      </w:r>
    </w:p>
    <w:p w14:paraId="0D23A74F" w14:textId="77777777" w:rsidR="00165199" w:rsidRPr="00A13D11" w:rsidRDefault="00165199" w:rsidP="00165199">
      <w:pPr>
        <w:pStyle w:val="23"/>
      </w:pPr>
      <w:r w:rsidRPr="00A13D11">
        <w:rPr>
          <w:rFonts w:hint="eastAsia"/>
        </w:rPr>
        <w:t>（１）事業者に対する支援</w:t>
      </w:r>
    </w:p>
    <w:p w14:paraId="2BD6492F" w14:textId="028A25A9" w:rsidR="00165199" w:rsidRPr="00A13D11" w:rsidRDefault="00165199" w:rsidP="00165199">
      <w:pPr>
        <w:pStyle w:val="25"/>
      </w:pPr>
      <w:r w:rsidRPr="00A13D11">
        <w:rPr>
          <w:rFonts w:hint="eastAsia"/>
        </w:rPr>
        <w:t>環境、農林水産業及び食品産業の事業者の要望に対し、幅広い観点から技術相談、指導、依頼試験、共同研究などの技術支援を迅速かつ的確に実施します。</w:t>
      </w:r>
    </w:p>
    <w:p w14:paraId="7749F703" w14:textId="77777777" w:rsidR="00165199" w:rsidRPr="00A13D11" w:rsidRDefault="00165199" w:rsidP="00165199">
      <w:pPr>
        <w:pStyle w:val="23"/>
      </w:pPr>
      <w:r w:rsidRPr="00A13D11">
        <w:rPr>
          <w:rFonts w:hint="eastAsia"/>
        </w:rPr>
        <w:t>（２）行政課題への対応</w:t>
      </w:r>
    </w:p>
    <w:p w14:paraId="6B96139E" w14:textId="1CA07E6C" w:rsidR="00165199" w:rsidRPr="00A13D11" w:rsidRDefault="00165199" w:rsidP="00165199">
      <w:pPr>
        <w:pStyle w:val="25"/>
        <w:ind w:left="561" w:firstLine="221"/>
        <w:rPr>
          <w:b/>
          <w:sz w:val="20"/>
        </w:rPr>
      </w:pPr>
      <w:r w:rsidRPr="00A13D11">
        <w:t>環境、農林水産分野における府の緊急時対応を技術的に支援するため、災害時及び事故時における環境調査や、農産物の病害虫等の診断、魚病診断、貝毒プランクトンの同定・密度測定等を行</w:t>
      </w:r>
      <w:r w:rsidRPr="00A13D11">
        <w:rPr>
          <w:rFonts w:hint="eastAsia"/>
        </w:rPr>
        <w:t>います</w:t>
      </w:r>
      <w:r w:rsidRPr="00A13D11">
        <w:t>。</w:t>
      </w:r>
      <w:r w:rsidRPr="00A13D11">
        <w:rPr>
          <w:rFonts w:hint="eastAsia"/>
        </w:rPr>
        <w:t>また、良好で快適な環境の保全・創出、安全・安心で豊かな食の提供に向けた</w:t>
      </w:r>
      <w:r w:rsidR="00BF5C16" w:rsidRPr="00A13D11">
        <w:rPr>
          <w:rFonts w:hint="eastAsia"/>
        </w:rPr>
        <w:t>施策</w:t>
      </w:r>
      <w:r w:rsidRPr="00A13D11">
        <w:rPr>
          <w:rFonts w:hint="eastAsia"/>
        </w:rPr>
        <w:t>目標を府が達成できるよう、行政課題に対する</w:t>
      </w:r>
      <w:r w:rsidR="00BF5C16" w:rsidRPr="00A13D11">
        <w:rPr>
          <w:rFonts w:hint="eastAsia"/>
        </w:rPr>
        <w:t>調査研究や</w:t>
      </w:r>
      <w:r w:rsidRPr="00A13D11">
        <w:rPr>
          <w:rFonts w:hint="eastAsia"/>
        </w:rPr>
        <w:t>技術支援</w:t>
      </w:r>
      <w:r w:rsidR="00BF5C16" w:rsidRPr="00A13D11">
        <w:rPr>
          <w:rFonts w:hint="eastAsia"/>
        </w:rPr>
        <w:t>、</w:t>
      </w:r>
      <w:r w:rsidRPr="00A13D11">
        <w:rPr>
          <w:rFonts w:hint="eastAsia"/>
        </w:rPr>
        <w:t>情報提供を実施します。その他に、農業大学校の運営を通じて農の成長産業化を支える農業生産者や農業技術者を育成します。</w:t>
      </w:r>
    </w:p>
    <w:p w14:paraId="55F8E3A1" w14:textId="77777777" w:rsidR="00165199" w:rsidRPr="00A13D11" w:rsidRDefault="00165199" w:rsidP="00165199">
      <w:pPr>
        <w:pStyle w:val="23"/>
      </w:pPr>
      <w:r w:rsidRPr="00A13D11">
        <w:rPr>
          <w:rFonts w:hint="eastAsia"/>
        </w:rPr>
        <w:t>（３）地域社会への貢献</w:t>
      </w:r>
    </w:p>
    <w:p w14:paraId="48417CB7" w14:textId="5639399B" w:rsidR="00165199" w:rsidRPr="00A13D11" w:rsidRDefault="00165199" w:rsidP="00165199">
      <w:pPr>
        <w:pStyle w:val="25"/>
        <w:rPr>
          <w:rFonts w:ascii="ＭＳ ゴシック" w:eastAsia="ＭＳ ゴシック"/>
          <w:spacing w:val="-2"/>
        </w:rPr>
      </w:pPr>
      <w:r w:rsidRPr="00A13D11">
        <w:rPr>
          <w:rFonts w:hint="eastAsia"/>
        </w:rPr>
        <w:t>学校・教育関係者、市民団体、企業等の実施する地域社会における環境</w:t>
      </w:r>
      <w:r w:rsidR="00CC24A3" w:rsidRPr="00A13D11">
        <w:rPr>
          <w:rFonts w:hint="eastAsia"/>
        </w:rPr>
        <w:t>、</w:t>
      </w:r>
      <w:r w:rsidRPr="00A13D11">
        <w:rPr>
          <w:rFonts w:hint="eastAsia"/>
        </w:rPr>
        <w:t>農林水産分野に係る取組を活性化するため、環境及び生物多様性の保全などに係る地域社会の取組への支援等を実施します。また、府民に身近な研究所となるように、調査研究の成果情報等をホームページや各種SNSを通じて発信するとともに、講習会、体験型イベント、企画展等の実施により府民にわかりやすく発信します。</w:t>
      </w:r>
    </w:p>
    <w:p w14:paraId="135A6188" w14:textId="158D3379" w:rsidR="00165199" w:rsidRPr="00A13D11" w:rsidRDefault="00165199" w:rsidP="00165199">
      <w:pPr>
        <w:pStyle w:val="23"/>
      </w:pPr>
    </w:p>
    <w:p w14:paraId="64FC76BB" w14:textId="77777777" w:rsidR="00131453" w:rsidRPr="00A13D11" w:rsidRDefault="00131453" w:rsidP="00165199">
      <w:pPr>
        <w:pStyle w:val="23"/>
      </w:pPr>
    </w:p>
    <w:p w14:paraId="0D5C6B36" w14:textId="77777777" w:rsidR="00165199" w:rsidRPr="00A13D11" w:rsidRDefault="00165199" w:rsidP="00165199">
      <w:pPr>
        <w:pStyle w:val="23"/>
      </w:pPr>
      <w:r w:rsidRPr="00A13D11">
        <w:rPr>
          <w:rFonts w:hint="eastAsia"/>
        </w:rPr>
        <w:lastRenderedPageBreak/>
        <w:t>２　調査研究の効果的な推進</w:t>
      </w:r>
    </w:p>
    <w:p w14:paraId="2D89B110" w14:textId="77777777" w:rsidR="00165199" w:rsidRPr="00A13D11" w:rsidRDefault="00165199" w:rsidP="00165199">
      <w:pPr>
        <w:pStyle w:val="23"/>
      </w:pPr>
      <w:r w:rsidRPr="00A13D11">
        <w:rPr>
          <w:rFonts w:hint="eastAsia"/>
        </w:rPr>
        <w:t>（１）技術ニーズの把握と知見の集積、協働の推進</w:t>
      </w:r>
    </w:p>
    <w:p w14:paraId="165A805E" w14:textId="6A56E283" w:rsidR="00165199" w:rsidRPr="00A13D11" w:rsidRDefault="00165199" w:rsidP="00165199">
      <w:pPr>
        <w:pStyle w:val="25"/>
      </w:pPr>
      <w:r w:rsidRPr="00A13D11">
        <w:rPr>
          <w:rFonts w:hint="eastAsia"/>
        </w:rPr>
        <w:t>事業者や行政の技術ニーズは、事業者団体や金融機関、行政</w:t>
      </w:r>
      <w:r w:rsidR="00BF5C16" w:rsidRPr="00A13D11">
        <w:rPr>
          <w:rFonts w:hint="eastAsia"/>
        </w:rPr>
        <w:t>機関</w:t>
      </w:r>
      <w:r w:rsidRPr="00A13D11">
        <w:rPr>
          <w:rFonts w:hint="eastAsia"/>
        </w:rPr>
        <w:t>などのネットワークを活用し、技術相談や意見交換会、技術展示会を通じて把握します。また、技術的動向は、学会や公設試験研究機関のネットワーク、省庁などが実施するセミナー等にて収集し、研究所内で共有します。</w:t>
      </w:r>
    </w:p>
    <w:p w14:paraId="650A5B30" w14:textId="77777777" w:rsidR="0036057D" w:rsidRPr="00A13D11" w:rsidRDefault="0036057D" w:rsidP="0036057D">
      <w:pPr>
        <w:pStyle w:val="25"/>
      </w:pPr>
      <w:r w:rsidRPr="00A13D11">
        <w:rPr>
          <w:rFonts w:hint="eastAsia"/>
        </w:rPr>
        <w:t>大学や公設試験研究機関等との共同事業体（コンソーシアム）結成や、連携協定を利用して、調査研究や成果普及に協働して取り組みます。また、研究所の業務の質を向上するため、他機関との情報交換や技術の相互利用などを行います。</w:t>
      </w:r>
    </w:p>
    <w:p w14:paraId="4B4170ED" w14:textId="77777777" w:rsidR="00165199" w:rsidRPr="00A13D11" w:rsidRDefault="00165199" w:rsidP="00165199">
      <w:pPr>
        <w:pStyle w:val="23"/>
      </w:pPr>
      <w:r w:rsidRPr="00A13D11">
        <w:rPr>
          <w:rFonts w:hint="eastAsia"/>
        </w:rPr>
        <w:t>（２）質の高い調査研究の実施</w:t>
      </w:r>
    </w:p>
    <w:p w14:paraId="2896119C" w14:textId="237AB16D" w:rsidR="00165199" w:rsidRPr="00A13D11" w:rsidRDefault="00165199" w:rsidP="00165199">
      <w:pPr>
        <w:pStyle w:val="25"/>
      </w:pPr>
      <w:r w:rsidRPr="00A13D11">
        <w:rPr>
          <w:rFonts w:hint="eastAsia"/>
        </w:rPr>
        <w:t>環境、農林水産分野において、特に技術ニーズが高い課題を「重点調査研究課題」として精力的に取</w:t>
      </w:r>
      <w:r w:rsidR="007C23F5" w:rsidRPr="00A13D11">
        <w:rPr>
          <w:rFonts w:hint="eastAsia"/>
        </w:rPr>
        <w:t>り</w:t>
      </w:r>
      <w:r w:rsidRPr="00A13D11">
        <w:rPr>
          <w:rFonts w:hint="eastAsia"/>
        </w:rPr>
        <w:t>組み、公設試験研究機関として今後も着実に調査研究を進める必要がある課題は「基盤調査研究課題」と位置づけ、調査研究を行います。また、外部資金の獲得に向けて、研究支援体制のもと、</w:t>
      </w:r>
      <w:r w:rsidRPr="00A13D11">
        <w:t>募集情報の収集と申請書の推敲及び応募者の実績確保の支援</w:t>
      </w:r>
      <w:r w:rsidRPr="00A13D11">
        <w:rPr>
          <w:rFonts w:hint="eastAsia"/>
        </w:rPr>
        <w:t>や外部有識者からの指導・助言等の取組を行います。</w:t>
      </w:r>
    </w:p>
    <w:p w14:paraId="2D79F2F5" w14:textId="77777777" w:rsidR="00165199" w:rsidRPr="00A13D11" w:rsidRDefault="00165199" w:rsidP="00165199">
      <w:pPr>
        <w:pStyle w:val="23"/>
      </w:pPr>
      <w:r w:rsidRPr="00A13D11">
        <w:rPr>
          <w:rFonts w:hint="eastAsia"/>
        </w:rPr>
        <w:t>（３）調査研究成果の利活用</w:t>
      </w:r>
    </w:p>
    <w:p w14:paraId="3A6A5B39" w14:textId="4CE710F1" w:rsidR="00165199" w:rsidRPr="00A13D11" w:rsidRDefault="00165199" w:rsidP="00165199">
      <w:pPr>
        <w:pStyle w:val="25"/>
      </w:pPr>
      <w:r w:rsidRPr="00A13D11">
        <w:rPr>
          <w:rFonts w:hint="eastAsia"/>
        </w:rPr>
        <w:t>調査研究成果は、学術論文や学術集</w:t>
      </w:r>
      <w:r w:rsidR="00667D2D" w:rsidRPr="00A13D11">
        <w:rPr>
          <w:rFonts w:hint="eastAsia"/>
        </w:rPr>
        <w:t>会などで積極的に発表するとともに、府と連携して広報・普及に努めます</w:t>
      </w:r>
      <w:r w:rsidRPr="00A13D11">
        <w:rPr>
          <w:rFonts w:hint="eastAsia"/>
        </w:rPr>
        <w:t>。また、府民生活の向上につながるよう、ホームページ等の電子媒体を活用するとともに、講習会や企画展を通じてわかりやすく発信</w:t>
      </w:r>
      <w:r w:rsidR="007C23F5" w:rsidRPr="00A13D11">
        <w:rPr>
          <w:rFonts w:hint="eastAsia"/>
        </w:rPr>
        <w:t>します</w:t>
      </w:r>
      <w:r w:rsidRPr="00A13D11">
        <w:rPr>
          <w:rFonts w:hint="eastAsia"/>
        </w:rPr>
        <w:t>。</w:t>
      </w:r>
    </w:p>
    <w:p w14:paraId="17507DF7" w14:textId="77777777" w:rsidR="00165199" w:rsidRPr="00A13D11" w:rsidRDefault="00165199" w:rsidP="00165199">
      <w:pPr>
        <w:pStyle w:val="25"/>
      </w:pPr>
    </w:p>
    <w:p w14:paraId="1D3A78B8" w14:textId="0890ACFB" w:rsidR="00165199" w:rsidRPr="00A13D11" w:rsidRDefault="00165199" w:rsidP="00165199">
      <w:pPr>
        <w:pStyle w:val="23"/>
      </w:pPr>
      <w:r w:rsidRPr="00A13D11">
        <w:rPr>
          <w:rFonts w:hint="eastAsia"/>
        </w:rPr>
        <w:t>３　業務運営の改善及び効率化に関する目標を達成するため取るべき措置</w:t>
      </w:r>
    </w:p>
    <w:p w14:paraId="6735EA9B" w14:textId="77777777" w:rsidR="00165199" w:rsidRPr="00A13D11" w:rsidRDefault="00165199" w:rsidP="00165199">
      <w:pPr>
        <w:pStyle w:val="23"/>
      </w:pPr>
      <w:r w:rsidRPr="00A13D11">
        <w:rPr>
          <w:rFonts w:hint="eastAsia"/>
        </w:rPr>
        <w:t>（１）組織・業務運営の改善</w:t>
      </w:r>
    </w:p>
    <w:p w14:paraId="1A762C41" w14:textId="77777777" w:rsidR="00165199" w:rsidRPr="00A13D11" w:rsidRDefault="00165199" w:rsidP="00165199">
      <w:pPr>
        <w:pStyle w:val="25"/>
      </w:pPr>
      <w:r w:rsidRPr="00A13D11">
        <w:rPr>
          <w:rFonts w:hint="eastAsia"/>
        </w:rPr>
        <w:t>自律的・効果的な運営のために、内部統制により適正な組織の業務運営を確保するとともに、社会情勢やニーズを的確に捉え、経営資源の集中と選択ができるよう業務の内容やその実施状況について絶えず点検・分析を行い、必要に応じて組織体制・業務の見直しを行います。また、職員採用計画に基づく職員の採用に当たっては、ホームページ等を活用し、広く募集を行うとともに、職場の特長や魅力をＰＲし、多くの応募者の獲得に努めます。</w:t>
      </w:r>
    </w:p>
    <w:p w14:paraId="22640475" w14:textId="77777777" w:rsidR="00165199" w:rsidRPr="00A13D11" w:rsidRDefault="00165199" w:rsidP="00165199">
      <w:pPr>
        <w:pStyle w:val="23"/>
      </w:pPr>
      <w:r w:rsidRPr="00A13D11">
        <w:rPr>
          <w:rFonts w:hint="eastAsia"/>
        </w:rPr>
        <w:t>（２）業務の効率化</w:t>
      </w:r>
    </w:p>
    <w:p w14:paraId="720BC628" w14:textId="64391229" w:rsidR="00165199" w:rsidRPr="00A13D11" w:rsidRDefault="00165199" w:rsidP="00165199">
      <w:pPr>
        <w:pStyle w:val="25"/>
      </w:pPr>
      <w:r w:rsidRPr="00A13D11">
        <w:rPr>
          <w:rFonts w:hint="eastAsia"/>
        </w:rPr>
        <w:t>文</w:t>
      </w:r>
      <w:r w:rsidR="00667D2D" w:rsidRPr="00A13D11">
        <w:rPr>
          <w:rFonts w:hint="eastAsia"/>
        </w:rPr>
        <w:t>書決裁や事務処理の簡素化・合理化の可能性について定期的に検討します</w:t>
      </w:r>
      <w:r w:rsidRPr="00A13D11">
        <w:rPr>
          <w:rFonts w:hint="eastAsia"/>
        </w:rPr>
        <w:t>。整備した業務マニュアルを適宜見直すと</w:t>
      </w:r>
      <w:r w:rsidR="00667D2D" w:rsidRPr="00A13D11">
        <w:rPr>
          <w:rFonts w:hint="eastAsia"/>
        </w:rPr>
        <w:t>ともに、マニュアルが整備されていない業務については、作成を進めます</w:t>
      </w:r>
      <w:r w:rsidRPr="00A13D11">
        <w:rPr>
          <w:rFonts w:hint="eastAsia"/>
        </w:rPr>
        <w:t>。</w:t>
      </w:r>
    </w:p>
    <w:p w14:paraId="369D77BC" w14:textId="77777777" w:rsidR="00165199" w:rsidRPr="00A13D11" w:rsidRDefault="00165199" w:rsidP="00165199">
      <w:pPr>
        <w:pStyle w:val="23"/>
      </w:pPr>
      <w:r w:rsidRPr="00A13D11">
        <w:rPr>
          <w:rFonts w:hint="eastAsia"/>
        </w:rPr>
        <w:t>（３）施設及び設備機器の整備</w:t>
      </w:r>
    </w:p>
    <w:p w14:paraId="52073F43" w14:textId="782DED48" w:rsidR="00165199" w:rsidRPr="00A13D11" w:rsidRDefault="00165199" w:rsidP="00165199">
      <w:pPr>
        <w:pStyle w:val="25"/>
      </w:pPr>
      <w:r w:rsidRPr="00A13D11">
        <w:rPr>
          <w:rFonts w:hint="eastAsia"/>
        </w:rPr>
        <w:t>管理運営コストの縮減を図るため、施設及び設備機器は、適切な維持管理により長寿命化を図ります。施設については中長期的な視点に立って整備し、設備機器については、計画的な整備と更新に取</w:t>
      </w:r>
      <w:r w:rsidR="007C23F5" w:rsidRPr="00A13D11">
        <w:rPr>
          <w:rFonts w:hint="eastAsia"/>
        </w:rPr>
        <w:t>り</w:t>
      </w:r>
      <w:r w:rsidRPr="00A13D11">
        <w:rPr>
          <w:rFonts w:hint="eastAsia"/>
        </w:rPr>
        <w:t>組みます。</w:t>
      </w:r>
    </w:p>
    <w:p w14:paraId="43D5AE69" w14:textId="4B4B60C8" w:rsidR="00EE2BA2" w:rsidRPr="00A13D11" w:rsidRDefault="00EE2BA2" w:rsidP="00EE2BA2">
      <w:pPr>
        <w:pStyle w:val="ad"/>
      </w:pPr>
    </w:p>
    <w:p w14:paraId="247DF933" w14:textId="2B730C87" w:rsidR="004F24D8" w:rsidRPr="00220912" w:rsidRDefault="00A44FCF" w:rsidP="00193CC5">
      <w:pPr>
        <w:pStyle w:val="21"/>
      </w:pPr>
      <w:r w:rsidRPr="00220912">
        <w:rPr>
          <w:rFonts w:hint="eastAsia"/>
          <w:noProof/>
        </w:rPr>
        <w:drawing>
          <wp:anchor distT="0" distB="0" distL="114300" distR="114300" simplePos="0" relativeHeight="251751424" behindDoc="0" locked="0" layoutInCell="1" allowOverlap="1" wp14:anchorId="0F0F815B" wp14:editId="0CBBF066">
            <wp:simplePos x="0" y="0"/>
            <wp:positionH relativeFrom="margin">
              <wp:align>right</wp:align>
            </wp:positionH>
            <wp:positionV relativeFrom="paragraph">
              <wp:posOffset>369570</wp:posOffset>
            </wp:positionV>
            <wp:extent cx="899795" cy="899795"/>
            <wp:effectExtent l="0" t="0" r="0" b="0"/>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KitadaK\Downloads\qr20230316135519186.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BA2" w:rsidRPr="00220912">
        <w:rPr>
          <w:rFonts w:hint="eastAsia"/>
        </w:rPr>
        <w:t>詳細については、「地方独立行政法人大阪府立環境農林水産総合研究所　第</w:t>
      </w:r>
      <w:r w:rsidR="00C21306" w:rsidRPr="00220912">
        <w:rPr>
          <w:rFonts w:hint="eastAsia"/>
        </w:rPr>
        <w:t>４</w:t>
      </w:r>
      <w:r w:rsidR="00EE2BA2" w:rsidRPr="00220912">
        <w:rPr>
          <w:rFonts w:hint="eastAsia"/>
        </w:rPr>
        <w:t>期　中期目標」をご覧ください。</w:t>
      </w:r>
    </w:p>
    <w:p w14:paraId="741CD424" w14:textId="77777777" w:rsidR="00A44FCF" w:rsidRPr="00220912" w:rsidRDefault="00A44FCF" w:rsidP="00193CC5">
      <w:pPr>
        <w:pStyle w:val="21"/>
      </w:pPr>
    </w:p>
    <w:p w14:paraId="6B2D7E2F" w14:textId="77777777" w:rsidR="005E4845" w:rsidRPr="00220912" w:rsidRDefault="005E4845" w:rsidP="005E4845">
      <w:pPr>
        <w:pStyle w:val="0"/>
        <w:ind w:firstLineChars="100" w:firstLine="216"/>
        <w:rPr>
          <w:rStyle w:val="00"/>
        </w:rPr>
      </w:pPr>
      <w:bookmarkStart w:id="24" w:name="_Toc126158196"/>
      <w:bookmarkStart w:id="25" w:name="_Toc126158289"/>
      <w:bookmarkStart w:id="26" w:name="_Toc126158691"/>
      <w:bookmarkStart w:id="27" w:name="_Toc126159673"/>
      <w:r w:rsidRPr="00220912">
        <w:rPr>
          <w:rStyle w:val="00"/>
          <w:rFonts w:hint="eastAsia"/>
        </w:rPr>
        <w:t>（第４期　中期目標）</w:t>
      </w:r>
    </w:p>
    <w:p w14:paraId="5E475AB4" w14:textId="21507E0A" w:rsidR="00165199" w:rsidRPr="00A13D11" w:rsidRDefault="005E4845" w:rsidP="005E4845">
      <w:pPr>
        <w:pStyle w:val="0"/>
        <w:ind w:firstLineChars="200" w:firstLine="440"/>
      </w:pPr>
      <w:hyperlink r:id="rId12" w:history="1">
        <w:r w:rsidRPr="00A13D11">
          <w:rPr>
            <w:rStyle w:val="00"/>
          </w:rPr>
          <w:t>https://www.knsk-osaka.jp/_files/00168571/4th_midterm_target.pdf</w:t>
        </w:r>
      </w:hyperlink>
      <w:r w:rsidRPr="00A13D11">
        <w:rPr>
          <w:rStyle w:val="00"/>
          <w:color w:val="FF0000"/>
        </w:rPr>
        <w:t xml:space="preserve"> </w:t>
      </w:r>
      <w:r w:rsidR="00165199" w:rsidRPr="00A13D11">
        <w:br w:type="page"/>
      </w:r>
    </w:p>
    <w:p w14:paraId="68322907" w14:textId="38ED2D80" w:rsidR="00BA53A1" w:rsidRPr="00A13D11" w:rsidRDefault="00BA53A1" w:rsidP="00EC138C">
      <w:pPr>
        <w:pStyle w:val="1"/>
      </w:pPr>
      <w:r w:rsidRPr="00A13D11">
        <w:rPr>
          <w:rFonts w:hint="eastAsia"/>
        </w:rPr>
        <w:lastRenderedPageBreak/>
        <w:t>５</w:t>
      </w:r>
      <w:r w:rsidRPr="00A13D11">
        <w:t xml:space="preserve"> 理事長の理念や運営上の方針・戦略等</w:t>
      </w:r>
      <w:bookmarkEnd w:id="24"/>
      <w:bookmarkEnd w:id="25"/>
      <w:bookmarkEnd w:id="26"/>
      <w:bookmarkEnd w:id="27"/>
      <w:r w:rsidR="004254BC" w:rsidRPr="00A13D11">
        <w:tab/>
      </w:r>
    </w:p>
    <w:p w14:paraId="355B5172" w14:textId="22973651" w:rsidR="00211EE0" w:rsidRPr="00A13D11" w:rsidRDefault="00870F95" w:rsidP="00193CC5">
      <w:pPr>
        <w:pStyle w:val="23"/>
        <w:rPr>
          <w:b/>
        </w:rPr>
      </w:pPr>
      <w:r w:rsidRPr="00A13D11">
        <w:rPr>
          <w:b/>
        </w:rPr>
        <w:t>基本理念</w:t>
      </w:r>
    </w:p>
    <w:p w14:paraId="3A060C24" w14:textId="7FF666BC" w:rsidR="00EE2BA2" w:rsidRPr="00A13D11" w:rsidRDefault="00EE2BA2" w:rsidP="00870F95">
      <w:pPr>
        <w:pStyle w:val="25"/>
      </w:pPr>
      <w:r w:rsidRPr="00A13D11">
        <w:t>環境、農林水産業及び食品産業に関する調査及び試験研究並びにこれらの成果の活用等を行うことによって、豊かな環境の保全及び創造、農林水産業の振興並びに安全で豊か</w:t>
      </w:r>
      <w:r w:rsidR="00667D2D" w:rsidRPr="00A13D11">
        <w:t>な食の創造を図り、もって府民生活の向上に寄与することを目的と</w:t>
      </w:r>
      <w:r w:rsidR="00667D2D" w:rsidRPr="00A13D11">
        <w:rPr>
          <w:rFonts w:hint="eastAsia"/>
        </w:rPr>
        <w:t>します</w:t>
      </w:r>
      <w:r w:rsidRPr="00A13D11">
        <w:t>。</w:t>
      </w:r>
    </w:p>
    <w:p w14:paraId="1D7AF3BF" w14:textId="75E55847" w:rsidR="00EE2BA2" w:rsidRPr="00A13D11" w:rsidRDefault="00EE2BA2" w:rsidP="00193CC5">
      <w:pPr>
        <w:pStyle w:val="21"/>
      </w:pPr>
    </w:p>
    <w:p w14:paraId="7A78A429" w14:textId="54A7231B" w:rsidR="00870F95" w:rsidRPr="00A13D11" w:rsidRDefault="00870F95" w:rsidP="00193CC5">
      <w:pPr>
        <w:pStyle w:val="23"/>
        <w:rPr>
          <w:b/>
        </w:rPr>
      </w:pPr>
      <w:r w:rsidRPr="00A13D11">
        <w:rPr>
          <w:rFonts w:hint="eastAsia"/>
          <w:b/>
        </w:rPr>
        <w:t>運営方針</w:t>
      </w:r>
    </w:p>
    <w:p w14:paraId="33BDAA11" w14:textId="77777777" w:rsidR="00211EE0" w:rsidRPr="00A13D11" w:rsidRDefault="00211EE0" w:rsidP="00870F95">
      <w:pPr>
        <w:pStyle w:val="af"/>
      </w:pPr>
    </w:p>
    <w:p w14:paraId="6910D903" w14:textId="21677E30" w:rsidR="00870F95" w:rsidRPr="00A13D11" w:rsidRDefault="00870F95" w:rsidP="00870F95">
      <w:pPr>
        <w:pStyle w:val="af"/>
      </w:pPr>
      <w:r w:rsidRPr="00A13D11">
        <w:t>①</w:t>
      </w:r>
      <w:r w:rsidR="00A147B4" w:rsidRPr="00A13D11">
        <w:rPr>
          <w:rFonts w:hint="eastAsia"/>
        </w:rPr>
        <w:t xml:space="preserve">　</w:t>
      </w:r>
      <w:r w:rsidRPr="00A13D11">
        <w:t xml:space="preserve">環境分野と農林水産分野が融合した総合研究所という強みを活かし、その特長を最大限に活かした調査及び試験研究に取り組みます。 </w:t>
      </w:r>
    </w:p>
    <w:p w14:paraId="74C34EAF" w14:textId="77777777" w:rsidR="00870F95" w:rsidRPr="00A13D11" w:rsidRDefault="00870F95" w:rsidP="00870F95">
      <w:pPr>
        <w:pStyle w:val="af"/>
      </w:pPr>
    </w:p>
    <w:p w14:paraId="413A70EA" w14:textId="1F2BA38A" w:rsidR="00870F95" w:rsidRPr="00A13D11" w:rsidRDefault="00870F95" w:rsidP="00870F95">
      <w:pPr>
        <w:pStyle w:val="af"/>
      </w:pPr>
      <w:r w:rsidRPr="00A13D11">
        <w:t>②</w:t>
      </w:r>
      <w:r w:rsidR="00A147B4" w:rsidRPr="00A13D11">
        <w:rPr>
          <w:rFonts w:hint="eastAsia"/>
        </w:rPr>
        <w:t xml:space="preserve">　</w:t>
      </w:r>
      <w:r w:rsidRPr="00A13D11">
        <w:t xml:space="preserve">環境分野及び農林水産分野に関する行政課題への対応力を強化するとともに、将来起こりうる緊急時などへの対応に備えます。 </w:t>
      </w:r>
    </w:p>
    <w:p w14:paraId="59252A2E" w14:textId="77777777" w:rsidR="00870F95" w:rsidRPr="00A13D11" w:rsidRDefault="00870F95" w:rsidP="00870F95">
      <w:pPr>
        <w:pStyle w:val="af"/>
      </w:pPr>
    </w:p>
    <w:p w14:paraId="01794450" w14:textId="682DB5AE" w:rsidR="00870F95" w:rsidRPr="00A13D11" w:rsidRDefault="00870F95" w:rsidP="00870F95">
      <w:pPr>
        <w:pStyle w:val="af"/>
      </w:pPr>
      <w:r w:rsidRPr="00A13D11">
        <w:t>③</w:t>
      </w:r>
      <w:r w:rsidR="00A147B4" w:rsidRPr="00A13D11">
        <w:rPr>
          <w:rFonts w:hint="eastAsia"/>
        </w:rPr>
        <w:t xml:space="preserve">　</w:t>
      </w:r>
      <w:r w:rsidRPr="00A13D11">
        <w:t xml:space="preserve">より質の高い技術の普及・拡大及び研究成果の情報発信に努めることで地域社会への貢献を強化し、府民に身近な研究所を目指します。 </w:t>
      </w:r>
    </w:p>
    <w:p w14:paraId="24168E5F" w14:textId="77777777" w:rsidR="00870F95" w:rsidRPr="00A13D11" w:rsidRDefault="00870F95" w:rsidP="00870F95">
      <w:pPr>
        <w:pStyle w:val="af"/>
      </w:pPr>
    </w:p>
    <w:p w14:paraId="5B9CF29E" w14:textId="3C9FB82A" w:rsidR="00870F95" w:rsidRPr="00A13D11" w:rsidRDefault="00870F95" w:rsidP="00870F95">
      <w:pPr>
        <w:pStyle w:val="af"/>
      </w:pPr>
      <w:r w:rsidRPr="00A13D11">
        <w:t>④</w:t>
      </w:r>
      <w:r w:rsidR="00A147B4" w:rsidRPr="00A13D11">
        <w:rPr>
          <w:rFonts w:hint="eastAsia"/>
        </w:rPr>
        <w:t xml:space="preserve">　</w:t>
      </w:r>
      <w:r w:rsidRPr="00A13D11">
        <w:t>多様な技術ニーズに対応できるよう、業務内容を絶えず点検し、機動的に業務を見直すなど、自律的・効果的な業務運営を行います。</w:t>
      </w:r>
    </w:p>
    <w:p w14:paraId="529CA97E" w14:textId="5F1F35BE" w:rsidR="00B46CD2" w:rsidRPr="00A13D11" w:rsidRDefault="00B46CD2" w:rsidP="00232BA9"/>
    <w:p w14:paraId="706C2AB5" w14:textId="1A09102D" w:rsidR="00BA53A1" w:rsidRPr="00A13D11" w:rsidRDefault="00BA53A1" w:rsidP="00EC138C">
      <w:pPr>
        <w:pStyle w:val="1"/>
      </w:pPr>
      <w:bookmarkStart w:id="28" w:name="_Toc126158197"/>
      <w:bookmarkStart w:id="29" w:name="_Toc126158290"/>
      <w:bookmarkStart w:id="30" w:name="_Toc126158692"/>
      <w:bookmarkStart w:id="31" w:name="_Toc126159674"/>
      <w:r w:rsidRPr="00A13D11">
        <w:rPr>
          <w:rFonts w:hint="eastAsia"/>
        </w:rPr>
        <w:t>６</w:t>
      </w:r>
      <w:r w:rsidRPr="00A13D11">
        <w:t xml:space="preserve"> 中期計画及び年度計画</w:t>
      </w:r>
      <w:bookmarkEnd w:id="28"/>
      <w:bookmarkEnd w:id="29"/>
      <w:bookmarkEnd w:id="30"/>
      <w:bookmarkEnd w:id="31"/>
      <w:r w:rsidR="004254BC" w:rsidRPr="00A13D11">
        <w:tab/>
      </w:r>
    </w:p>
    <w:p w14:paraId="245E3377" w14:textId="4E74E5E3" w:rsidR="00870F95" w:rsidRPr="00A13D11" w:rsidRDefault="00870F95" w:rsidP="00870F95">
      <w:pPr>
        <w:pStyle w:val="0"/>
      </w:pPr>
      <w:r w:rsidRPr="00A13D11">
        <w:rPr>
          <w:rFonts w:hint="eastAsia"/>
        </w:rPr>
        <w:t>環農水研は、中期目標を達成するため、目標に対応した中期計画を</w:t>
      </w:r>
      <w:r w:rsidR="00F57A7F" w:rsidRPr="00A13D11">
        <w:rPr>
          <w:rFonts w:hint="eastAsia"/>
        </w:rPr>
        <w:t>策定</w:t>
      </w:r>
      <w:r w:rsidRPr="00A13D11">
        <w:rPr>
          <w:rFonts w:hint="eastAsia"/>
        </w:rPr>
        <w:t>し、当該計画に基づく年度計画を作成しています。中期計画の</w:t>
      </w:r>
      <w:r w:rsidR="00E12E52" w:rsidRPr="00A13D11">
        <w:rPr>
          <w:rFonts w:hint="eastAsia"/>
        </w:rPr>
        <w:t>構成</w:t>
      </w:r>
      <w:r w:rsidRPr="00A13D11">
        <w:rPr>
          <w:rFonts w:hint="eastAsia"/>
        </w:rPr>
        <w:t>は下記の通りです。</w:t>
      </w:r>
    </w:p>
    <w:p w14:paraId="540F5A30" w14:textId="4B2CEFD5" w:rsidR="00D40400" w:rsidRPr="00A13D11" w:rsidRDefault="00D40400" w:rsidP="00310FC7">
      <w:pPr>
        <w:pStyle w:val="0"/>
        <w:ind w:left="0" w:right="0" w:firstLine="0"/>
      </w:pPr>
    </w:p>
    <w:p w14:paraId="15F9ABED" w14:textId="4B8B8455" w:rsidR="00EE4116" w:rsidRPr="00220912" w:rsidRDefault="00EE4116" w:rsidP="00EE4116">
      <w:pPr>
        <w:pStyle w:val="0"/>
        <w:ind w:left="0" w:right="0" w:firstLine="0"/>
        <w:jc w:val="center"/>
      </w:pPr>
      <w:r w:rsidRPr="00220912">
        <w:rPr>
          <w:rFonts w:hint="eastAsia"/>
        </w:rPr>
        <w:t xml:space="preserve">第 </w:t>
      </w:r>
      <w:r w:rsidR="00993847" w:rsidRPr="00220912">
        <w:rPr>
          <w:rFonts w:hint="eastAsia"/>
        </w:rPr>
        <w:t>４</w:t>
      </w:r>
      <w:r w:rsidRPr="00220912">
        <w:rPr>
          <w:rFonts w:hint="eastAsia"/>
        </w:rPr>
        <w:t xml:space="preserve"> 期 中 期 計 画 （</w:t>
      </w:r>
      <w:r w:rsidR="00E12E52" w:rsidRPr="00220912">
        <w:rPr>
          <w:rFonts w:hint="eastAsia"/>
        </w:rPr>
        <w:t>構成</w:t>
      </w:r>
      <w:r w:rsidRPr="00220912">
        <w:rPr>
          <w:rFonts w:hint="eastAsia"/>
        </w:rPr>
        <w:t>）</w:t>
      </w:r>
    </w:p>
    <w:p w14:paraId="35893D89" w14:textId="16DB4D05" w:rsidR="00D40400" w:rsidRPr="00A13D11" w:rsidRDefault="00D40400" w:rsidP="00E90293">
      <w:pPr>
        <w:pStyle w:val="0"/>
        <w:ind w:leftChars="100" w:left="210" w:rightChars="310" w:right="651" w:firstLine="0"/>
      </w:pPr>
      <w:r w:rsidRPr="00A13D11">
        <w:rPr>
          <w:rFonts w:hint="eastAsia"/>
        </w:rPr>
        <w:t>第１　中期計画の期間</w:t>
      </w:r>
    </w:p>
    <w:p w14:paraId="76267E7F" w14:textId="77777777" w:rsidR="00EE4116" w:rsidRPr="00A13D11" w:rsidRDefault="00EE4116" w:rsidP="00E90293">
      <w:pPr>
        <w:pStyle w:val="0"/>
        <w:ind w:leftChars="100" w:left="210" w:rightChars="310" w:right="651" w:firstLine="0"/>
      </w:pPr>
    </w:p>
    <w:p w14:paraId="6D0A8570" w14:textId="77777777" w:rsidR="00D40400" w:rsidRPr="00A13D11" w:rsidRDefault="00D40400" w:rsidP="00E90293">
      <w:pPr>
        <w:pStyle w:val="0"/>
        <w:ind w:leftChars="100" w:left="642" w:rightChars="310" w:right="651" w:hangingChars="200" w:hanging="432"/>
      </w:pPr>
      <w:r w:rsidRPr="00A13D11">
        <w:rPr>
          <w:rFonts w:hint="eastAsia"/>
        </w:rPr>
        <w:t>第２　府民に対して提供するサービスその他の業務の質の向上に関する目標を達成するためとるべき措置</w:t>
      </w:r>
    </w:p>
    <w:p w14:paraId="47ADFD44" w14:textId="77777777" w:rsidR="00D40400" w:rsidRPr="00A13D11" w:rsidRDefault="00D40400" w:rsidP="00E90293">
      <w:pPr>
        <w:pStyle w:val="0"/>
        <w:ind w:leftChars="200" w:left="420" w:rightChars="310" w:right="651" w:firstLine="0"/>
      </w:pPr>
      <w:r w:rsidRPr="00A13D11">
        <w:rPr>
          <w:rFonts w:hint="eastAsia"/>
        </w:rPr>
        <w:t>１　技術支援の実施及び知見の提供等</w:t>
      </w:r>
    </w:p>
    <w:p w14:paraId="78DA02F9" w14:textId="77777777" w:rsidR="00D40400" w:rsidRPr="00A13D11" w:rsidRDefault="00D40400" w:rsidP="00E90293">
      <w:pPr>
        <w:pStyle w:val="0"/>
        <w:ind w:leftChars="200" w:left="420" w:rightChars="310" w:right="651" w:firstLine="0"/>
      </w:pPr>
      <w:r w:rsidRPr="00A13D11">
        <w:rPr>
          <w:rFonts w:hint="eastAsia"/>
        </w:rPr>
        <w:t>（１）事業者に対する支援</w:t>
      </w:r>
    </w:p>
    <w:p w14:paraId="5EB11286" w14:textId="77777777" w:rsidR="00D40400" w:rsidRPr="00A13D11" w:rsidRDefault="00D40400" w:rsidP="00E90293">
      <w:pPr>
        <w:pStyle w:val="0"/>
        <w:ind w:leftChars="400" w:left="840" w:rightChars="310" w:right="651" w:firstLine="0"/>
      </w:pPr>
      <w:r w:rsidRPr="00A13D11">
        <w:rPr>
          <w:rFonts w:hint="eastAsia"/>
        </w:rPr>
        <w:t>①　事業者に対する技術支援</w:t>
      </w:r>
    </w:p>
    <w:p w14:paraId="4A20997D" w14:textId="77777777" w:rsidR="00D40400" w:rsidRPr="00A13D11" w:rsidRDefault="00D40400" w:rsidP="00E90293">
      <w:pPr>
        <w:pStyle w:val="0"/>
        <w:ind w:leftChars="400" w:left="840" w:rightChars="310" w:right="651" w:firstLine="0"/>
      </w:pPr>
      <w:r w:rsidRPr="00A13D11">
        <w:rPr>
          <w:rFonts w:hint="eastAsia"/>
        </w:rPr>
        <w:t>②　事業者に対する知見の提供</w:t>
      </w:r>
    </w:p>
    <w:p w14:paraId="5FAD1F15" w14:textId="77777777" w:rsidR="00D40400" w:rsidRPr="00A13D11" w:rsidRDefault="00D40400" w:rsidP="00E90293">
      <w:pPr>
        <w:pStyle w:val="0"/>
        <w:ind w:leftChars="200" w:left="420" w:rightChars="310" w:right="651" w:firstLine="0"/>
      </w:pPr>
      <w:r w:rsidRPr="00A13D11">
        <w:rPr>
          <w:rFonts w:hint="eastAsia"/>
        </w:rPr>
        <w:t>（２）行政課題への対応</w:t>
      </w:r>
    </w:p>
    <w:p w14:paraId="2F5778CD" w14:textId="4BB89557" w:rsidR="00D75AC5" w:rsidRPr="00A13D11" w:rsidRDefault="00D75AC5" w:rsidP="00D75AC5">
      <w:pPr>
        <w:pStyle w:val="0"/>
        <w:ind w:leftChars="400" w:left="840" w:rightChars="310" w:right="651" w:firstLine="0"/>
      </w:pPr>
      <w:r w:rsidRPr="00A13D11">
        <w:rPr>
          <w:rFonts w:hint="eastAsia"/>
        </w:rPr>
        <w:t>①　行政への技術支援</w:t>
      </w:r>
    </w:p>
    <w:p w14:paraId="49C211E3" w14:textId="03460FD6" w:rsidR="00D75AC5" w:rsidRPr="00A13D11" w:rsidRDefault="00D75AC5" w:rsidP="00D75AC5">
      <w:pPr>
        <w:pStyle w:val="0"/>
        <w:ind w:leftChars="400" w:left="840" w:rightChars="310" w:right="651" w:firstLine="0"/>
      </w:pPr>
      <w:r w:rsidRPr="00A13D11">
        <w:rPr>
          <w:rFonts w:hint="eastAsia"/>
        </w:rPr>
        <w:t>②　行政への知見の提供</w:t>
      </w:r>
    </w:p>
    <w:p w14:paraId="35350948" w14:textId="31DA476E" w:rsidR="00D75AC5" w:rsidRPr="00A13D11" w:rsidRDefault="00D75AC5" w:rsidP="00D75AC5">
      <w:pPr>
        <w:pStyle w:val="0"/>
        <w:ind w:leftChars="400" w:left="840" w:rightChars="310" w:right="651" w:firstLine="0"/>
      </w:pPr>
      <w:r w:rsidRPr="00A13D11">
        <w:rPr>
          <w:rFonts w:hint="eastAsia"/>
        </w:rPr>
        <w:t>③　緊急時への対応と備え</w:t>
      </w:r>
    </w:p>
    <w:p w14:paraId="4EB1E480" w14:textId="77777777" w:rsidR="00D75AC5" w:rsidRPr="00A13D11" w:rsidRDefault="00D75AC5" w:rsidP="00D75AC5">
      <w:pPr>
        <w:pStyle w:val="0"/>
        <w:ind w:leftChars="400" w:left="840" w:rightChars="310" w:right="651" w:firstLine="0"/>
      </w:pPr>
      <w:r w:rsidRPr="00A13D11">
        <w:rPr>
          <w:rFonts w:hint="eastAsia"/>
        </w:rPr>
        <w:t>④　農業大学校の運営を通じた多様な担い手の育成</w:t>
      </w:r>
    </w:p>
    <w:p w14:paraId="6FAE2131" w14:textId="77777777" w:rsidR="00D40400" w:rsidRPr="00A13D11" w:rsidRDefault="00D40400" w:rsidP="00E90293">
      <w:pPr>
        <w:pStyle w:val="0"/>
        <w:ind w:leftChars="200" w:left="420" w:rightChars="310" w:right="651" w:firstLine="0"/>
      </w:pPr>
      <w:r w:rsidRPr="00A13D11">
        <w:rPr>
          <w:rFonts w:hint="eastAsia"/>
        </w:rPr>
        <w:t>（３）地域社会への貢献</w:t>
      </w:r>
    </w:p>
    <w:p w14:paraId="063C518F" w14:textId="77777777" w:rsidR="00D40400" w:rsidRPr="00A13D11" w:rsidRDefault="00D40400" w:rsidP="00E90293">
      <w:pPr>
        <w:pStyle w:val="0"/>
        <w:ind w:leftChars="400" w:left="840" w:rightChars="310" w:right="651" w:firstLine="0"/>
      </w:pPr>
      <w:r w:rsidRPr="00A13D11">
        <w:rPr>
          <w:rFonts w:hint="eastAsia"/>
        </w:rPr>
        <w:t>①　地域社会に対する支援</w:t>
      </w:r>
    </w:p>
    <w:p w14:paraId="53119F0F" w14:textId="10CBF236" w:rsidR="00D40400" w:rsidRPr="00A13D11" w:rsidRDefault="00D40400" w:rsidP="00E90293">
      <w:pPr>
        <w:pStyle w:val="0"/>
        <w:ind w:leftChars="400" w:left="840" w:rightChars="310" w:right="651" w:firstLine="0"/>
      </w:pPr>
      <w:r w:rsidRPr="00A13D11">
        <w:rPr>
          <w:rFonts w:hint="eastAsia"/>
        </w:rPr>
        <w:t>②　府民への広報活動</w:t>
      </w:r>
    </w:p>
    <w:p w14:paraId="660FE08F" w14:textId="77777777" w:rsidR="00D40400" w:rsidRPr="00A13D11" w:rsidRDefault="00D40400" w:rsidP="00E90293">
      <w:pPr>
        <w:pStyle w:val="0"/>
        <w:ind w:leftChars="200" w:left="420" w:rightChars="310" w:right="651" w:firstLine="0"/>
      </w:pPr>
      <w:r w:rsidRPr="00A13D11">
        <w:rPr>
          <w:rFonts w:hint="eastAsia"/>
        </w:rPr>
        <w:t>２　調査研究の効果的な推進</w:t>
      </w:r>
    </w:p>
    <w:p w14:paraId="0A26AD30" w14:textId="77777777" w:rsidR="00D40400" w:rsidRPr="00A13D11" w:rsidRDefault="00D40400" w:rsidP="00E90293">
      <w:pPr>
        <w:pStyle w:val="0"/>
        <w:ind w:leftChars="200" w:left="420" w:rightChars="310" w:right="651" w:firstLine="0"/>
      </w:pPr>
      <w:r w:rsidRPr="00A13D11">
        <w:rPr>
          <w:rFonts w:hint="eastAsia"/>
        </w:rPr>
        <w:t>（１）技術ニーズの把握と知見の集積、協働の推進</w:t>
      </w:r>
    </w:p>
    <w:p w14:paraId="08CEB8BF" w14:textId="77777777" w:rsidR="00D40400" w:rsidRPr="00A13D11" w:rsidRDefault="00D40400" w:rsidP="00E90293">
      <w:pPr>
        <w:pStyle w:val="0"/>
        <w:ind w:leftChars="400" w:left="840" w:rightChars="310" w:right="651" w:firstLine="0"/>
      </w:pPr>
      <w:r w:rsidRPr="00A13D11">
        <w:rPr>
          <w:rFonts w:hint="eastAsia"/>
        </w:rPr>
        <w:t>①　多様な情報の収集と知見の集積</w:t>
      </w:r>
    </w:p>
    <w:p w14:paraId="7D92349A" w14:textId="77777777" w:rsidR="00D40400" w:rsidRPr="00A13D11" w:rsidRDefault="00D40400" w:rsidP="00E90293">
      <w:pPr>
        <w:pStyle w:val="0"/>
        <w:ind w:leftChars="400" w:left="840" w:rightChars="310" w:right="651" w:firstLine="0"/>
      </w:pPr>
      <w:r w:rsidRPr="00A13D11">
        <w:rPr>
          <w:rFonts w:hint="eastAsia"/>
        </w:rPr>
        <w:t>②　他の研究機関などとの協働</w:t>
      </w:r>
    </w:p>
    <w:p w14:paraId="6CF8E124" w14:textId="77777777" w:rsidR="00D40400" w:rsidRPr="00A13D11" w:rsidRDefault="00D40400" w:rsidP="00E90293">
      <w:pPr>
        <w:pStyle w:val="0"/>
        <w:ind w:leftChars="200" w:left="420" w:rightChars="310" w:right="651" w:firstLine="0"/>
      </w:pPr>
      <w:r w:rsidRPr="00A13D11">
        <w:rPr>
          <w:rFonts w:hint="eastAsia"/>
        </w:rPr>
        <w:lastRenderedPageBreak/>
        <w:t>（２）質の高い調査研究の実施</w:t>
      </w:r>
    </w:p>
    <w:p w14:paraId="22E2232F" w14:textId="77777777" w:rsidR="00D40400" w:rsidRPr="00220912" w:rsidRDefault="00D40400" w:rsidP="00E90293">
      <w:pPr>
        <w:pStyle w:val="0"/>
        <w:ind w:leftChars="400" w:left="840" w:rightChars="310" w:right="651" w:firstLine="0"/>
      </w:pPr>
      <w:r w:rsidRPr="00A13D11">
        <w:rPr>
          <w:rFonts w:hint="eastAsia"/>
        </w:rPr>
        <w:t xml:space="preserve">①　</w:t>
      </w:r>
      <w:r w:rsidRPr="00220912">
        <w:rPr>
          <w:rFonts w:hint="eastAsia"/>
        </w:rPr>
        <w:t>調査研究の推進</w:t>
      </w:r>
    </w:p>
    <w:p w14:paraId="211495E2" w14:textId="1DF313C4" w:rsidR="00D75AC5" w:rsidRPr="00220912" w:rsidRDefault="00D75AC5" w:rsidP="00D75AC5">
      <w:pPr>
        <w:pStyle w:val="0"/>
        <w:ind w:leftChars="500" w:left="1050" w:rightChars="310" w:right="651" w:firstLine="0"/>
      </w:pPr>
      <w:r w:rsidRPr="00220912">
        <w:t>a 重点</w:t>
      </w:r>
      <w:r w:rsidRPr="00220912">
        <w:rPr>
          <w:rFonts w:hint="eastAsia"/>
        </w:rPr>
        <w:t>テーマ</w:t>
      </w:r>
    </w:p>
    <w:p w14:paraId="53B875F6" w14:textId="4B62374A" w:rsidR="00D40400" w:rsidRPr="00220912" w:rsidRDefault="00D40400" w:rsidP="00310FC7">
      <w:pPr>
        <w:pStyle w:val="0"/>
        <w:ind w:leftChars="600" w:left="2124" w:rightChars="310" w:right="651" w:hangingChars="400" w:hanging="864"/>
      </w:pPr>
      <w:r w:rsidRPr="00220912">
        <w:rPr>
          <w:rFonts w:hint="eastAsia"/>
        </w:rPr>
        <w:t>（重点１）</w:t>
      </w:r>
      <w:r w:rsidR="00993847" w:rsidRPr="00220912">
        <w:rPr>
          <w:rFonts w:hint="eastAsia"/>
        </w:rPr>
        <w:t>カーボンニュートラル社会への貢献と気候変動適応</w:t>
      </w:r>
    </w:p>
    <w:p w14:paraId="66925354" w14:textId="171B89EC" w:rsidR="00D40400" w:rsidRPr="00220912" w:rsidRDefault="00D40400" w:rsidP="00310FC7">
      <w:pPr>
        <w:pStyle w:val="0"/>
        <w:ind w:leftChars="600" w:left="2124" w:rightChars="310" w:right="651" w:hangingChars="400" w:hanging="864"/>
      </w:pPr>
      <w:r w:rsidRPr="00220912">
        <w:rPr>
          <w:rFonts w:hint="eastAsia"/>
        </w:rPr>
        <w:t>（重点２）</w:t>
      </w:r>
      <w:r w:rsidR="00993847" w:rsidRPr="00220912">
        <w:rPr>
          <w:rFonts w:hint="eastAsia"/>
        </w:rPr>
        <w:t>ネイチャーポジティブ社会の実現に向けた取組</w:t>
      </w:r>
    </w:p>
    <w:p w14:paraId="1693AC1D" w14:textId="4D0B4512" w:rsidR="00D40400" w:rsidRPr="00220912" w:rsidRDefault="00D40400" w:rsidP="00310FC7">
      <w:pPr>
        <w:pStyle w:val="0"/>
        <w:ind w:leftChars="600" w:left="2124" w:rightChars="310" w:right="651" w:hangingChars="400" w:hanging="864"/>
      </w:pPr>
      <w:r w:rsidRPr="00220912">
        <w:rPr>
          <w:rFonts w:hint="eastAsia"/>
        </w:rPr>
        <w:t>（重点３）</w:t>
      </w:r>
      <w:r w:rsidR="00993847" w:rsidRPr="00220912">
        <w:rPr>
          <w:rFonts w:hint="eastAsia"/>
        </w:rPr>
        <w:t>健康・安心で持続可能な暮らしのための環境の確保</w:t>
      </w:r>
    </w:p>
    <w:p w14:paraId="3A3E8BE8" w14:textId="334C2B23" w:rsidR="00D40400" w:rsidRPr="00220912" w:rsidRDefault="00D40400" w:rsidP="00310FC7">
      <w:pPr>
        <w:pStyle w:val="0"/>
        <w:ind w:leftChars="600" w:left="2124" w:rightChars="310" w:right="651" w:hangingChars="400" w:hanging="864"/>
      </w:pPr>
      <w:r w:rsidRPr="00220912">
        <w:rPr>
          <w:rFonts w:hint="eastAsia"/>
        </w:rPr>
        <w:t>（重点４）</w:t>
      </w:r>
      <w:r w:rsidR="00993847" w:rsidRPr="00220912">
        <w:rPr>
          <w:rFonts w:hint="eastAsia"/>
        </w:rPr>
        <w:t>成長し持続する大阪農業の実現</w:t>
      </w:r>
    </w:p>
    <w:p w14:paraId="0C8A260A" w14:textId="5D67CC04" w:rsidR="00D40400" w:rsidRPr="00220912" w:rsidRDefault="00D40400" w:rsidP="00310FC7">
      <w:pPr>
        <w:pStyle w:val="0"/>
        <w:ind w:leftChars="600" w:left="2124" w:rightChars="310" w:right="651" w:hangingChars="400" w:hanging="864"/>
      </w:pPr>
      <w:r w:rsidRPr="00220912">
        <w:rPr>
          <w:rFonts w:hint="eastAsia"/>
        </w:rPr>
        <w:t>（重点５）</w:t>
      </w:r>
      <w:r w:rsidR="00993847" w:rsidRPr="00220912">
        <w:rPr>
          <w:rFonts w:hint="eastAsia"/>
        </w:rPr>
        <w:t>力強い大阪農業を支える多様な担い手の育成に向けた農大改革</w:t>
      </w:r>
    </w:p>
    <w:p w14:paraId="2AE2108C" w14:textId="7260BD7F" w:rsidR="00D40400" w:rsidRPr="00220912" w:rsidRDefault="00D40400" w:rsidP="00310FC7">
      <w:pPr>
        <w:pStyle w:val="0"/>
        <w:ind w:leftChars="600" w:left="2124" w:rightChars="310" w:right="651" w:hangingChars="400" w:hanging="864"/>
      </w:pPr>
      <w:r w:rsidRPr="00220912">
        <w:rPr>
          <w:rFonts w:hint="eastAsia"/>
        </w:rPr>
        <w:t>（重点６）</w:t>
      </w:r>
      <w:r w:rsidR="00993847" w:rsidRPr="00220912">
        <w:rPr>
          <w:rFonts w:hint="eastAsia"/>
        </w:rPr>
        <w:t>豊かな大阪湾の保全・再生と恵みの持続的な利用</w:t>
      </w:r>
    </w:p>
    <w:p w14:paraId="3DA18634" w14:textId="08F1A699" w:rsidR="00D40400" w:rsidRPr="00220912" w:rsidRDefault="00D40400" w:rsidP="00310FC7">
      <w:pPr>
        <w:pStyle w:val="0"/>
        <w:ind w:leftChars="600" w:left="2124" w:rightChars="310" w:right="651" w:hangingChars="400" w:hanging="864"/>
      </w:pPr>
      <w:r w:rsidRPr="00220912">
        <w:rPr>
          <w:rFonts w:hint="eastAsia"/>
        </w:rPr>
        <w:t>（重点７）</w:t>
      </w:r>
      <w:r w:rsidR="00993847" w:rsidRPr="00220912">
        <w:rPr>
          <w:rFonts w:hint="eastAsia"/>
        </w:rPr>
        <w:t>いのちをつむぐ魅力ある食の創造</w:t>
      </w:r>
    </w:p>
    <w:p w14:paraId="78A64D55" w14:textId="42B63537" w:rsidR="00D40400" w:rsidRPr="00220912" w:rsidRDefault="00D40400" w:rsidP="00310FC7">
      <w:pPr>
        <w:pStyle w:val="0"/>
        <w:ind w:leftChars="600" w:left="2124" w:rightChars="310" w:right="651" w:hangingChars="400" w:hanging="864"/>
      </w:pPr>
      <w:r w:rsidRPr="00220912">
        <w:rPr>
          <w:rFonts w:hint="eastAsia"/>
        </w:rPr>
        <w:t>（重点８）</w:t>
      </w:r>
      <w:r w:rsidR="00993847" w:rsidRPr="00220912">
        <w:rPr>
          <w:rFonts w:hint="eastAsia"/>
        </w:rPr>
        <w:t>未来社会のいのちをつなぐ昆虫機能の利用</w:t>
      </w:r>
    </w:p>
    <w:p w14:paraId="6DC4041B" w14:textId="114A17A7" w:rsidR="00D75AC5" w:rsidRPr="00A13D11" w:rsidRDefault="00D75AC5" w:rsidP="00D75AC5">
      <w:pPr>
        <w:pStyle w:val="0"/>
        <w:ind w:leftChars="500" w:left="1050" w:rightChars="310" w:right="651" w:firstLine="0"/>
      </w:pPr>
      <w:r w:rsidRPr="00A13D11">
        <w:t>b 基盤</w:t>
      </w:r>
      <w:r w:rsidRPr="00A13D11">
        <w:rPr>
          <w:rFonts w:hint="eastAsia"/>
        </w:rPr>
        <w:t>テーマ</w:t>
      </w:r>
    </w:p>
    <w:p w14:paraId="3836C8B9" w14:textId="77777777" w:rsidR="00D40400" w:rsidRPr="00A13D11" w:rsidRDefault="00D40400" w:rsidP="00310FC7">
      <w:pPr>
        <w:pStyle w:val="0"/>
        <w:ind w:leftChars="600" w:left="1260" w:rightChars="310" w:right="651" w:firstLine="0"/>
      </w:pPr>
      <w:r w:rsidRPr="00A13D11">
        <w:rPr>
          <w:rFonts w:hint="eastAsia"/>
        </w:rPr>
        <w:t>（基盤１）大阪府域の環境汚染に関する調査研究</w:t>
      </w:r>
    </w:p>
    <w:p w14:paraId="28BF2265" w14:textId="77777777" w:rsidR="00D40400" w:rsidRPr="00A13D11" w:rsidRDefault="00D40400" w:rsidP="00310FC7">
      <w:pPr>
        <w:pStyle w:val="0"/>
        <w:ind w:leftChars="600" w:left="1260" w:rightChars="310" w:right="651" w:firstLine="0"/>
      </w:pPr>
      <w:r w:rsidRPr="00A13D11">
        <w:rPr>
          <w:rFonts w:hint="eastAsia"/>
        </w:rPr>
        <w:t>（基盤２）特色ある大阪産（もん）農水畜産物の生産に関する調査研究</w:t>
      </w:r>
    </w:p>
    <w:p w14:paraId="47975794" w14:textId="77777777" w:rsidR="00D40400" w:rsidRPr="00A13D11" w:rsidRDefault="00D40400" w:rsidP="00310FC7">
      <w:pPr>
        <w:pStyle w:val="0"/>
        <w:ind w:leftChars="600" w:left="1260" w:rightChars="310" w:right="651" w:firstLine="0"/>
      </w:pPr>
      <w:r w:rsidRPr="00A13D11">
        <w:rPr>
          <w:rFonts w:hint="eastAsia"/>
        </w:rPr>
        <w:t>（基盤３）農畜産業の生産性向上に関する調査研究</w:t>
      </w:r>
    </w:p>
    <w:p w14:paraId="1407AF45" w14:textId="77777777" w:rsidR="00D40400" w:rsidRPr="00A13D11" w:rsidRDefault="00D40400" w:rsidP="00310FC7">
      <w:pPr>
        <w:pStyle w:val="0"/>
        <w:ind w:leftChars="600" w:left="1260" w:rightChars="310" w:right="651" w:firstLine="0"/>
      </w:pPr>
      <w:r w:rsidRPr="00A13D11">
        <w:rPr>
          <w:rFonts w:hint="eastAsia"/>
        </w:rPr>
        <w:t>（基盤４）大阪湾等の漁場環境及び水産資源の増養殖・管理に関する調査研究</w:t>
      </w:r>
    </w:p>
    <w:p w14:paraId="05DBB021" w14:textId="77777777" w:rsidR="00D40400" w:rsidRPr="00A13D11" w:rsidRDefault="00D40400" w:rsidP="00310FC7">
      <w:pPr>
        <w:pStyle w:val="0"/>
        <w:ind w:leftChars="600" w:left="1260" w:rightChars="310" w:right="651" w:firstLine="0"/>
      </w:pPr>
      <w:r w:rsidRPr="00A13D11">
        <w:rPr>
          <w:rFonts w:hint="eastAsia"/>
        </w:rPr>
        <w:t>（基盤５）自然環境等に関する調査研究</w:t>
      </w:r>
    </w:p>
    <w:p w14:paraId="58008F18" w14:textId="77777777" w:rsidR="00D40400" w:rsidRPr="00A13D11" w:rsidRDefault="00D40400" w:rsidP="00E90293">
      <w:pPr>
        <w:pStyle w:val="0"/>
        <w:ind w:leftChars="400" w:left="840" w:rightChars="310" w:right="651" w:firstLine="0"/>
      </w:pPr>
      <w:r w:rsidRPr="00A13D11">
        <w:rPr>
          <w:rFonts w:hint="eastAsia"/>
        </w:rPr>
        <w:t>②　調査研究資金の確保</w:t>
      </w:r>
    </w:p>
    <w:p w14:paraId="287E72E6" w14:textId="77777777" w:rsidR="00D40400" w:rsidRPr="00A13D11" w:rsidRDefault="00D40400" w:rsidP="00E90293">
      <w:pPr>
        <w:pStyle w:val="0"/>
        <w:ind w:leftChars="400" w:left="840" w:rightChars="310" w:right="651" w:firstLine="0"/>
      </w:pPr>
      <w:r w:rsidRPr="00A13D11">
        <w:rPr>
          <w:rFonts w:hint="eastAsia"/>
        </w:rPr>
        <w:t>③　調査研究の評価</w:t>
      </w:r>
    </w:p>
    <w:p w14:paraId="160A999B" w14:textId="77777777" w:rsidR="00D40400" w:rsidRPr="00A13D11" w:rsidRDefault="00D40400" w:rsidP="00E90293">
      <w:pPr>
        <w:pStyle w:val="0"/>
        <w:ind w:leftChars="200" w:left="420" w:rightChars="310" w:right="651" w:firstLine="0"/>
      </w:pPr>
      <w:r w:rsidRPr="00A13D11">
        <w:rPr>
          <w:rFonts w:hint="eastAsia"/>
        </w:rPr>
        <w:t>（３）調査研究成果の利活用</w:t>
      </w:r>
    </w:p>
    <w:p w14:paraId="2FB37DB1" w14:textId="77777777" w:rsidR="00D40400" w:rsidRPr="00A13D11" w:rsidRDefault="00D40400" w:rsidP="00E90293">
      <w:pPr>
        <w:pStyle w:val="0"/>
        <w:ind w:leftChars="400" w:left="840" w:rightChars="310" w:right="651" w:firstLine="0"/>
      </w:pPr>
      <w:r w:rsidRPr="00A13D11">
        <w:rPr>
          <w:rFonts w:hint="eastAsia"/>
        </w:rPr>
        <w:t>①　調査研究成果の普及</w:t>
      </w:r>
    </w:p>
    <w:p w14:paraId="13E9B37D" w14:textId="72B2D3E5" w:rsidR="00D40400" w:rsidRPr="00A13D11" w:rsidRDefault="00D40400" w:rsidP="00E90293">
      <w:pPr>
        <w:pStyle w:val="0"/>
        <w:ind w:leftChars="400" w:left="840" w:rightChars="310" w:right="651" w:firstLine="0"/>
      </w:pPr>
      <w:r w:rsidRPr="00A13D11">
        <w:rPr>
          <w:rFonts w:hint="eastAsia"/>
        </w:rPr>
        <w:t>②　知的財産権の取得・活用</w:t>
      </w:r>
    </w:p>
    <w:p w14:paraId="5177F073" w14:textId="77777777" w:rsidR="00EE4116" w:rsidRPr="00A13D11" w:rsidRDefault="00EE4116" w:rsidP="00E90293">
      <w:pPr>
        <w:pStyle w:val="0"/>
        <w:ind w:leftChars="400" w:left="840" w:rightChars="310" w:right="651" w:firstLine="0"/>
      </w:pPr>
    </w:p>
    <w:p w14:paraId="07978121" w14:textId="77777777" w:rsidR="00D40400" w:rsidRPr="00220912" w:rsidRDefault="00D40400" w:rsidP="00E90293">
      <w:pPr>
        <w:pStyle w:val="0"/>
        <w:ind w:leftChars="100" w:left="210" w:rightChars="310" w:right="651" w:firstLine="0"/>
      </w:pPr>
      <w:r w:rsidRPr="00A13D11">
        <w:rPr>
          <w:rFonts w:hint="eastAsia"/>
        </w:rPr>
        <w:t>第３</w:t>
      </w:r>
      <w:r w:rsidRPr="00220912">
        <w:rPr>
          <w:rFonts w:hint="eastAsia"/>
        </w:rPr>
        <w:t xml:space="preserve">　業務運営の改善及び効率化に関する目標を達成するため取るべき措置</w:t>
      </w:r>
    </w:p>
    <w:p w14:paraId="5A4183BD" w14:textId="77777777" w:rsidR="00D40400" w:rsidRPr="00220912" w:rsidRDefault="00D40400" w:rsidP="00E90293">
      <w:pPr>
        <w:pStyle w:val="0"/>
        <w:ind w:leftChars="200" w:left="420" w:rightChars="310" w:right="651" w:firstLine="0"/>
      </w:pPr>
      <w:r w:rsidRPr="00220912">
        <w:rPr>
          <w:rFonts w:hint="eastAsia"/>
        </w:rPr>
        <w:t>１　組織・業務運営の改善</w:t>
      </w:r>
    </w:p>
    <w:p w14:paraId="1E67BEB5" w14:textId="77777777" w:rsidR="00D40400" w:rsidRPr="00220912" w:rsidRDefault="00D40400" w:rsidP="00E90293">
      <w:pPr>
        <w:pStyle w:val="0"/>
        <w:ind w:leftChars="200" w:left="420" w:rightChars="310" w:right="651" w:firstLine="0"/>
      </w:pPr>
      <w:r w:rsidRPr="00220912">
        <w:rPr>
          <w:rFonts w:hint="eastAsia"/>
        </w:rPr>
        <w:t>（１）自律的な組織・業務運営</w:t>
      </w:r>
    </w:p>
    <w:p w14:paraId="0D0BDF74" w14:textId="609BF025" w:rsidR="00D40400" w:rsidRPr="00220912" w:rsidRDefault="00C55296" w:rsidP="00E90293">
      <w:pPr>
        <w:pStyle w:val="0"/>
        <w:ind w:leftChars="200" w:left="420" w:rightChars="310" w:right="651" w:firstLine="0"/>
      </w:pPr>
      <w:r w:rsidRPr="00220912">
        <w:rPr>
          <w:rFonts w:hint="eastAsia"/>
        </w:rPr>
        <w:t>（２）優秀な人材</w:t>
      </w:r>
      <w:r w:rsidR="00D40400" w:rsidRPr="00220912">
        <w:rPr>
          <w:rFonts w:hint="eastAsia"/>
        </w:rPr>
        <w:t>の確保</w:t>
      </w:r>
      <w:r w:rsidR="00993847" w:rsidRPr="00220912">
        <w:rPr>
          <w:rFonts w:hint="eastAsia"/>
        </w:rPr>
        <w:t>・育成</w:t>
      </w:r>
    </w:p>
    <w:p w14:paraId="5958B31A" w14:textId="52C06235" w:rsidR="00C55296" w:rsidRPr="00220912" w:rsidRDefault="00C55296" w:rsidP="00E90293">
      <w:pPr>
        <w:pStyle w:val="0"/>
        <w:ind w:leftChars="200" w:left="420" w:rightChars="310" w:right="651" w:firstLine="0"/>
      </w:pPr>
      <w:r w:rsidRPr="00220912">
        <w:rPr>
          <w:rFonts w:hint="eastAsia"/>
        </w:rPr>
        <w:t xml:space="preserve">　　①　人材の確保</w:t>
      </w:r>
    </w:p>
    <w:p w14:paraId="39847F8B" w14:textId="3F629919" w:rsidR="00C55296" w:rsidRPr="00220912" w:rsidRDefault="00C55296" w:rsidP="00E90293">
      <w:pPr>
        <w:pStyle w:val="0"/>
        <w:ind w:leftChars="200" w:left="420" w:rightChars="310" w:right="651" w:firstLine="0"/>
      </w:pPr>
      <w:r w:rsidRPr="00220912">
        <w:rPr>
          <w:rFonts w:hint="eastAsia"/>
        </w:rPr>
        <w:t xml:space="preserve">　　②　職員の育成</w:t>
      </w:r>
    </w:p>
    <w:p w14:paraId="3F1D15DC" w14:textId="77777777" w:rsidR="00D40400" w:rsidRPr="00220912" w:rsidRDefault="00D40400" w:rsidP="00E90293">
      <w:pPr>
        <w:pStyle w:val="0"/>
        <w:ind w:leftChars="200" w:left="420" w:rightChars="310" w:right="651" w:firstLine="0"/>
      </w:pPr>
      <w:r w:rsidRPr="00220912">
        <w:rPr>
          <w:rFonts w:hint="eastAsia"/>
        </w:rPr>
        <w:t>２　業務の効率化</w:t>
      </w:r>
    </w:p>
    <w:p w14:paraId="59DC7BE7" w14:textId="01505A27" w:rsidR="00D40400" w:rsidRPr="00A13D11" w:rsidRDefault="00D40400" w:rsidP="00E90293">
      <w:pPr>
        <w:pStyle w:val="0"/>
        <w:ind w:leftChars="200" w:left="420" w:rightChars="310" w:right="651" w:firstLine="0"/>
      </w:pPr>
      <w:r w:rsidRPr="00A13D11">
        <w:rPr>
          <w:rFonts w:hint="eastAsia"/>
        </w:rPr>
        <w:t>３　施設及び設備機器の整備</w:t>
      </w:r>
    </w:p>
    <w:p w14:paraId="029F2CA4" w14:textId="77777777" w:rsidR="00EE4116" w:rsidRPr="00A13D11" w:rsidRDefault="00EE4116" w:rsidP="00E90293">
      <w:pPr>
        <w:pStyle w:val="0"/>
        <w:ind w:leftChars="200" w:left="420" w:rightChars="310" w:right="651" w:firstLine="0"/>
      </w:pPr>
    </w:p>
    <w:p w14:paraId="7A8A24BB" w14:textId="2F8031F9" w:rsidR="00D40400" w:rsidRPr="00A13D11" w:rsidRDefault="00D40400" w:rsidP="00E90293">
      <w:pPr>
        <w:pStyle w:val="0"/>
        <w:ind w:leftChars="100" w:left="210" w:rightChars="310" w:right="651" w:firstLine="0"/>
      </w:pPr>
      <w:r w:rsidRPr="00A13D11">
        <w:rPr>
          <w:rFonts w:hint="eastAsia"/>
        </w:rPr>
        <w:t>第４　財務内容の改善に関する目標を達成するためとるべき措置</w:t>
      </w:r>
    </w:p>
    <w:p w14:paraId="6409EABE" w14:textId="77777777" w:rsidR="00EE4116" w:rsidRPr="00A13D11" w:rsidRDefault="00EE4116" w:rsidP="00E90293">
      <w:pPr>
        <w:pStyle w:val="0"/>
        <w:ind w:leftChars="100" w:left="210" w:rightChars="310" w:right="651" w:firstLine="0"/>
      </w:pPr>
    </w:p>
    <w:p w14:paraId="20B015A4" w14:textId="6B7F5EF0" w:rsidR="00D40400" w:rsidRPr="00A13D11" w:rsidRDefault="00D40400" w:rsidP="00E90293">
      <w:pPr>
        <w:pStyle w:val="0"/>
        <w:ind w:leftChars="100" w:left="210" w:rightChars="310" w:right="651" w:firstLine="0"/>
      </w:pPr>
      <w:r w:rsidRPr="00A13D11">
        <w:rPr>
          <w:rFonts w:hint="eastAsia"/>
        </w:rPr>
        <w:t>第５　予算（人件費の見積りを含む。）、収支計画及び資金計画</w:t>
      </w:r>
    </w:p>
    <w:p w14:paraId="106A1287" w14:textId="77777777" w:rsidR="00EE4116" w:rsidRPr="00A13D11" w:rsidRDefault="00EE4116" w:rsidP="00E90293">
      <w:pPr>
        <w:pStyle w:val="0"/>
        <w:ind w:leftChars="100" w:left="210" w:rightChars="310" w:right="651" w:firstLine="0"/>
      </w:pPr>
    </w:p>
    <w:p w14:paraId="1E3B0A39" w14:textId="77777777" w:rsidR="00D40400" w:rsidRPr="00A13D11" w:rsidRDefault="00D40400" w:rsidP="00E90293">
      <w:pPr>
        <w:pStyle w:val="0"/>
        <w:ind w:leftChars="100" w:left="210" w:rightChars="310" w:right="651" w:firstLine="0"/>
      </w:pPr>
      <w:r w:rsidRPr="00A13D11">
        <w:rPr>
          <w:rFonts w:hint="eastAsia"/>
        </w:rPr>
        <w:t>第６　短期借入金の限度額</w:t>
      </w:r>
    </w:p>
    <w:p w14:paraId="5A03F7C9" w14:textId="77777777" w:rsidR="00D40400" w:rsidRPr="00A13D11" w:rsidRDefault="00D40400" w:rsidP="00E90293">
      <w:pPr>
        <w:pStyle w:val="0"/>
        <w:ind w:leftChars="200" w:left="420" w:rightChars="310" w:right="651" w:firstLine="0"/>
      </w:pPr>
      <w:r w:rsidRPr="00A13D11">
        <w:rPr>
          <w:rFonts w:hint="eastAsia"/>
        </w:rPr>
        <w:t>１　短期借入金の限度額</w:t>
      </w:r>
    </w:p>
    <w:p w14:paraId="7C9839FB" w14:textId="76865DFF" w:rsidR="00EE4116" w:rsidRPr="00A13D11" w:rsidRDefault="00D40400" w:rsidP="00E90293">
      <w:pPr>
        <w:pStyle w:val="0"/>
        <w:ind w:leftChars="200" w:left="420" w:rightChars="310" w:right="651" w:firstLine="0"/>
      </w:pPr>
      <w:r w:rsidRPr="00A13D11">
        <w:rPr>
          <w:rFonts w:hint="eastAsia"/>
        </w:rPr>
        <w:t>２　想定される理由</w:t>
      </w:r>
    </w:p>
    <w:p w14:paraId="02B57406" w14:textId="77777777" w:rsidR="003E013A" w:rsidRPr="00A13D11" w:rsidRDefault="003E013A" w:rsidP="00E90293">
      <w:pPr>
        <w:pStyle w:val="0"/>
        <w:ind w:leftChars="200" w:left="420" w:rightChars="310" w:right="651" w:firstLine="0"/>
      </w:pPr>
    </w:p>
    <w:p w14:paraId="3E179056" w14:textId="2DFAE96B" w:rsidR="00D40400" w:rsidRPr="00A13D11" w:rsidRDefault="00D40400" w:rsidP="00E90293">
      <w:pPr>
        <w:pStyle w:val="0"/>
        <w:ind w:leftChars="100" w:left="642" w:rightChars="310" w:right="651" w:hangingChars="200" w:hanging="432"/>
      </w:pPr>
      <w:r w:rsidRPr="00A13D11">
        <w:rPr>
          <w:rFonts w:hint="eastAsia"/>
        </w:rPr>
        <w:t>第７　出資等に係る不要財産又は出資等に係る不要財産となることが見込まれる財産がある場合には、当該財産の処分に関する計画</w:t>
      </w:r>
    </w:p>
    <w:p w14:paraId="3CC82D51" w14:textId="457EA76A" w:rsidR="00EE4116" w:rsidRPr="00A13D11" w:rsidRDefault="00EE4116" w:rsidP="00E90293">
      <w:pPr>
        <w:pStyle w:val="0"/>
        <w:ind w:leftChars="100" w:left="642" w:rightChars="310" w:right="651" w:hangingChars="200" w:hanging="432"/>
      </w:pPr>
    </w:p>
    <w:p w14:paraId="29090464" w14:textId="667F43D5" w:rsidR="00D40400" w:rsidRPr="00A13D11" w:rsidRDefault="00D40400" w:rsidP="00E90293">
      <w:pPr>
        <w:pStyle w:val="0"/>
        <w:ind w:leftChars="100" w:left="642" w:rightChars="310" w:right="651" w:hangingChars="200" w:hanging="432"/>
      </w:pPr>
      <w:r w:rsidRPr="00A13D11">
        <w:rPr>
          <w:rFonts w:hint="eastAsia"/>
        </w:rPr>
        <w:t>第８　重要な財産を譲渡し、又は担保に供しようとするときは、その計画</w:t>
      </w:r>
    </w:p>
    <w:p w14:paraId="3B5A2031" w14:textId="0160CF9E" w:rsidR="00EE4116" w:rsidRPr="00A13D11" w:rsidRDefault="00EE4116" w:rsidP="00E90293">
      <w:pPr>
        <w:pStyle w:val="0"/>
        <w:ind w:leftChars="100" w:left="642" w:rightChars="310" w:right="651" w:hangingChars="200" w:hanging="432"/>
      </w:pPr>
    </w:p>
    <w:p w14:paraId="59FA3F4D" w14:textId="4BA9EAD4" w:rsidR="00D40400" w:rsidRPr="00A13D11" w:rsidRDefault="00D40400" w:rsidP="00E90293">
      <w:pPr>
        <w:pStyle w:val="0"/>
        <w:ind w:leftChars="100" w:left="642" w:rightChars="310" w:right="651" w:hangingChars="200" w:hanging="432"/>
      </w:pPr>
      <w:r w:rsidRPr="00A13D11">
        <w:rPr>
          <w:rFonts w:hint="eastAsia"/>
        </w:rPr>
        <w:t>第９　剰余金の使途</w:t>
      </w:r>
    </w:p>
    <w:p w14:paraId="70C5F90C" w14:textId="48AACFF2" w:rsidR="00EE4116" w:rsidRPr="00A13D11" w:rsidRDefault="00EE4116" w:rsidP="00E90293">
      <w:pPr>
        <w:pStyle w:val="0"/>
        <w:ind w:leftChars="100" w:left="642" w:rightChars="310" w:right="651" w:hangingChars="200" w:hanging="432"/>
      </w:pPr>
    </w:p>
    <w:p w14:paraId="705B580B" w14:textId="58880A0A" w:rsidR="00D40400" w:rsidRPr="00A13D11" w:rsidRDefault="00D40400" w:rsidP="00E90293">
      <w:pPr>
        <w:pStyle w:val="0"/>
        <w:ind w:leftChars="100" w:left="642" w:rightChars="310" w:right="651" w:hangingChars="200" w:hanging="432"/>
      </w:pPr>
      <w:r w:rsidRPr="00A13D11">
        <w:rPr>
          <w:rFonts w:hint="eastAsia"/>
        </w:rPr>
        <w:t>第</w:t>
      </w:r>
      <w:r w:rsidRPr="00A13D11">
        <w:t>10　その他業務運営に関する重要事項</w:t>
      </w:r>
    </w:p>
    <w:p w14:paraId="184805A8" w14:textId="627A2627" w:rsidR="00134026" w:rsidRPr="00A13D11" w:rsidRDefault="00134026" w:rsidP="00134026">
      <w:pPr>
        <w:pStyle w:val="0"/>
        <w:ind w:leftChars="200" w:left="420" w:rightChars="310" w:right="651" w:firstLine="0"/>
      </w:pPr>
      <w:r w:rsidRPr="00A13D11">
        <w:rPr>
          <w:rFonts w:hint="eastAsia"/>
        </w:rPr>
        <w:t>１　コンプライアンスの徹底</w:t>
      </w:r>
    </w:p>
    <w:p w14:paraId="6939D909" w14:textId="722676F9" w:rsidR="00D40400" w:rsidRPr="00A13D11" w:rsidRDefault="00D40400" w:rsidP="00E90293">
      <w:pPr>
        <w:pStyle w:val="0"/>
        <w:ind w:leftChars="200" w:left="420" w:rightChars="310" w:right="651" w:firstLine="0"/>
      </w:pPr>
      <w:r w:rsidRPr="00A13D11">
        <w:rPr>
          <w:rFonts w:hint="eastAsia"/>
        </w:rPr>
        <w:lastRenderedPageBreak/>
        <w:t>２　労働安全衛生管理</w:t>
      </w:r>
    </w:p>
    <w:p w14:paraId="6B482C5F" w14:textId="33220EEF" w:rsidR="00D40400" w:rsidRPr="00A13D11" w:rsidRDefault="00D40400" w:rsidP="00E90293">
      <w:pPr>
        <w:pStyle w:val="0"/>
        <w:ind w:leftChars="200" w:left="420" w:rightChars="310" w:right="651" w:firstLine="0"/>
      </w:pPr>
      <w:r w:rsidRPr="00A13D11">
        <w:rPr>
          <w:rFonts w:hint="eastAsia"/>
        </w:rPr>
        <w:t>３　環境に配慮した業務運営</w:t>
      </w:r>
    </w:p>
    <w:p w14:paraId="188C770D" w14:textId="0FB1DA79" w:rsidR="00EE4116" w:rsidRPr="00A13D11" w:rsidRDefault="00EE4116" w:rsidP="00E90293">
      <w:pPr>
        <w:pStyle w:val="0"/>
        <w:ind w:leftChars="200" w:left="420" w:rightChars="310" w:right="651" w:firstLine="0"/>
      </w:pPr>
    </w:p>
    <w:p w14:paraId="4ADB2D40" w14:textId="4C0E1AFF" w:rsidR="00D40400" w:rsidRPr="00A13D11" w:rsidRDefault="00D40400" w:rsidP="00E90293">
      <w:pPr>
        <w:pStyle w:val="0"/>
        <w:ind w:leftChars="100" w:left="642" w:rightChars="310" w:right="651" w:hangingChars="200" w:hanging="432"/>
      </w:pPr>
      <w:r w:rsidRPr="00A13D11">
        <w:rPr>
          <w:rFonts w:hint="eastAsia"/>
        </w:rPr>
        <w:t>第</w:t>
      </w:r>
      <w:r w:rsidRPr="00A13D11">
        <w:t>11</w:t>
      </w:r>
      <w:r w:rsidR="00532A89" w:rsidRPr="00A13D11">
        <w:rPr>
          <w:rFonts w:hint="eastAsia"/>
        </w:rPr>
        <w:t xml:space="preserve">　</w:t>
      </w:r>
      <w:r w:rsidRPr="00A13D11">
        <w:t>大阪府地方独立行政法人法施行細則（平成17年大阪府規則第30号）第６条で定める事項</w:t>
      </w:r>
    </w:p>
    <w:p w14:paraId="5563CA17" w14:textId="19D6C130" w:rsidR="00D40400" w:rsidRPr="00A13D11" w:rsidRDefault="00D40400" w:rsidP="00E90293">
      <w:pPr>
        <w:pStyle w:val="0"/>
        <w:ind w:leftChars="200" w:left="420" w:rightChars="310" w:right="651" w:firstLine="0"/>
      </w:pPr>
      <w:r w:rsidRPr="00A13D11">
        <w:rPr>
          <w:rFonts w:hint="eastAsia"/>
        </w:rPr>
        <w:t>１　施設及び設備に関する計画（令和</w:t>
      </w:r>
      <w:r w:rsidR="00993847" w:rsidRPr="00A13D11">
        <w:rPr>
          <w:rFonts w:hint="eastAsia"/>
        </w:rPr>
        <w:t>６</w:t>
      </w:r>
      <w:r w:rsidRPr="00A13D11">
        <w:rPr>
          <w:rFonts w:hint="eastAsia"/>
        </w:rPr>
        <w:t>～</w:t>
      </w:r>
      <w:r w:rsidR="00993847" w:rsidRPr="00A13D11">
        <w:rPr>
          <w:rFonts w:hint="eastAsia"/>
        </w:rPr>
        <w:t>９</w:t>
      </w:r>
      <w:r w:rsidRPr="00A13D11">
        <w:rPr>
          <w:rFonts w:hint="eastAsia"/>
        </w:rPr>
        <w:t>年度）</w:t>
      </w:r>
    </w:p>
    <w:p w14:paraId="704CA606" w14:textId="3854B790" w:rsidR="00D40400" w:rsidRPr="00A13D11" w:rsidRDefault="00D40400" w:rsidP="00E90293">
      <w:pPr>
        <w:pStyle w:val="0"/>
        <w:ind w:leftChars="200" w:left="420" w:rightChars="310" w:right="651" w:firstLine="0"/>
      </w:pPr>
      <w:r w:rsidRPr="00A13D11">
        <w:rPr>
          <w:rFonts w:hint="eastAsia"/>
        </w:rPr>
        <w:t>２　人事に関する計画</w:t>
      </w:r>
    </w:p>
    <w:p w14:paraId="478A33EF" w14:textId="0B07D339" w:rsidR="00D40400" w:rsidRPr="00A13D11" w:rsidRDefault="00D40400" w:rsidP="00E90293">
      <w:pPr>
        <w:pStyle w:val="0"/>
        <w:ind w:leftChars="200" w:left="420" w:rightChars="310" w:right="651" w:firstLine="0"/>
      </w:pPr>
      <w:r w:rsidRPr="00A13D11">
        <w:rPr>
          <w:rFonts w:hint="eastAsia"/>
        </w:rPr>
        <w:t>３　中期目標の期間を超える債務負担</w:t>
      </w:r>
    </w:p>
    <w:p w14:paraId="1BF72620" w14:textId="77777777" w:rsidR="00D40400" w:rsidRPr="00A13D11" w:rsidRDefault="00D40400" w:rsidP="00E90293">
      <w:pPr>
        <w:pStyle w:val="0"/>
        <w:ind w:leftChars="200" w:left="420" w:rightChars="310" w:right="651" w:firstLine="0"/>
      </w:pPr>
      <w:r w:rsidRPr="00A13D11">
        <w:rPr>
          <w:rFonts w:hint="eastAsia"/>
        </w:rPr>
        <w:t>４　積立金の処分に関する計画</w:t>
      </w:r>
    </w:p>
    <w:p w14:paraId="7225CB47" w14:textId="0D7B86C3" w:rsidR="00870F95" w:rsidRPr="00A13D11" w:rsidRDefault="00870F95" w:rsidP="00E90293">
      <w:pPr>
        <w:pStyle w:val="0"/>
        <w:ind w:leftChars="100" w:left="210"/>
      </w:pPr>
    </w:p>
    <w:p w14:paraId="1420B01F" w14:textId="77777777" w:rsidR="004F24D8" w:rsidRPr="00A13D11" w:rsidRDefault="004F24D8" w:rsidP="00E90293">
      <w:pPr>
        <w:pStyle w:val="0"/>
        <w:ind w:leftChars="100" w:left="210"/>
      </w:pPr>
    </w:p>
    <w:p w14:paraId="6A2245E8" w14:textId="031680C3" w:rsidR="004F24D8" w:rsidRPr="00A13D11" w:rsidRDefault="004F24D8" w:rsidP="00193CC5">
      <w:pPr>
        <w:pStyle w:val="21"/>
      </w:pPr>
      <w:r w:rsidRPr="00A13D11">
        <w:rPr>
          <w:rFonts w:hint="eastAsia"/>
        </w:rPr>
        <w:t>詳細につい</w:t>
      </w:r>
      <w:r w:rsidR="00134026" w:rsidRPr="00A13D11">
        <w:rPr>
          <w:rFonts w:hint="eastAsia"/>
        </w:rPr>
        <w:t>ては、「地方独立行政法人大阪府立環境農林水産総合研究所　中期計画及び年度計画</w:t>
      </w:r>
      <w:r w:rsidRPr="00A13D11">
        <w:rPr>
          <w:rFonts w:hint="eastAsia"/>
        </w:rPr>
        <w:t>」をご覧ください。</w:t>
      </w:r>
    </w:p>
    <w:p w14:paraId="5EBCD335" w14:textId="1275A800" w:rsidR="00211EE0" w:rsidRPr="00A13D11" w:rsidRDefault="00700A23" w:rsidP="00193CC5">
      <w:pPr>
        <w:pStyle w:val="21"/>
      </w:pPr>
      <w:r w:rsidRPr="00A13D11">
        <w:rPr>
          <w:noProof/>
        </w:rPr>
        <w:drawing>
          <wp:anchor distT="0" distB="0" distL="114300" distR="114300" simplePos="0" relativeHeight="251752448" behindDoc="0" locked="0" layoutInCell="1" allowOverlap="1" wp14:anchorId="67963926" wp14:editId="370495E5">
            <wp:simplePos x="0" y="0"/>
            <wp:positionH relativeFrom="column">
              <wp:posOffset>5415915</wp:posOffset>
            </wp:positionH>
            <wp:positionV relativeFrom="paragraph">
              <wp:posOffset>97790</wp:posOffset>
            </wp:positionV>
            <wp:extent cx="899795" cy="899795"/>
            <wp:effectExtent l="0" t="0" r="0" b="0"/>
            <wp:wrapSquare wrapText="bothSides"/>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研究所\010経営企画室\012企画Ｇ\【003 評価・監査】\003-12事業報告書\R05報告分（R4年度事業報告）\0-1 フォーマット作成\二次元バーコード中期計画.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F917E" w14:textId="0FB7322E" w:rsidR="00211EE0" w:rsidRPr="00220912" w:rsidRDefault="00211EE0" w:rsidP="00211EE0">
      <w:pPr>
        <w:pStyle w:val="0"/>
        <w:ind w:firstLineChars="100" w:firstLine="216"/>
        <w:rPr>
          <w:rStyle w:val="00"/>
        </w:rPr>
      </w:pPr>
      <w:r w:rsidRPr="00220912">
        <w:rPr>
          <w:rStyle w:val="00"/>
          <w:rFonts w:hint="eastAsia"/>
        </w:rPr>
        <w:t>（</w:t>
      </w:r>
      <w:r w:rsidR="00EE4116" w:rsidRPr="00220912">
        <w:rPr>
          <w:rStyle w:val="00"/>
          <w:rFonts w:hint="eastAsia"/>
        </w:rPr>
        <w:t>第</w:t>
      </w:r>
      <w:r w:rsidR="00993847" w:rsidRPr="00220912">
        <w:rPr>
          <w:rStyle w:val="00"/>
          <w:rFonts w:hint="eastAsia"/>
        </w:rPr>
        <w:t>４</w:t>
      </w:r>
      <w:r w:rsidR="00EE4116" w:rsidRPr="00220912">
        <w:rPr>
          <w:rStyle w:val="00"/>
          <w:rFonts w:hint="eastAsia"/>
        </w:rPr>
        <w:t>期</w:t>
      </w:r>
      <w:r w:rsidRPr="00220912">
        <w:rPr>
          <w:rStyle w:val="00"/>
          <w:rFonts w:hint="eastAsia"/>
        </w:rPr>
        <w:t>中期計画）</w:t>
      </w:r>
    </w:p>
    <w:p w14:paraId="5C869526" w14:textId="2C95E361" w:rsidR="007D74BA" w:rsidRPr="00220912" w:rsidRDefault="00993847" w:rsidP="007D74BA">
      <w:pPr>
        <w:pStyle w:val="0"/>
        <w:ind w:firstLineChars="200" w:firstLine="440"/>
        <w:rPr>
          <w:u w:val="single"/>
        </w:rPr>
      </w:pPr>
      <w:hyperlink r:id="rId14" w:history="1">
        <w:r w:rsidRPr="00220912">
          <w:t>https://www.knsk-osaka.jp/_files/00168557/4th_midterm_plan.pdf</w:t>
        </w:r>
      </w:hyperlink>
    </w:p>
    <w:p w14:paraId="36C829E8" w14:textId="7E47EDA4" w:rsidR="00211EE0" w:rsidRPr="00220912" w:rsidRDefault="00211EE0" w:rsidP="00193CC5">
      <w:pPr>
        <w:pStyle w:val="21"/>
      </w:pPr>
    </w:p>
    <w:p w14:paraId="6F166359" w14:textId="7FFE80ED" w:rsidR="00310FC7" w:rsidRPr="00220912" w:rsidRDefault="00310FC7" w:rsidP="00193CC5">
      <w:pPr>
        <w:pStyle w:val="21"/>
      </w:pPr>
    </w:p>
    <w:p w14:paraId="61A502CD" w14:textId="77777777" w:rsidR="007D74BA" w:rsidRPr="00220912" w:rsidRDefault="007D74BA" w:rsidP="00193CC5">
      <w:pPr>
        <w:pStyle w:val="21"/>
      </w:pPr>
    </w:p>
    <w:p w14:paraId="56E72D61" w14:textId="520658ED" w:rsidR="00211EE0" w:rsidRPr="00220912" w:rsidRDefault="00700A23" w:rsidP="00193CC5">
      <w:pPr>
        <w:pStyle w:val="21"/>
      </w:pPr>
      <w:r w:rsidRPr="00220912">
        <w:rPr>
          <w:noProof/>
        </w:rPr>
        <w:drawing>
          <wp:anchor distT="0" distB="0" distL="114300" distR="114300" simplePos="0" relativeHeight="251753472" behindDoc="0" locked="0" layoutInCell="1" allowOverlap="1" wp14:anchorId="153D8057" wp14:editId="664783F2">
            <wp:simplePos x="0" y="0"/>
            <wp:positionH relativeFrom="column">
              <wp:posOffset>5415915</wp:posOffset>
            </wp:positionH>
            <wp:positionV relativeFrom="paragraph">
              <wp:posOffset>116840</wp:posOffset>
            </wp:positionV>
            <wp:extent cx="899795" cy="899795"/>
            <wp:effectExtent l="0" t="0" r="0" b="0"/>
            <wp:wrapSquare wrapText="bothSides"/>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研究所\010経営企画室\012企画Ｇ\【003 評価・監査】\003-12事業報告書\R05報告分（R4年度事業報告）\0-1 フォーマット作成\二次元バーコード年度計画.p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899795" cy="899795"/>
                    </a:xfrm>
                    <a:prstGeom prst="rect">
                      <a:avLst/>
                    </a:prstGeom>
                    <a:noFill/>
                    <a:ln>
                      <a:noFill/>
                    </a:ln>
                  </pic:spPr>
                </pic:pic>
              </a:graphicData>
            </a:graphic>
          </wp:anchor>
        </w:drawing>
      </w:r>
    </w:p>
    <w:p w14:paraId="7DC4D806" w14:textId="22125E8D" w:rsidR="00211EE0" w:rsidRPr="00220912" w:rsidRDefault="00211EE0" w:rsidP="00211EE0">
      <w:pPr>
        <w:pStyle w:val="0"/>
        <w:ind w:firstLineChars="100" w:firstLine="216"/>
        <w:rPr>
          <w:rStyle w:val="00"/>
        </w:rPr>
      </w:pPr>
      <w:r w:rsidRPr="00220912">
        <w:rPr>
          <w:rStyle w:val="00"/>
          <w:rFonts w:hint="eastAsia"/>
        </w:rPr>
        <w:t>（令和</w:t>
      </w:r>
      <w:r w:rsidR="00993847" w:rsidRPr="00220912">
        <w:rPr>
          <w:rStyle w:val="00"/>
          <w:rFonts w:hint="eastAsia"/>
        </w:rPr>
        <w:t>６</w:t>
      </w:r>
      <w:r w:rsidRPr="00220912">
        <w:rPr>
          <w:rStyle w:val="00"/>
          <w:rFonts w:hint="eastAsia"/>
        </w:rPr>
        <w:t>年度計画）</w:t>
      </w:r>
    </w:p>
    <w:p w14:paraId="03A04CB4" w14:textId="5C347CCD" w:rsidR="00211EE0" w:rsidRPr="00220912" w:rsidRDefault="00993847" w:rsidP="00211EE0">
      <w:pPr>
        <w:pStyle w:val="0"/>
        <w:ind w:firstLineChars="200" w:firstLine="432"/>
        <w:rPr>
          <w:u w:val="single"/>
        </w:rPr>
      </w:pPr>
      <w:r w:rsidRPr="00220912">
        <w:rPr>
          <w:u w:val="single"/>
        </w:rPr>
        <w:t>https://www.knsk-osaka.jp/_files/00169431/R06nendo_keikaku.pdf</w:t>
      </w:r>
      <w:r w:rsidR="00211EE0" w:rsidRPr="00220912">
        <w:rPr>
          <w:rFonts w:ascii="ＭＳ ゴシック" w:eastAsia="ＭＳ ゴシック" w:hAnsi="ＭＳ ゴシック"/>
        </w:rPr>
        <w:t xml:space="preserve"> </w:t>
      </w:r>
      <w:r w:rsidR="00211EE0" w:rsidRPr="00220912">
        <w:t xml:space="preserve"> </w:t>
      </w:r>
    </w:p>
    <w:p w14:paraId="37AB45DF" w14:textId="7DF72A38" w:rsidR="00211EE0" w:rsidRPr="00A13D11" w:rsidRDefault="009C36C3" w:rsidP="00193CC5">
      <w:pPr>
        <w:pStyle w:val="21"/>
      </w:pPr>
      <w:r w:rsidRPr="00A13D11">
        <w:rPr>
          <w:rFonts w:hint="eastAsia"/>
        </w:rPr>
        <w:t xml:space="preserve">　</w:t>
      </w:r>
    </w:p>
    <w:p w14:paraId="3EBFDCC5" w14:textId="604BABB0" w:rsidR="00EE4116" w:rsidRPr="00A13D11" w:rsidRDefault="00EE4116">
      <w:pPr>
        <w:widowControl/>
        <w:jc w:val="left"/>
        <w:rPr>
          <w:rFonts w:ascii="ＭＳ 明朝" w:eastAsia="ＭＳ 明朝" w:hAnsi="ＭＳ 明朝" w:cs="ＭＳ 明朝"/>
          <w:spacing w:val="-2"/>
          <w:kern w:val="0"/>
          <w:sz w:val="22"/>
        </w:rPr>
      </w:pPr>
      <w:r w:rsidRPr="00A13D11">
        <w:br w:type="page"/>
      </w:r>
    </w:p>
    <w:p w14:paraId="0275739D" w14:textId="3B76CADF" w:rsidR="00BA53A1" w:rsidRPr="00A13D11" w:rsidRDefault="00BA53A1" w:rsidP="00EC138C">
      <w:pPr>
        <w:pStyle w:val="1"/>
      </w:pPr>
      <w:bookmarkStart w:id="32" w:name="_Toc126158198"/>
      <w:bookmarkStart w:id="33" w:name="_Toc126158291"/>
      <w:bookmarkStart w:id="34" w:name="_Toc126158693"/>
      <w:bookmarkStart w:id="35" w:name="_Toc126159675"/>
      <w:r w:rsidRPr="00A13D11">
        <w:rPr>
          <w:rFonts w:hint="eastAsia"/>
        </w:rPr>
        <w:lastRenderedPageBreak/>
        <w:t>７</w:t>
      </w:r>
      <w:r w:rsidRPr="00A13D11">
        <w:t xml:space="preserve"> 持続的に適正なサービスを提供するための源泉</w:t>
      </w:r>
      <w:bookmarkEnd w:id="32"/>
      <w:bookmarkEnd w:id="33"/>
      <w:bookmarkEnd w:id="34"/>
      <w:bookmarkEnd w:id="35"/>
      <w:r w:rsidR="004254BC" w:rsidRPr="00A13D11">
        <w:tab/>
      </w:r>
    </w:p>
    <w:p w14:paraId="6EE1093A" w14:textId="0542CAE4" w:rsidR="00BA53A1" w:rsidRPr="00A13D11" w:rsidRDefault="00BA53A1" w:rsidP="004254BC">
      <w:pPr>
        <w:pStyle w:val="2"/>
      </w:pPr>
      <w:bookmarkStart w:id="36" w:name="_Toc126158199"/>
      <w:bookmarkStart w:id="37" w:name="_Toc126158292"/>
      <w:r w:rsidRPr="00A13D11">
        <w:rPr>
          <w:rFonts w:hint="eastAsia"/>
        </w:rPr>
        <w:t>（１）</w:t>
      </w:r>
      <w:r w:rsidR="009F4E72" w:rsidRPr="00A13D11">
        <w:rPr>
          <w:rFonts w:hint="eastAsia"/>
        </w:rPr>
        <w:t xml:space="preserve">　</w:t>
      </w:r>
      <w:r w:rsidRPr="00A13D11">
        <w:t>ガバナンスの状況</w:t>
      </w:r>
      <w:bookmarkEnd w:id="36"/>
      <w:bookmarkEnd w:id="37"/>
      <w:r w:rsidR="00950003" w:rsidRPr="00A13D11">
        <w:rPr>
          <w:rFonts w:hint="eastAsia"/>
        </w:rPr>
        <w:t xml:space="preserve">　</w:t>
      </w:r>
    </w:p>
    <w:p w14:paraId="4FDBC708" w14:textId="718D5830" w:rsidR="003D4422" w:rsidRPr="00A13D11" w:rsidRDefault="003D4422" w:rsidP="003D4422">
      <w:pPr>
        <w:pStyle w:val="21"/>
      </w:pPr>
      <w:r w:rsidRPr="00A13D11">
        <w:rPr>
          <w:rFonts w:hint="eastAsia"/>
        </w:rPr>
        <w:t>環農水研では、法人の</w:t>
      </w:r>
      <w:r w:rsidR="00E12E52" w:rsidRPr="00A13D11">
        <w:rPr>
          <w:rFonts w:hint="eastAsia"/>
        </w:rPr>
        <w:t>目的</w:t>
      </w:r>
      <w:r w:rsidRPr="00A13D11">
        <w:rPr>
          <w:rFonts w:hint="eastAsia"/>
        </w:rPr>
        <w:t>を達成するため、法令等を遵守しつつ法人の業務を中期目標に基づき有効かつ効率的に推進しています。このため、大阪府知事からの評価</w:t>
      </w:r>
      <w:r w:rsidR="004B597A" w:rsidRPr="00A13D11">
        <w:rPr>
          <w:rFonts w:hint="eastAsia"/>
        </w:rPr>
        <w:t>及び</w:t>
      </w:r>
      <w:r w:rsidR="00111925" w:rsidRPr="00A13D11">
        <w:rPr>
          <w:rFonts w:hint="eastAsia"/>
        </w:rPr>
        <w:t>監査法人</w:t>
      </w:r>
      <w:r w:rsidRPr="00A13D11">
        <w:rPr>
          <w:rFonts w:hint="eastAsia"/>
        </w:rPr>
        <w:t>による監査等の外部からのチェック機能に加えて、内部統制の推進に関する規程を定め、理事長の統括のもと、常に内部統制に係るモニタリングを実施して、リスクへの</w:t>
      </w:r>
      <w:r w:rsidR="00BF5C16" w:rsidRPr="00A13D11">
        <w:rPr>
          <w:rFonts w:hint="eastAsia"/>
        </w:rPr>
        <w:t>予見的</w:t>
      </w:r>
      <w:r w:rsidRPr="00A13D11">
        <w:rPr>
          <w:rFonts w:hint="eastAsia"/>
        </w:rPr>
        <w:t>な対応を</w:t>
      </w:r>
      <w:r w:rsidR="00596EFA" w:rsidRPr="00A13D11">
        <w:rPr>
          <w:rFonts w:hint="eastAsia"/>
        </w:rPr>
        <w:t>行うとともに、理事会</w:t>
      </w:r>
      <w:r w:rsidR="004B597A" w:rsidRPr="00A13D11">
        <w:rPr>
          <w:rFonts w:hint="eastAsia"/>
        </w:rPr>
        <w:t>及び</w:t>
      </w:r>
      <w:r w:rsidR="00596EFA" w:rsidRPr="00A13D11">
        <w:rPr>
          <w:rFonts w:hint="eastAsia"/>
        </w:rPr>
        <w:t>幹部会議において内部統制の推進状況の報告を行っています。</w:t>
      </w:r>
    </w:p>
    <w:p w14:paraId="3D6F5426" w14:textId="6AA8CCFB" w:rsidR="003D4422" w:rsidRPr="00A13D11" w:rsidRDefault="003D4422" w:rsidP="003D4422">
      <w:pPr>
        <w:pStyle w:val="21"/>
      </w:pPr>
      <w:r w:rsidRPr="00A13D11">
        <w:rPr>
          <w:rFonts w:hint="eastAsia"/>
        </w:rPr>
        <w:t>経営に関する重要事項は理事会で決定しています。理事会で決定された</w:t>
      </w:r>
      <w:r w:rsidR="00E12E52" w:rsidRPr="00A13D11">
        <w:rPr>
          <w:rFonts w:hint="eastAsia"/>
        </w:rPr>
        <w:t>事項</w:t>
      </w:r>
      <w:r w:rsidRPr="00A13D11">
        <w:rPr>
          <w:rFonts w:hint="eastAsia"/>
        </w:rPr>
        <w:t>は幹部会議を通じて研究所内</w:t>
      </w:r>
      <w:r w:rsidR="00E12E52" w:rsidRPr="00A13D11">
        <w:rPr>
          <w:rFonts w:hint="eastAsia"/>
        </w:rPr>
        <w:t>の</w:t>
      </w:r>
      <w:r w:rsidRPr="00A13D11">
        <w:rPr>
          <w:rFonts w:hint="eastAsia"/>
        </w:rPr>
        <w:t>全職員へ情報共有</w:t>
      </w:r>
      <w:r w:rsidR="00E12E52" w:rsidRPr="00A13D11">
        <w:rPr>
          <w:rFonts w:hint="eastAsia"/>
        </w:rPr>
        <w:t>を行い</w:t>
      </w:r>
      <w:r w:rsidR="00596086" w:rsidRPr="00A13D11">
        <w:rPr>
          <w:rFonts w:hint="eastAsia"/>
        </w:rPr>
        <w:t>、統制</w:t>
      </w:r>
      <w:r w:rsidRPr="00A13D11">
        <w:rPr>
          <w:rFonts w:hint="eastAsia"/>
        </w:rPr>
        <w:t>を図っています。</w:t>
      </w:r>
    </w:p>
    <w:p w14:paraId="21E93CEE" w14:textId="72FC1243" w:rsidR="00491824" w:rsidRPr="00A13D11" w:rsidRDefault="003D4422" w:rsidP="003D4422">
      <w:pPr>
        <w:pStyle w:val="21"/>
      </w:pPr>
      <w:r w:rsidRPr="00A13D11">
        <w:rPr>
          <w:rFonts w:hint="eastAsia"/>
        </w:rPr>
        <w:t>なお、ガバナンスの体制は次の通りです。</w:t>
      </w:r>
    </w:p>
    <w:p w14:paraId="4EFFBF23" w14:textId="77777777" w:rsidR="00490A6A" w:rsidRPr="00A13D11" w:rsidRDefault="00490A6A" w:rsidP="00193CC5">
      <w:pPr>
        <w:pStyle w:val="21"/>
      </w:pPr>
    </w:p>
    <w:p w14:paraId="62D61A89" w14:textId="2EF16A2A" w:rsidR="008935D5" w:rsidRPr="00A13D11" w:rsidRDefault="00B02A99" w:rsidP="00B02A99">
      <w:pPr>
        <w:pStyle w:val="21"/>
        <w:jc w:val="left"/>
      </w:pPr>
      <w:r w:rsidRPr="00A13D11">
        <w:rPr>
          <w:noProof/>
        </w:rPr>
        <w:drawing>
          <wp:inline distT="0" distB="0" distL="0" distR="0" wp14:anchorId="5E1446FC" wp14:editId="0FA102B4">
            <wp:extent cx="5279390" cy="3902075"/>
            <wp:effectExtent l="0" t="0" r="0" b="3175"/>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9390" cy="3902075"/>
                    </a:xfrm>
                    <a:prstGeom prst="rect">
                      <a:avLst/>
                    </a:prstGeom>
                    <a:noFill/>
                    <a:ln>
                      <a:noFill/>
                    </a:ln>
                  </pic:spPr>
                </pic:pic>
              </a:graphicData>
            </a:graphic>
          </wp:inline>
        </w:drawing>
      </w:r>
    </w:p>
    <w:p w14:paraId="04FEFE49" w14:textId="1028EDB0" w:rsidR="0005156A" w:rsidRPr="00EB6DBA" w:rsidRDefault="003077A6" w:rsidP="0005156A">
      <w:pPr>
        <w:pStyle w:val="21"/>
        <w:jc w:val="center"/>
      </w:pPr>
      <w:r w:rsidRPr="00EB6DBA">
        <w:rPr>
          <w:rFonts w:hint="eastAsia"/>
        </w:rPr>
        <w:t>ガバナンス</w:t>
      </w:r>
      <w:r w:rsidR="0005156A" w:rsidRPr="00EB6DBA">
        <w:rPr>
          <w:rFonts w:hint="eastAsia"/>
        </w:rPr>
        <w:t>体制図</w:t>
      </w:r>
    </w:p>
    <w:p w14:paraId="3074E65A" w14:textId="77777777" w:rsidR="008935D5" w:rsidRPr="00A13D11" w:rsidRDefault="008935D5" w:rsidP="00193CC5">
      <w:pPr>
        <w:pStyle w:val="21"/>
      </w:pPr>
    </w:p>
    <w:p w14:paraId="7585F4F9" w14:textId="1A75C9BC" w:rsidR="00637459" w:rsidRPr="00A13D11" w:rsidRDefault="00637459" w:rsidP="00AF0ED6">
      <w:pPr>
        <w:pStyle w:val="21"/>
        <w:ind w:leftChars="-100" w:left="-210" w:right="0"/>
        <w:jc w:val="center"/>
      </w:pPr>
      <w:r w:rsidRPr="00A13D11">
        <w:br w:type="page"/>
      </w:r>
    </w:p>
    <w:p w14:paraId="2079A8E6" w14:textId="6E6E3C55" w:rsidR="00BA53A1" w:rsidRPr="00A13D11" w:rsidRDefault="00BA53A1" w:rsidP="004254BC">
      <w:pPr>
        <w:pStyle w:val="2"/>
      </w:pPr>
      <w:bookmarkStart w:id="38" w:name="_Toc126158200"/>
      <w:bookmarkStart w:id="39" w:name="_Toc126158293"/>
      <w:r w:rsidRPr="00A13D11">
        <w:rPr>
          <w:rFonts w:hint="eastAsia"/>
        </w:rPr>
        <w:lastRenderedPageBreak/>
        <w:t>（２）</w:t>
      </w:r>
      <w:r w:rsidR="009F4E72" w:rsidRPr="00A13D11">
        <w:rPr>
          <w:rFonts w:hint="eastAsia"/>
        </w:rPr>
        <w:t xml:space="preserve">　</w:t>
      </w:r>
      <w:r w:rsidRPr="00A13D11">
        <w:t>役員等の状況</w:t>
      </w:r>
      <w:bookmarkEnd w:id="38"/>
      <w:bookmarkEnd w:id="39"/>
      <w:r w:rsidR="00950003" w:rsidRPr="00A13D11">
        <w:rPr>
          <w:rFonts w:hint="eastAsia"/>
        </w:rPr>
        <w:t xml:space="preserve">　</w:t>
      </w:r>
    </w:p>
    <w:p w14:paraId="084FCB36" w14:textId="1C69317E" w:rsidR="00211EE0" w:rsidRPr="00A13D11" w:rsidRDefault="00CF4E96" w:rsidP="00193CC5">
      <w:pPr>
        <w:pStyle w:val="ab"/>
      </w:pPr>
      <w:r w:rsidRPr="00A13D11">
        <w:rPr>
          <w:rFonts w:hint="eastAsia"/>
        </w:rPr>
        <w:t>①</w:t>
      </w:r>
      <w:r w:rsidR="00F63076" w:rsidRPr="00A13D11">
        <w:rPr>
          <w:rFonts w:hint="eastAsia"/>
        </w:rPr>
        <w:t xml:space="preserve">　</w:t>
      </w:r>
      <w:r w:rsidRPr="00A13D11">
        <w:rPr>
          <w:rFonts w:hint="eastAsia"/>
        </w:rPr>
        <w:t>役員の氏名、役職、任期、担当及び経歴</w:t>
      </w:r>
    </w:p>
    <w:tbl>
      <w:tblPr>
        <w:tblStyle w:val="af8"/>
        <w:tblpPr w:leftFromText="142" w:rightFromText="142" w:vertAnchor="text" w:horzAnchor="margin" w:tblpY="134"/>
        <w:tblW w:w="5000" w:type="pct"/>
        <w:tblLook w:val="04A0" w:firstRow="1" w:lastRow="0" w:firstColumn="1" w:lastColumn="0" w:noHBand="0" w:noVBand="1"/>
      </w:tblPr>
      <w:tblGrid>
        <w:gridCol w:w="1415"/>
        <w:gridCol w:w="1554"/>
        <w:gridCol w:w="425"/>
        <w:gridCol w:w="1823"/>
        <w:gridCol w:w="4780"/>
      </w:tblGrid>
      <w:tr w:rsidR="00EC138C" w:rsidRPr="00A13D11" w14:paraId="49DA1B93" w14:textId="77777777" w:rsidTr="00291D18">
        <w:tc>
          <w:tcPr>
            <w:tcW w:w="1415" w:type="dxa"/>
            <w:vMerge w:val="restart"/>
            <w:shd w:val="clear" w:color="auto" w:fill="E2EFD9" w:themeFill="accent6" w:themeFillTint="33"/>
            <w:vAlign w:val="center"/>
          </w:tcPr>
          <w:p w14:paraId="5F93A5CD" w14:textId="77777777" w:rsidR="00DA741A" w:rsidRPr="00A13D11" w:rsidRDefault="00DA741A" w:rsidP="003E013A">
            <w:pPr>
              <w:pStyle w:val="0"/>
              <w:jc w:val="center"/>
            </w:pPr>
            <w:r w:rsidRPr="00A13D11">
              <w:rPr>
                <w:rFonts w:hint="eastAsia"/>
              </w:rPr>
              <w:t>役職</w:t>
            </w:r>
          </w:p>
        </w:tc>
        <w:tc>
          <w:tcPr>
            <w:tcW w:w="1554" w:type="dxa"/>
            <w:vMerge w:val="restart"/>
            <w:shd w:val="clear" w:color="auto" w:fill="E2EFD9" w:themeFill="accent6" w:themeFillTint="33"/>
            <w:vAlign w:val="center"/>
          </w:tcPr>
          <w:p w14:paraId="3E4C8902" w14:textId="77777777" w:rsidR="00DA741A" w:rsidRPr="00A13D11" w:rsidRDefault="00DA741A" w:rsidP="003E013A">
            <w:pPr>
              <w:pStyle w:val="0"/>
              <w:jc w:val="center"/>
            </w:pPr>
            <w:r w:rsidRPr="00A13D11">
              <w:rPr>
                <w:rFonts w:hint="eastAsia"/>
              </w:rPr>
              <w:t>氏名</w:t>
            </w:r>
          </w:p>
        </w:tc>
        <w:tc>
          <w:tcPr>
            <w:tcW w:w="2248" w:type="dxa"/>
            <w:gridSpan w:val="2"/>
            <w:shd w:val="clear" w:color="auto" w:fill="E2EFD9" w:themeFill="accent6" w:themeFillTint="33"/>
            <w:vAlign w:val="center"/>
          </w:tcPr>
          <w:p w14:paraId="1930DBE9" w14:textId="77777777" w:rsidR="00DA741A" w:rsidRPr="00A13D11" w:rsidRDefault="00DA741A" w:rsidP="003E013A">
            <w:pPr>
              <w:pStyle w:val="0"/>
              <w:jc w:val="center"/>
            </w:pPr>
            <w:r w:rsidRPr="00A13D11">
              <w:rPr>
                <w:rFonts w:hint="eastAsia"/>
              </w:rPr>
              <w:t>任期</w:t>
            </w:r>
          </w:p>
        </w:tc>
        <w:tc>
          <w:tcPr>
            <w:tcW w:w="4780" w:type="dxa"/>
            <w:vMerge w:val="restart"/>
            <w:shd w:val="clear" w:color="auto" w:fill="E2EFD9" w:themeFill="accent6" w:themeFillTint="33"/>
            <w:vAlign w:val="center"/>
          </w:tcPr>
          <w:p w14:paraId="02712661" w14:textId="77777777" w:rsidR="00DA741A" w:rsidRPr="00A13D11" w:rsidRDefault="00DA741A" w:rsidP="00B62090">
            <w:pPr>
              <w:pStyle w:val="0"/>
              <w:jc w:val="center"/>
            </w:pPr>
            <w:r w:rsidRPr="00A13D11">
              <w:rPr>
                <w:rFonts w:hint="eastAsia"/>
              </w:rPr>
              <w:t>経歴</w:t>
            </w:r>
          </w:p>
        </w:tc>
      </w:tr>
      <w:tr w:rsidR="00EC138C" w:rsidRPr="00A13D11" w14:paraId="31DD40B2" w14:textId="77777777" w:rsidTr="00291D18">
        <w:tc>
          <w:tcPr>
            <w:tcW w:w="1415" w:type="dxa"/>
            <w:vMerge/>
            <w:vAlign w:val="center"/>
          </w:tcPr>
          <w:p w14:paraId="4F60A30E" w14:textId="77777777" w:rsidR="00DA741A" w:rsidRPr="00A13D11" w:rsidRDefault="00DA741A" w:rsidP="00B177FD">
            <w:pPr>
              <w:pStyle w:val="ab"/>
              <w:ind w:left="0"/>
              <w:jc w:val="center"/>
            </w:pPr>
          </w:p>
        </w:tc>
        <w:tc>
          <w:tcPr>
            <w:tcW w:w="1554" w:type="dxa"/>
            <w:vMerge/>
            <w:vAlign w:val="center"/>
          </w:tcPr>
          <w:p w14:paraId="495C39F6" w14:textId="77777777" w:rsidR="00DA741A" w:rsidRPr="00A13D11" w:rsidRDefault="00DA741A" w:rsidP="00B177FD">
            <w:pPr>
              <w:pStyle w:val="ab"/>
              <w:ind w:left="0"/>
              <w:jc w:val="center"/>
            </w:pPr>
          </w:p>
        </w:tc>
        <w:tc>
          <w:tcPr>
            <w:tcW w:w="2248" w:type="dxa"/>
            <w:gridSpan w:val="2"/>
            <w:shd w:val="clear" w:color="auto" w:fill="E2EFD9" w:themeFill="accent6" w:themeFillTint="33"/>
            <w:vAlign w:val="center"/>
          </w:tcPr>
          <w:p w14:paraId="72285F17" w14:textId="77777777" w:rsidR="00DA741A" w:rsidRPr="00A13D11" w:rsidRDefault="00DA741A" w:rsidP="003E013A">
            <w:pPr>
              <w:pStyle w:val="0"/>
              <w:jc w:val="center"/>
            </w:pPr>
            <w:r w:rsidRPr="00A13D11">
              <w:rPr>
                <w:rFonts w:hint="eastAsia"/>
              </w:rPr>
              <w:t>担当</w:t>
            </w:r>
          </w:p>
        </w:tc>
        <w:tc>
          <w:tcPr>
            <w:tcW w:w="4780" w:type="dxa"/>
            <w:vMerge/>
          </w:tcPr>
          <w:p w14:paraId="11D4F590" w14:textId="77777777" w:rsidR="00DA741A" w:rsidRPr="00A13D11" w:rsidRDefault="00DA741A" w:rsidP="00B177FD">
            <w:pPr>
              <w:pStyle w:val="ab"/>
              <w:ind w:left="0"/>
              <w:jc w:val="center"/>
            </w:pPr>
          </w:p>
        </w:tc>
      </w:tr>
      <w:tr w:rsidR="00EC138C" w:rsidRPr="00A13D11" w14:paraId="5EB92311" w14:textId="77777777" w:rsidTr="00291D18">
        <w:trPr>
          <w:trHeight w:val="90"/>
        </w:trPr>
        <w:tc>
          <w:tcPr>
            <w:tcW w:w="1415" w:type="dxa"/>
            <w:vMerge w:val="restart"/>
            <w:vAlign w:val="center"/>
          </w:tcPr>
          <w:p w14:paraId="1007CD06" w14:textId="77777777" w:rsidR="00DA741A" w:rsidRPr="00A13D11" w:rsidRDefault="00DA741A" w:rsidP="00B177FD">
            <w:pPr>
              <w:pStyle w:val="ab"/>
              <w:ind w:left="0"/>
              <w:jc w:val="center"/>
              <w:rPr>
                <w:sz w:val="20"/>
              </w:rPr>
            </w:pPr>
            <w:r w:rsidRPr="00A13D11">
              <w:rPr>
                <w:rFonts w:hint="eastAsia"/>
                <w:sz w:val="20"/>
              </w:rPr>
              <w:t>理事長</w:t>
            </w:r>
          </w:p>
        </w:tc>
        <w:tc>
          <w:tcPr>
            <w:tcW w:w="1554" w:type="dxa"/>
            <w:vMerge w:val="restart"/>
            <w:vAlign w:val="center"/>
          </w:tcPr>
          <w:p w14:paraId="16512949" w14:textId="77777777" w:rsidR="00DA741A" w:rsidRPr="00A13D11" w:rsidRDefault="00DA741A" w:rsidP="00B177FD">
            <w:pPr>
              <w:pStyle w:val="ab"/>
              <w:ind w:left="0"/>
              <w:jc w:val="center"/>
              <w:rPr>
                <w:sz w:val="20"/>
              </w:rPr>
            </w:pPr>
            <w:r w:rsidRPr="00A13D11">
              <w:rPr>
                <w:sz w:val="20"/>
              </w:rPr>
              <w:ruby>
                <w:rubyPr>
                  <w:rubyAlign w:val="distributeSpace"/>
                  <w:hps w:val="10"/>
                  <w:hpsRaise w:val="22"/>
                  <w:hpsBaseText w:val="20"/>
                  <w:lid w:val="ja-JP"/>
                </w:rubyPr>
                <w:rt>
                  <w:r w:rsidR="00DA741A" w:rsidRPr="00A13D11">
                    <w:rPr>
                      <w:sz w:val="10"/>
                    </w:rPr>
                    <w:t>いしい</w:t>
                  </w:r>
                </w:rt>
                <w:rubyBase>
                  <w:r w:rsidR="00DA741A" w:rsidRPr="00A13D11">
                    <w:rPr>
                      <w:sz w:val="20"/>
                    </w:rPr>
                    <w:t>石井</w:t>
                  </w:r>
                </w:rubyBase>
              </w:ruby>
            </w:r>
            <w:r w:rsidRPr="00A13D11">
              <w:rPr>
                <w:rFonts w:hint="eastAsia"/>
                <w:sz w:val="20"/>
              </w:rPr>
              <w:t xml:space="preserve">　</w:t>
            </w:r>
            <w:r w:rsidRPr="00A13D11">
              <w:rPr>
                <w:sz w:val="20"/>
              </w:rPr>
              <w:ruby>
                <w:rubyPr>
                  <w:rubyAlign w:val="distributeSpace"/>
                  <w:hps w:val="10"/>
                  <w:hpsRaise w:val="22"/>
                  <w:hpsBaseText w:val="20"/>
                  <w:lid w:val="ja-JP"/>
                </w:rubyPr>
                <w:rt>
                  <w:r w:rsidR="00DA741A" w:rsidRPr="00A13D11">
                    <w:rPr>
                      <w:sz w:val="10"/>
                    </w:rPr>
                    <w:t>みのる</w:t>
                  </w:r>
                </w:rt>
                <w:rubyBase>
                  <w:r w:rsidR="00DA741A" w:rsidRPr="00A13D11">
                    <w:rPr>
                      <w:sz w:val="20"/>
                    </w:rPr>
                    <w:t>実</w:t>
                  </w:r>
                </w:rubyBase>
              </w:ruby>
            </w:r>
          </w:p>
        </w:tc>
        <w:tc>
          <w:tcPr>
            <w:tcW w:w="425" w:type="dxa"/>
            <w:tcBorders>
              <w:bottom w:val="single" w:sz="4" w:space="0" w:color="FFFFFF" w:themeColor="background1"/>
              <w:right w:val="single" w:sz="4" w:space="0" w:color="FFFFFF" w:themeColor="background1"/>
            </w:tcBorders>
            <w:vAlign w:val="center"/>
          </w:tcPr>
          <w:p w14:paraId="42A9A1A6" w14:textId="77777777" w:rsidR="00DA741A" w:rsidRPr="00A13D11" w:rsidRDefault="00DA741A" w:rsidP="00B177FD">
            <w:pPr>
              <w:pStyle w:val="ab"/>
              <w:spacing w:before="0" w:line="240" w:lineRule="exact"/>
              <w:ind w:left="0"/>
              <w:jc w:val="center"/>
              <w:rPr>
                <w:sz w:val="18"/>
                <w:szCs w:val="18"/>
              </w:rPr>
            </w:pPr>
            <w:r w:rsidRPr="00A13D11">
              <w:rPr>
                <w:rFonts w:hint="eastAsia"/>
                <w:sz w:val="18"/>
                <w:szCs w:val="18"/>
              </w:rPr>
              <w:t>自</w:t>
            </w:r>
          </w:p>
        </w:tc>
        <w:tc>
          <w:tcPr>
            <w:tcW w:w="1823" w:type="dxa"/>
            <w:tcBorders>
              <w:left w:val="single" w:sz="4" w:space="0" w:color="FFFFFF" w:themeColor="background1"/>
              <w:bottom w:val="single" w:sz="4" w:space="0" w:color="FFFFFF" w:themeColor="background1"/>
            </w:tcBorders>
            <w:vAlign w:val="center"/>
          </w:tcPr>
          <w:p w14:paraId="00AB25C4" w14:textId="20264DA6" w:rsidR="00DA741A" w:rsidRPr="00A13D11" w:rsidRDefault="00F06D53" w:rsidP="00B177FD">
            <w:pPr>
              <w:pStyle w:val="ab"/>
              <w:spacing w:before="0" w:line="240" w:lineRule="exact"/>
              <w:ind w:left="0"/>
              <w:rPr>
                <w:sz w:val="18"/>
                <w:szCs w:val="18"/>
              </w:rPr>
            </w:pPr>
            <w:r w:rsidRPr="00A13D11">
              <w:rPr>
                <w:rFonts w:hint="eastAsia"/>
                <w:sz w:val="18"/>
                <w:szCs w:val="18"/>
              </w:rPr>
              <w:t>令和</w:t>
            </w:r>
            <w:r w:rsidR="0041199A" w:rsidRPr="00A13D11">
              <w:rPr>
                <w:rFonts w:hint="eastAsia"/>
                <w:sz w:val="18"/>
                <w:szCs w:val="18"/>
              </w:rPr>
              <w:t>６</w:t>
            </w:r>
            <w:r w:rsidR="00DA741A" w:rsidRPr="00A13D11">
              <w:rPr>
                <w:rFonts w:hint="eastAsia"/>
                <w:sz w:val="18"/>
                <w:szCs w:val="18"/>
              </w:rPr>
              <w:t>年４月１日</w:t>
            </w:r>
          </w:p>
        </w:tc>
        <w:tc>
          <w:tcPr>
            <w:tcW w:w="4780" w:type="dxa"/>
            <w:vMerge w:val="restart"/>
          </w:tcPr>
          <w:p w14:paraId="40D4761E" w14:textId="1D6753B5" w:rsidR="00DA741A" w:rsidRPr="00A13D11" w:rsidRDefault="00DA741A" w:rsidP="00DA741A">
            <w:pPr>
              <w:pStyle w:val="ab"/>
              <w:tabs>
                <w:tab w:val="left" w:pos="1176"/>
              </w:tabs>
              <w:spacing w:before="0" w:line="240" w:lineRule="exact"/>
              <w:ind w:left="0"/>
              <w:rPr>
                <w:sz w:val="18"/>
                <w:szCs w:val="16"/>
              </w:rPr>
            </w:pPr>
            <w:r w:rsidRPr="00A13D11">
              <w:rPr>
                <w:rFonts w:hint="eastAsia"/>
                <w:sz w:val="18"/>
                <w:szCs w:val="16"/>
              </w:rPr>
              <w:t>昭和</w:t>
            </w:r>
            <w:r w:rsidRPr="00A13D11">
              <w:rPr>
                <w:sz w:val="18"/>
                <w:szCs w:val="16"/>
              </w:rPr>
              <w:t>60年</w:t>
            </w:r>
            <w:r w:rsidRPr="00A13D11">
              <w:rPr>
                <w:rFonts w:hint="eastAsia"/>
                <w:sz w:val="18"/>
                <w:szCs w:val="16"/>
              </w:rPr>
              <w:t>２</w:t>
            </w:r>
            <w:r w:rsidRPr="00A13D11">
              <w:rPr>
                <w:sz w:val="18"/>
                <w:szCs w:val="16"/>
              </w:rPr>
              <w:t>月</w:t>
            </w:r>
            <w:r w:rsidRPr="00A13D11">
              <w:rPr>
                <w:sz w:val="18"/>
                <w:szCs w:val="16"/>
              </w:rPr>
              <w:tab/>
            </w:r>
            <w:r w:rsidRPr="00A13D11">
              <w:rPr>
                <w:rFonts w:hint="eastAsia"/>
                <w:sz w:val="18"/>
                <w:szCs w:val="16"/>
              </w:rPr>
              <w:t>大阪府立大学入職</w:t>
            </w:r>
          </w:p>
          <w:p w14:paraId="31C4334B" w14:textId="68351557" w:rsidR="00DA741A" w:rsidRPr="00A13D11" w:rsidRDefault="00DA741A" w:rsidP="00DA741A">
            <w:pPr>
              <w:pStyle w:val="ab"/>
              <w:tabs>
                <w:tab w:val="left" w:pos="1176"/>
              </w:tabs>
              <w:spacing w:before="0" w:line="240" w:lineRule="exact"/>
              <w:ind w:left="0"/>
              <w:rPr>
                <w:sz w:val="18"/>
                <w:szCs w:val="16"/>
              </w:rPr>
            </w:pPr>
            <w:r w:rsidRPr="00A13D11">
              <w:rPr>
                <w:rFonts w:hint="eastAsia"/>
                <w:sz w:val="18"/>
                <w:szCs w:val="16"/>
              </w:rPr>
              <w:t>平成８</w:t>
            </w:r>
            <w:r w:rsidRPr="00A13D11">
              <w:rPr>
                <w:sz w:val="18"/>
                <w:szCs w:val="16"/>
              </w:rPr>
              <w:t>年</w:t>
            </w:r>
            <w:r w:rsidRPr="00A13D11">
              <w:rPr>
                <w:rFonts w:hint="eastAsia"/>
                <w:sz w:val="18"/>
                <w:szCs w:val="16"/>
              </w:rPr>
              <w:t>４</w:t>
            </w:r>
            <w:r w:rsidRPr="00A13D11">
              <w:rPr>
                <w:sz w:val="18"/>
                <w:szCs w:val="16"/>
              </w:rPr>
              <w:t>月</w:t>
            </w:r>
            <w:r w:rsidRPr="00A13D11">
              <w:rPr>
                <w:sz w:val="18"/>
                <w:szCs w:val="16"/>
              </w:rPr>
              <w:tab/>
            </w:r>
            <w:r w:rsidRPr="00A13D11">
              <w:rPr>
                <w:rFonts w:hint="eastAsia"/>
                <w:sz w:val="18"/>
                <w:szCs w:val="16"/>
              </w:rPr>
              <w:t>同農学部教授</w:t>
            </w:r>
          </w:p>
          <w:p w14:paraId="4EF093BF" w14:textId="27561D0D" w:rsidR="00DA741A" w:rsidRPr="00A13D11" w:rsidRDefault="00DA741A" w:rsidP="00DA741A">
            <w:pPr>
              <w:pStyle w:val="ab"/>
              <w:tabs>
                <w:tab w:val="left" w:pos="1176"/>
              </w:tabs>
              <w:spacing w:before="0" w:line="240" w:lineRule="exact"/>
              <w:ind w:left="0"/>
              <w:rPr>
                <w:sz w:val="18"/>
                <w:szCs w:val="16"/>
              </w:rPr>
            </w:pPr>
            <w:r w:rsidRPr="00A13D11">
              <w:rPr>
                <w:rFonts w:hint="eastAsia"/>
                <w:sz w:val="18"/>
                <w:szCs w:val="16"/>
              </w:rPr>
              <w:t>平成1</w:t>
            </w:r>
            <w:r w:rsidRPr="00A13D11">
              <w:rPr>
                <w:sz w:val="18"/>
                <w:szCs w:val="16"/>
              </w:rPr>
              <w:t>2年</w:t>
            </w:r>
            <w:r w:rsidRPr="00A13D11">
              <w:rPr>
                <w:rFonts w:hint="eastAsia"/>
                <w:sz w:val="18"/>
                <w:szCs w:val="16"/>
              </w:rPr>
              <w:t>４</w:t>
            </w:r>
            <w:r w:rsidRPr="00A13D11">
              <w:rPr>
                <w:sz w:val="18"/>
                <w:szCs w:val="16"/>
              </w:rPr>
              <w:t>月</w:t>
            </w:r>
            <w:r w:rsidRPr="00A13D11">
              <w:rPr>
                <w:sz w:val="18"/>
                <w:szCs w:val="16"/>
              </w:rPr>
              <w:tab/>
            </w:r>
            <w:r w:rsidRPr="00A13D11">
              <w:rPr>
                <w:rFonts w:hint="eastAsia"/>
                <w:sz w:val="18"/>
                <w:szCs w:val="16"/>
              </w:rPr>
              <w:t>同大学院　農学生命科学研究科教授</w:t>
            </w:r>
          </w:p>
          <w:p w14:paraId="63EBD53C" w14:textId="24355D94" w:rsidR="00DA741A" w:rsidRPr="00A13D11" w:rsidRDefault="00DA741A" w:rsidP="00DA741A">
            <w:pPr>
              <w:pStyle w:val="ab"/>
              <w:tabs>
                <w:tab w:val="left" w:pos="1176"/>
              </w:tabs>
              <w:spacing w:before="0" w:line="240" w:lineRule="exact"/>
              <w:ind w:left="0"/>
              <w:rPr>
                <w:sz w:val="18"/>
                <w:szCs w:val="16"/>
              </w:rPr>
            </w:pPr>
            <w:r w:rsidRPr="00A13D11">
              <w:rPr>
                <w:rFonts w:hint="eastAsia"/>
                <w:sz w:val="18"/>
                <w:szCs w:val="16"/>
              </w:rPr>
              <w:t>平成1</w:t>
            </w:r>
            <w:r w:rsidRPr="00A13D11">
              <w:rPr>
                <w:sz w:val="18"/>
                <w:szCs w:val="16"/>
              </w:rPr>
              <w:t>5年</w:t>
            </w:r>
            <w:r w:rsidRPr="00A13D11">
              <w:rPr>
                <w:rFonts w:hint="eastAsia"/>
                <w:sz w:val="18"/>
                <w:szCs w:val="16"/>
              </w:rPr>
              <w:t>４</w:t>
            </w:r>
            <w:r w:rsidRPr="00A13D11">
              <w:rPr>
                <w:sz w:val="18"/>
                <w:szCs w:val="16"/>
              </w:rPr>
              <w:t>月</w:t>
            </w:r>
            <w:r w:rsidRPr="00A13D11">
              <w:rPr>
                <w:sz w:val="18"/>
                <w:szCs w:val="16"/>
              </w:rPr>
              <w:tab/>
            </w:r>
            <w:r w:rsidRPr="00A13D11">
              <w:rPr>
                <w:rFonts w:hint="eastAsia"/>
                <w:sz w:val="18"/>
                <w:szCs w:val="16"/>
              </w:rPr>
              <w:t>から同副学長兼ねて学生部長、</w:t>
            </w:r>
            <w:r w:rsidRPr="00A13D11">
              <w:rPr>
                <w:sz w:val="18"/>
                <w:szCs w:val="16"/>
              </w:rPr>
              <w:br/>
            </w:r>
            <w:r w:rsidRPr="00A13D11">
              <w:rPr>
                <w:sz w:val="18"/>
                <w:szCs w:val="16"/>
              </w:rPr>
              <w:tab/>
              <w:t>21</w:t>
            </w:r>
            <w:r w:rsidRPr="00A13D11">
              <w:rPr>
                <w:rFonts w:hint="eastAsia"/>
                <w:sz w:val="18"/>
                <w:szCs w:val="16"/>
              </w:rPr>
              <w:t>世紀科学研究機構長、</w:t>
            </w:r>
          </w:p>
          <w:p w14:paraId="6960461F" w14:textId="24AF9F79" w:rsidR="00DA741A" w:rsidRPr="00A13D11" w:rsidRDefault="00DA741A" w:rsidP="00DA741A">
            <w:pPr>
              <w:pStyle w:val="ab"/>
              <w:tabs>
                <w:tab w:val="left" w:pos="1176"/>
              </w:tabs>
              <w:spacing w:before="0" w:line="240" w:lineRule="exact"/>
              <w:ind w:left="0"/>
              <w:rPr>
                <w:sz w:val="18"/>
                <w:szCs w:val="16"/>
              </w:rPr>
            </w:pPr>
            <w:r w:rsidRPr="00A13D11">
              <w:rPr>
                <w:sz w:val="18"/>
                <w:szCs w:val="16"/>
              </w:rPr>
              <w:tab/>
            </w:r>
            <w:r w:rsidRPr="00A13D11">
              <w:rPr>
                <w:rFonts w:hint="eastAsia"/>
                <w:sz w:val="18"/>
                <w:szCs w:val="16"/>
              </w:rPr>
              <w:t>研究推進本部長等を歴任</w:t>
            </w:r>
          </w:p>
          <w:p w14:paraId="2D6EFF9C" w14:textId="4A011443" w:rsidR="00DA741A" w:rsidRPr="00A13D11" w:rsidRDefault="00DA741A" w:rsidP="00DA741A">
            <w:pPr>
              <w:pStyle w:val="ab"/>
              <w:tabs>
                <w:tab w:val="left" w:pos="1176"/>
              </w:tabs>
              <w:spacing w:before="0" w:line="240" w:lineRule="exact"/>
              <w:ind w:left="0"/>
              <w:rPr>
                <w:sz w:val="18"/>
                <w:szCs w:val="16"/>
              </w:rPr>
            </w:pPr>
            <w:r w:rsidRPr="00A13D11">
              <w:rPr>
                <w:rFonts w:hint="eastAsia"/>
                <w:sz w:val="18"/>
                <w:szCs w:val="16"/>
              </w:rPr>
              <w:t>平成</w:t>
            </w:r>
            <w:r w:rsidRPr="00A13D11">
              <w:rPr>
                <w:sz w:val="18"/>
                <w:szCs w:val="16"/>
              </w:rPr>
              <w:t>31年</w:t>
            </w:r>
            <w:r w:rsidRPr="00A13D11">
              <w:rPr>
                <w:rFonts w:hint="eastAsia"/>
                <w:sz w:val="18"/>
                <w:szCs w:val="16"/>
              </w:rPr>
              <w:t>４</w:t>
            </w:r>
            <w:r w:rsidRPr="00A13D11">
              <w:rPr>
                <w:sz w:val="18"/>
                <w:szCs w:val="16"/>
              </w:rPr>
              <w:t>月</w:t>
            </w:r>
            <w:r w:rsidRPr="00A13D11">
              <w:rPr>
                <w:sz w:val="18"/>
                <w:szCs w:val="16"/>
              </w:rPr>
              <w:tab/>
            </w:r>
            <w:r w:rsidRPr="00A13D11">
              <w:rPr>
                <w:rFonts w:hint="eastAsia"/>
                <w:sz w:val="18"/>
                <w:szCs w:val="16"/>
              </w:rPr>
              <w:t>公立大学法人大阪大阪府立大学学長顧問、</w:t>
            </w:r>
          </w:p>
          <w:p w14:paraId="1650D02D" w14:textId="26732AB1" w:rsidR="00DA741A" w:rsidRPr="00A13D11" w:rsidRDefault="00DA741A" w:rsidP="00DA741A">
            <w:pPr>
              <w:pStyle w:val="ab"/>
              <w:tabs>
                <w:tab w:val="left" w:pos="1176"/>
              </w:tabs>
              <w:spacing w:before="0" w:line="240" w:lineRule="exact"/>
              <w:ind w:left="0"/>
              <w:rPr>
                <w:sz w:val="18"/>
                <w:szCs w:val="16"/>
              </w:rPr>
            </w:pPr>
            <w:r w:rsidRPr="00A13D11">
              <w:rPr>
                <w:sz w:val="18"/>
                <w:szCs w:val="16"/>
              </w:rPr>
              <w:tab/>
            </w:r>
            <w:r w:rsidRPr="00A13D11">
              <w:rPr>
                <w:rFonts w:hint="eastAsia"/>
                <w:sz w:val="18"/>
                <w:szCs w:val="16"/>
              </w:rPr>
              <w:t>国際・社会連携推進本部長</w:t>
            </w:r>
          </w:p>
          <w:p w14:paraId="354F1348" w14:textId="395AA83D" w:rsidR="00DA741A" w:rsidRPr="00A13D11" w:rsidRDefault="00DA741A" w:rsidP="00DA741A">
            <w:pPr>
              <w:pStyle w:val="ab"/>
              <w:tabs>
                <w:tab w:val="left" w:pos="1176"/>
              </w:tabs>
              <w:spacing w:before="0" w:line="240" w:lineRule="exact"/>
              <w:ind w:left="0"/>
              <w:rPr>
                <w:sz w:val="18"/>
                <w:szCs w:val="16"/>
              </w:rPr>
            </w:pPr>
            <w:r w:rsidRPr="00A13D11">
              <w:rPr>
                <w:rFonts w:hint="eastAsia"/>
                <w:sz w:val="18"/>
                <w:szCs w:val="16"/>
              </w:rPr>
              <w:t>令和２</w:t>
            </w:r>
            <w:r w:rsidRPr="00A13D11">
              <w:rPr>
                <w:sz w:val="18"/>
                <w:szCs w:val="16"/>
              </w:rPr>
              <w:t>年</w:t>
            </w:r>
            <w:r w:rsidRPr="00A13D11">
              <w:rPr>
                <w:rFonts w:hint="eastAsia"/>
                <w:sz w:val="18"/>
                <w:szCs w:val="16"/>
              </w:rPr>
              <w:t>４</w:t>
            </w:r>
            <w:r w:rsidRPr="00A13D11">
              <w:rPr>
                <w:sz w:val="18"/>
                <w:szCs w:val="16"/>
              </w:rPr>
              <w:t>月</w:t>
            </w:r>
            <w:r w:rsidRPr="00A13D11">
              <w:rPr>
                <w:sz w:val="18"/>
                <w:szCs w:val="16"/>
              </w:rPr>
              <w:tab/>
            </w:r>
            <w:r w:rsidRPr="00A13D11">
              <w:rPr>
                <w:rFonts w:hint="eastAsia"/>
                <w:sz w:val="18"/>
                <w:szCs w:val="16"/>
              </w:rPr>
              <w:t>(地独)大阪府立環境農林水産総合研究所</w:t>
            </w:r>
          </w:p>
          <w:p w14:paraId="35A38F31" w14:textId="01701CA5" w:rsidR="00DA741A" w:rsidRPr="00A13D11" w:rsidRDefault="00DA741A" w:rsidP="00DA741A">
            <w:pPr>
              <w:pStyle w:val="ab"/>
              <w:tabs>
                <w:tab w:val="left" w:pos="1176"/>
              </w:tabs>
              <w:spacing w:before="0" w:line="240" w:lineRule="exact"/>
              <w:ind w:left="0"/>
              <w:rPr>
                <w:sz w:val="18"/>
                <w:szCs w:val="16"/>
              </w:rPr>
            </w:pPr>
            <w:r w:rsidRPr="00A13D11">
              <w:rPr>
                <w:sz w:val="18"/>
                <w:szCs w:val="16"/>
              </w:rPr>
              <w:tab/>
            </w:r>
            <w:r w:rsidRPr="00A13D11">
              <w:rPr>
                <w:rFonts w:hint="eastAsia"/>
                <w:sz w:val="18"/>
                <w:szCs w:val="16"/>
              </w:rPr>
              <w:t>理事長（現職）</w:t>
            </w:r>
          </w:p>
        </w:tc>
      </w:tr>
      <w:tr w:rsidR="00EC138C" w:rsidRPr="00A13D11" w14:paraId="7A32D8C1" w14:textId="77777777" w:rsidTr="00291D18">
        <w:trPr>
          <w:trHeight w:val="88"/>
        </w:trPr>
        <w:tc>
          <w:tcPr>
            <w:tcW w:w="1415" w:type="dxa"/>
            <w:vMerge/>
            <w:vAlign w:val="center"/>
          </w:tcPr>
          <w:p w14:paraId="7F831BF6" w14:textId="77777777" w:rsidR="00DA741A" w:rsidRPr="00A13D11" w:rsidRDefault="00DA741A" w:rsidP="00B177FD">
            <w:pPr>
              <w:pStyle w:val="ab"/>
              <w:ind w:left="0"/>
              <w:rPr>
                <w:sz w:val="20"/>
              </w:rPr>
            </w:pPr>
          </w:p>
        </w:tc>
        <w:tc>
          <w:tcPr>
            <w:tcW w:w="1554" w:type="dxa"/>
            <w:vMerge/>
            <w:vAlign w:val="center"/>
          </w:tcPr>
          <w:p w14:paraId="63D4B5EF" w14:textId="77777777" w:rsidR="00DA741A" w:rsidRPr="00A13D11" w:rsidRDefault="00DA741A" w:rsidP="00B177FD">
            <w:pPr>
              <w:pStyle w:val="ab"/>
              <w:ind w:left="0"/>
              <w:jc w:val="center"/>
              <w:rPr>
                <w:sz w:val="20"/>
              </w:rPr>
            </w:pPr>
          </w:p>
        </w:tc>
        <w:tc>
          <w:tcPr>
            <w:tcW w:w="425" w:type="dxa"/>
            <w:tcBorders>
              <w:top w:val="single" w:sz="4" w:space="0" w:color="FFFFFF" w:themeColor="background1"/>
              <w:bottom w:val="single" w:sz="4" w:space="0" w:color="FFFFFF" w:themeColor="background1"/>
              <w:right w:val="single" w:sz="4" w:space="0" w:color="FFFFFF" w:themeColor="background1"/>
            </w:tcBorders>
            <w:vAlign w:val="center"/>
          </w:tcPr>
          <w:p w14:paraId="72547E8B" w14:textId="77777777" w:rsidR="00DA741A" w:rsidRPr="00A13D11" w:rsidRDefault="00DA741A" w:rsidP="00B177FD">
            <w:pPr>
              <w:pStyle w:val="ab"/>
              <w:spacing w:before="0" w:line="240" w:lineRule="exact"/>
              <w:ind w:left="0"/>
              <w:jc w:val="center"/>
              <w:rPr>
                <w:sz w:val="18"/>
                <w:szCs w:val="18"/>
              </w:rPr>
            </w:pPr>
            <w:r w:rsidRPr="00A13D11">
              <w:rPr>
                <w:rFonts w:hint="eastAsia"/>
                <w:sz w:val="18"/>
                <w:szCs w:val="18"/>
              </w:rPr>
              <w:t>至</w:t>
            </w:r>
          </w:p>
        </w:tc>
        <w:tc>
          <w:tcPr>
            <w:tcW w:w="1823" w:type="dxa"/>
            <w:tcBorders>
              <w:top w:val="single" w:sz="4" w:space="0" w:color="FFFFFF" w:themeColor="background1"/>
              <w:left w:val="single" w:sz="4" w:space="0" w:color="FFFFFF" w:themeColor="background1"/>
              <w:bottom w:val="single" w:sz="4" w:space="0" w:color="FFFFFF" w:themeColor="background1"/>
            </w:tcBorders>
            <w:vAlign w:val="center"/>
          </w:tcPr>
          <w:p w14:paraId="2E8789D7" w14:textId="25146BC6" w:rsidR="00DA741A" w:rsidRPr="00A13D11" w:rsidRDefault="0041199A" w:rsidP="00B177FD">
            <w:pPr>
              <w:pStyle w:val="ab"/>
              <w:spacing w:before="0" w:line="240" w:lineRule="exact"/>
              <w:ind w:left="0"/>
              <w:rPr>
                <w:sz w:val="18"/>
                <w:szCs w:val="18"/>
              </w:rPr>
            </w:pPr>
            <w:r w:rsidRPr="00A13D11">
              <w:rPr>
                <w:rFonts w:hint="eastAsia"/>
                <w:sz w:val="18"/>
                <w:szCs w:val="18"/>
              </w:rPr>
              <w:t>令和８</w:t>
            </w:r>
            <w:r w:rsidR="00DA741A" w:rsidRPr="00A13D11">
              <w:rPr>
                <w:rFonts w:hint="eastAsia"/>
                <w:sz w:val="18"/>
                <w:szCs w:val="18"/>
              </w:rPr>
              <w:t>年３月31日</w:t>
            </w:r>
          </w:p>
        </w:tc>
        <w:tc>
          <w:tcPr>
            <w:tcW w:w="4780" w:type="dxa"/>
            <w:vMerge/>
          </w:tcPr>
          <w:p w14:paraId="20BFD3F3" w14:textId="77777777" w:rsidR="00DA741A" w:rsidRPr="00A13D11" w:rsidRDefault="00DA741A" w:rsidP="00B177FD">
            <w:pPr>
              <w:pStyle w:val="ab"/>
              <w:ind w:left="0"/>
              <w:jc w:val="center"/>
              <w:rPr>
                <w:sz w:val="18"/>
                <w:szCs w:val="16"/>
              </w:rPr>
            </w:pPr>
          </w:p>
        </w:tc>
      </w:tr>
      <w:tr w:rsidR="00EC138C" w:rsidRPr="00A13D11" w14:paraId="08FBEFE8" w14:textId="77777777" w:rsidTr="00291D18">
        <w:trPr>
          <w:trHeight w:val="88"/>
        </w:trPr>
        <w:tc>
          <w:tcPr>
            <w:tcW w:w="1415" w:type="dxa"/>
            <w:vMerge/>
            <w:vAlign w:val="center"/>
          </w:tcPr>
          <w:p w14:paraId="0BB26F42" w14:textId="77777777" w:rsidR="00DA741A" w:rsidRPr="00A13D11" w:rsidRDefault="00DA741A" w:rsidP="00B177FD">
            <w:pPr>
              <w:pStyle w:val="ab"/>
              <w:ind w:left="0"/>
              <w:rPr>
                <w:sz w:val="20"/>
              </w:rPr>
            </w:pPr>
          </w:p>
        </w:tc>
        <w:tc>
          <w:tcPr>
            <w:tcW w:w="1554" w:type="dxa"/>
            <w:vMerge/>
            <w:vAlign w:val="center"/>
          </w:tcPr>
          <w:p w14:paraId="5762F64A" w14:textId="77777777" w:rsidR="00DA741A" w:rsidRPr="00A13D11" w:rsidRDefault="00DA741A" w:rsidP="00B177FD">
            <w:pPr>
              <w:pStyle w:val="ab"/>
              <w:ind w:left="0"/>
              <w:jc w:val="center"/>
              <w:rPr>
                <w:sz w:val="20"/>
              </w:rPr>
            </w:pPr>
          </w:p>
        </w:tc>
        <w:tc>
          <w:tcPr>
            <w:tcW w:w="2248" w:type="dxa"/>
            <w:gridSpan w:val="2"/>
            <w:tcBorders>
              <w:top w:val="single" w:sz="4" w:space="0" w:color="FFFFFF" w:themeColor="background1"/>
            </w:tcBorders>
            <w:vAlign w:val="center"/>
          </w:tcPr>
          <w:p w14:paraId="0A8F6162" w14:textId="6A1D85A3" w:rsidR="00DA741A" w:rsidRPr="00A13D11" w:rsidRDefault="00BC5883" w:rsidP="00B177FD">
            <w:pPr>
              <w:pStyle w:val="ab"/>
              <w:spacing w:before="0" w:line="240" w:lineRule="exact"/>
              <w:ind w:left="0"/>
              <w:jc w:val="center"/>
              <w:rPr>
                <w:sz w:val="18"/>
                <w:szCs w:val="18"/>
              </w:rPr>
            </w:pPr>
            <w:r w:rsidRPr="00A13D11">
              <w:rPr>
                <w:rFonts w:hint="eastAsia"/>
                <w:sz w:val="18"/>
                <w:szCs w:val="18"/>
              </w:rPr>
              <w:t>（２</w:t>
            </w:r>
            <w:r w:rsidR="00DA741A" w:rsidRPr="00A13D11">
              <w:rPr>
                <w:rFonts w:hint="eastAsia"/>
                <w:sz w:val="18"/>
                <w:szCs w:val="18"/>
              </w:rPr>
              <w:t>年）</w:t>
            </w:r>
          </w:p>
        </w:tc>
        <w:tc>
          <w:tcPr>
            <w:tcW w:w="4780" w:type="dxa"/>
            <w:vMerge/>
          </w:tcPr>
          <w:p w14:paraId="3997A0AD" w14:textId="77777777" w:rsidR="00DA741A" w:rsidRPr="00A13D11" w:rsidRDefault="00DA741A" w:rsidP="00B177FD">
            <w:pPr>
              <w:pStyle w:val="ab"/>
              <w:ind w:left="0"/>
              <w:jc w:val="center"/>
              <w:rPr>
                <w:sz w:val="18"/>
                <w:szCs w:val="16"/>
              </w:rPr>
            </w:pPr>
          </w:p>
        </w:tc>
      </w:tr>
      <w:tr w:rsidR="00EC138C" w:rsidRPr="00A13D11" w14:paraId="3463068B" w14:textId="77777777" w:rsidTr="00291D18">
        <w:tc>
          <w:tcPr>
            <w:tcW w:w="1415" w:type="dxa"/>
            <w:vMerge/>
            <w:vAlign w:val="center"/>
          </w:tcPr>
          <w:p w14:paraId="442F4FB4" w14:textId="77777777" w:rsidR="00DA741A" w:rsidRPr="00A13D11" w:rsidRDefault="00DA741A" w:rsidP="00B177FD">
            <w:pPr>
              <w:pStyle w:val="ab"/>
              <w:ind w:left="0"/>
              <w:jc w:val="center"/>
              <w:rPr>
                <w:sz w:val="20"/>
              </w:rPr>
            </w:pPr>
          </w:p>
        </w:tc>
        <w:tc>
          <w:tcPr>
            <w:tcW w:w="1554" w:type="dxa"/>
            <w:vMerge/>
            <w:vAlign w:val="center"/>
          </w:tcPr>
          <w:p w14:paraId="66117D9C" w14:textId="77777777" w:rsidR="00DA741A" w:rsidRPr="00A13D11" w:rsidRDefault="00DA741A" w:rsidP="00B177FD">
            <w:pPr>
              <w:pStyle w:val="ab"/>
              <w:ind w:left="0"/>
              <w:jc w:val="center"/>
              <w:rPr>
                <w:sz w:val="20"/>
              </w:rPr>
            </w:pPr>
          </w:p>
        </w:tc>
        <w:tc>
          <w:tcPr>
            <w:tcW w:w="2248" w:type="dxa"/>
            <w:gridSpan w:val="2"/>
          </w:tcPr>
          <w:p w14:paraId="2D13EEC6" w14:textId="72D9564A" w:rsidR="00DA741A" w:rsidRPr="00A13D11" w:rsidRDefault="00DA741A" w:rsidP="00B177FD">
            <w:pPr>
              <w:pStyle w:val="ab"/>
              <w:spacing w:before="0" w:line="240" w:lineRule="exact"/>
              <w:ind w:left="0"/>
              <w:rPr>
                <w:sz w:val="18"/>
                <w:szCs w:val="18"/>
              </w:rPr>
            </w:pPr>
            <w:r w:rsidRPr="00A13D11">
              <w:rPr>
                <w:rFonts w:hint="eastAsia"/>
                <w:sz w:val="18"/>
                <w:szCs w:val="18"/>
              </w:rPr>
              <w:t>・理事会議長</w:t>
            </w:r>
          </w:p>
          <w:p w14:paraId="70BBEB6F" w14:textId="77777777" w:rsidR="00DA741A" w:rsidRPr="00A13D11" w:rsidRDefault="00DA741A" w:rsidP="00B177FD">
            <w:pPr>
              <w:pStyle w:val="ab"/>
              <w:spacing w:before="0" w:line="240" w:lineRule="exact"/>
              <w:ind w:left="0"/>
              <w:rPr>
                <w:sz w:val="18"/>
                <w:szCs w:val="18"/>
              </w:rPr>
            </w:pPr>
            <w:r w:rsidRPr="00A13D11">
              <w:rPr>
                <w:rFonts w:hint="eastAsia"/>
                <w:sz w:val="18"/>
                <w:szCs w:val="18"/>
              </w:rPr>
              <w:t>・幹部会議議長</w:t>
            </w:r>
          </w:p>
          <w:p w14:paraId="7443E26E" w14:textId="77777777" w:rsidR="00DA741A" w:rsidRPr="00A13D11" w:rsidRDefault="00DA741A" w:rsidP="00B177FD">
            <w:pPr>
              <w:pStyle w:val="ab"/>
              <w:spacing w:before="0" w:line="240" w:lineRule="exact"/>
              <w:ind w:left="0"/>
              <w:rPr>
                <w:sz w:val="18"/>
                <w:szCs w:val="18"/>
              </w:rPr>
            </w:pPr>
            <w:r w:rsidRPr="00A13D11">
              <w:rPr>
                <w:rFonts w:hint="eastAsia"/>
                <w:sz w:val="18"/>
                <w:szCs w:val="18"/>
              </w:rPr>
              <w:t>・大阪府環境農林水産</w:t>
            </w:r>
          </w:p>
          <w:p w14:paraId="6B527F62" w14:textId="77777777" w:rsidR="00DA741A" w:rsidRPr="00A13D11" w:rsidRDefault="00DA741A" w:rsidP="00B177FD">
            <w:pPr>
              <w:pStyle w:val="ab"/>
              <w:spacing w:before="0" w:line="240" w:lineRule="exact"/>
              <w:ind w:left="0"/>
              <w:rPr>
                <w:sz w:val="18"/>
                <w:szCs w:val="18"/>
              </w:rPr>
            </w:pPr>
            <w:r w:rsidRPr="00A13D11">
              <w:rPr>
                <w:rFonts w:hint="eastAsia"/>
                <w:sz w:val="18"/>
                <w:szCs w:val="18"/>
              </w:rPr>
              <w:t xml:space="preserve">　試験研究推進会議</w:t>
            </w:r>
          </w:p>
          <w:p w14:paraId="56EDC252" w14:textId="77777777" w:rsidR="00DA741A" w:rsidRPr="00A13D11" w:rsidRDefault="00DA741A" w:rsidP="00B177FD">
            <w:pPr>
              <w:pStyle w:val="ab"/>
              <w:spacing w:before="0" w:line="240" w:lineRule="exact"/>
              <w:ind w:left="0"/>
              <w:rPr>
                <w:sz w:val="18"/>
                <w:szCs w:val="18"/>
              </w:rPr>
            </w:pPr>
            <w:r w:rsidRPr="00A13D11">
              <w:rPr>
                <w:rFonts w:hint="eastAsia"/>
                <w:sz w:val="18"/>
                <w:szCs w:val="18"/>
              </w:rPr>
              <w:t xml:space="preserve">　副会長</w:t>
            </w:r>
          </w:p>
        </w:tc>
        <w:tc>
          <w:tcPr>
            <w:tcW w:w="4780" w:type="dxa"/>
            <w:vMerge/>
          </w:tcPr>
          <w:p w14:paraId="7A449708" w14:textId="77777777" w:rsidR="00DA741A" w:rsidRPr="00A13D11" w:rsidRDefault="00DA741A" w:rsidP="00B177FD">
            <w:pPr>
              <w:pStyle w:val="ab"/>
              <w:ind w:left="0"/>
              <w:jc w:val="center"/>
              <w:rPr>
                <w:sz w:val="18"/>
                <w:szCs w:val="16"/>
              </w:rPr>
            </w:pPr>
          </w:p>
        </w:tc>
      </w:tr>
      <w:tr w:rsidR="00332B00" w:rsidRPr="00A13D11" w14:paraId="03048D8C" w14:textId="77777777" w:rsidTr="00291D18">
        <w:trPr>
          <w:trHeight w:val="90"/>
        </w:trPr>
        <w:tc>
          <w:tcPr>
            <w:tcW w:w="1415" w:type="dxa"/>
            <w:vMerge w:val="restart"/>
            <w:vAlign w:val="center"/>
          </w:tcPr>
          <w:p w14:paraId="55FEC70E" w14:textId="77777777" w:rsidR="00291D18" w:rsidRPr="00A13D11" w:rsidRDefault="00291D18" w:rsidP="00291D18">
            <w:pPr>
              <w:pStyle w:val="ab"/>
              <w:ind w:left="0"/>
              <w:jc w:val="center"/>
              <w:rPr>
                <w:sz w:val="20"/>
              </w:rPr>
            </w:pPr>
            <w:r w:rsidRPr="00A13D11">
              <w:rPr>
                <w:rFonts w:hint="eastAsia"/>
                <w:sz w:val="20"/>
              </w:rPr>
              <w:t>副理事長</w:t>
            </w:r>
          </w:p>
          <w:p w14:paraId="2A2745A5" w14:textId="77777777" w:rsidR="00291D18" w:rsidRPr="00A13D11" w:rsidRDefault="00291D18" w:rsidP="00291D18">
            <w:pPr>
              <w:pStyle w:val="ab"/>
              <w:ind w:left="0"/>
              <w:jc w:val="center"/>
              <w:rPr>
                <w:sz w:val="20"/>
              </w:rPr>
            </w:pPr>
            <w:r w:rsidRPr="00A13D11">
              <w:rPr>
                <w:rFonts w:hint="eastAsia"/>
                <w:sz w:val="20"/>
              </w:rPr>
              <w:t>兼事務局長</w:t>
            </w:r>
          </w:p>
        </w:tc>
        <w:tc>
          <w:tcPr>
            <w:tcW w:w="1554" w:type="dxa"/>
            <w:vMerge w:val="restart"/>
            <w:vAlign w:val="center"/>
          </w:tcPr>
          <w:p w14:paraId="3FA79173" w14:textId="4394EBDB" w:rsidR="00291D18" w:rsidRPr="00A13D11" w:rsidRDefault="00291D18" w:rsidP="00291D18">
            <w:pPr>
              <w:pStyle w:val="ab"/>
              <w:ind w:left="0"/>
              <w:jc w:val="center"/>
              <w:rPr>
                <w:sz w:val="20"/>
              </w:rPr>
            </w:pPr>
            <w:r w:rsidRPr="00A13D11">
              <w:rPr>
                <w:sz w:val="20"/>
              </w:rPr>
              <w:ruby>
                <w:rubyPr>
                  <w:rubyAlign w:val="distributeSpace"/>
                  <w:hps w:val="10"/>
                  <w:hpsRaise w:val="18"/>
                  <w:hpsBaseText w:val="20"/>
                  <w:lid w:val="ja-JP"/>
                </w:rubyPr>
                <w:rt>
                  <w:r w:rsidR="00291D18" w:rsidRPr="00A13D11">
                    <w:rPr>
                      <w:sz w:val="10"/>
                    </w:rPr>
                    <w:t>きたお</w:t>
                  </w:r>
                </w:rt>
                <w:rubyBase>
                  <w:r w:rsidR="00291D18" w:rsidRPr="00A13D11">
                    <w:rPr>
                      <w:sz w:val="20"/>
                    </w:rPr>
                    <w:t>北尾</w:t>
                  </w:r>
                </w:rubyBase>
              </w:ruby>
            </w:r>
            <w:r w:rsidRPr="00A13D11">
              <w:rPr>
                <w:rFonts w:hint="eastAsia"/>
                <w:sz w:val="20"/>
              </w:rPr>
              <w:t xml:space="preserve">　</w:t>
            </w:r>
            <w:r w:rsidRPr="00A13D11">
              <w:rPr>
                <w:sz w:val="20"/>
              </w:rPr>
              <w:ruby>
                <w:rubyPr>
                  <w:rubyAlign w:val="distributeSpace"/>
                  <w:hps w:val="10"/>
                  <w:hpsRaise w:val="18"/>
                  <w:hpsBaseText w:val="20"/>
                  <w:lid w:val="ja-JP"/>
                </w:rubyPr>
                <w:rt>
                  <w:r w:rsidR="00291D18" w:rsidRPr="00A13D11">
                    <w:rPr>
                      <w:sz w:val="10"/>
                    </w:rPr>
                    <w:t>やす</w:t>
                  </w:r>
                </w:rt>
                <w:rubyBase>
                  <w:r w:rsidR="00291D18" w:rsidRPr="00A13D11">
                    <w:rPr>
                      <w:sz w:val="20"/>
                    </w:rPr>
                    <w:t>保</w:t>
                  </w:r>
                </w:rubyBase>
              </w:ruby>
            </w:r>
            <w:r w:rsidRPr="00A13D11">
              <w:rPr>
                <w:sz w:val="20"/>
              </w:rPr>
              <w:ruby>
                <w:rubyPr>
                  <w:rubyAlign w:val="distributeSpace"/>
                  <w:hps w:val="10"/>
                  <w:hpsRaise w:val="18"/>
                  <w:hpsBaseText w:val="20"/>
                  <w:lid w:val="ja-JP"/>
                </w:rubyPr>
                <w:rt>
                  <w:r w:rsidR="00291D18" w:rsidRPr="00A13D11">
                    <w:rPr>
                      <w:sz w:val="10"/>
                    </w:rPr>
                    <w:t>み</w:t>
                  </w:r>
                </w:rt>
                <w:rubyBase>
                  <w:r w:rsidR="00291D18" w:rsidRPr="00A13D11">
                    <w:rPr>
                      <w:sz w:val="20"/>
                    </w:rPr>
                    <w:t>己</w:t>
                  </w:r>
                </w:rubyBase>
              </w:ruby>
            </w:r>
          </w:p>
        </w:tc>
        <w:tc>
          <w:tcPr>
            <w:tcW w:w="425" w:type="dxa"/>
            <w:tcBorders>
              <w:bottom w:val="single" w:sz="4" w:space="0" w:color="FFFFFF" w:themeColor="background1"/>
              <w:right w:val="single" w:sz="4" w:space="0" w:color="FFFFFF" w:themeColor="background1"/>
            </w:tcBorders>
            <w:vAlign w:val="center"/>
          </w:tcPr>
          <w:p w14:paraId="1A83BFB2" w14:textId="1A5547A6" w:rsidR="00291D18" w:rsidRPr="00A13D11" w:rsidRDefault="00291D18" w:rsidP="00291D18">
            <w:pPr>
              <w:pStyle w:val="ab"/>
              <w:spacing w:before="0" w:line="240" w:lineRule="exact"/>
              <w:ind w:left="0"/>
              <w:jc w:val="center"/>
              <w:rPr>
                <w:sz w:val="18"/>
                <w:szCs w:val="18"/>
              </w:rPr>
            </w:pPr>
            <w:r w:rsidRPr="00A13D11">
              <w:rPr>
                <w:rFonts w:hint="eastAsia"/>
                <w:sz w:val="18"/>
                <w:szCs w:val="18"/>
              </w:rPr>
              <w:t>自</w:t>
            </w:r>
          </w:p>
        </w:tc>
        <w:tc>
          <w:tcPr>
            <w:tcW w:w="1823" w:type="dxa"/>
            <w:tcBorders>
              <w:left w:val="single" w:sz="4" w:space="0" w:color="FFFFFF" w:themeColor="background1"/>
              <w:bottom w:val="single" w:sz="4" w:space="0" w:color="FFFFFF" w:themeColor="background1"/>
            </w:tcBorders>
            <w:vAlign w:val="center"/>
          </w:tcPr>
          <w:p w14:paraId="4B5DDE1D" w14:textId="2CE0CBFD" w:rsidR="00291D18" w:rsidRPr="00A13D11" w:rsidRDefault="0041199A" w:rsidP="00291D18">
            <w:pPr>
              <w:pStyle w:val="ab"/>
              <w:tabs>
                <w:tab w:val="left" w:pos="1306"/>
              </w:tabs>
              <w:spacing w:before="0" w:line="240" w:lineRule="exact"/>
              <w:ind w:left="0"/>
              <w:rPr>
                <w:sz w:val="18"/>
                <w:szCs w:val="18"/>
              </w:rPr>
            </w:pPr>
            <w:r w:rsidRPr="00A13D11">
              <w:rPr>
                <w:rFonts w:hint="eastAsia"/>
                <w:sz w:val="18"/>
                <w:szCs w:val="18"/>
              </w:rPr>
              <w:t>令和６</w:t>
            </w:r>
            <w:r w:rsidR="00291D18" w:rsidRPr="00A13D11">
              <w:rPr>
                <w:rFonts w:hint="eastAsia"/>
                <w:sz w:val="18"/>
                <w:szCs w:val="18"/>
              </w:rPr>
              <w:t>年４月１日</w:t>
            </w:r>
          </w:p>
        </w:tc>
        <w:tc>
          <w:tcPr>
            <w:tcW w:w="4780" w:type="dxa"/>
            <w:vMerge w:val="restart"/>
          </w:tcPr>
          <w:p w14:paraId="393A71EB" w14:textId="77777777" w:rsidR="00291D18" w:rsidRPr="00A13D11" w:rsidRDefault="00291D18" w:rsidP="00291D18">
            <w:pPr>
              <w:pStyle w:val="ab"/>
              <w:tabs>
                <w:tab w:val="left" w:pos="1176"/>
              </w:tabs>
              <w:spacing w:before="0" w:line="240" w:lineRule="exact"/>
              <w:ind w:left="0"/>
              <w:rPr>
                <w:sz w:val="18"/>
                <w:szCs w:val="16"/>
              </w:rPr>
            </w:pPr>
            <w:r w:rsidRPr="00A13D11">
              <w:rPr>
                <w:rFonts w:hint="eastAsia"/>
                <w:sz w:val="18"/>
                <w:szCs w:val="16"/>
              </w:rPr>
              <w:t>昭和</w:t>
            </w:r>
            <w:r w:rsidRPr="00A13D11">
              <w:rPr>
                <w:sz w:val="18"/>
                <w:szCs w:val="16"/>
              </w:rPr>
              <w:t>6</w:t>
            </w:r>
            <w:r w:rsidRPr="00A13D11">
              <w:rPr>
                <w:rFonts w:hint="eastAsia"/>
                <w:sz w:val="18"/>
                <w:szCs w:val="16"/>
              </w:rPr>
              <w:t>3</w:t>
            </w:r>
            <w:r w:rsidRPr="00A13D11">
              <w:rPr>
                <w:sz w:val="18"/>
                <w:szCs w:val="16"/>
              </w:rPr>
              <w:t>年</w:t>
            </w:r>
            <w:r w:rsidRPr="00A13D11">
              <w:rPr>
                <w:rFonts w:hint="eastAsia"/>
                <w:sz w:val="18"/>
                <w:szCs w:val="16"/>
              </w:rPr>
              <w:t>４</w:t>
            </w:r>
            <w:r w:rsidRPr="00A13D11">
              <w:rPr>
                <w:sz w:val="18"/>
                <w:szCs w:val="16"/>
              </w:rPr>
              <w:t>月</w:t>
            </w:r>
            <w:r w:rsidRPr="00A13D11">
              <w:rPr>
                <w:sz w:val="18"/>
                <w:szCs w:val="16"/>
              </w:rPr>
              <w:tab/>
              <w:t>大阪府採用</w:t>
            </w:r>
          </w:p>
          <w:p w14:paraId="123120B0" w14:textId="77777777" w:rsidR="00291D18" w:rsidRPr="00A13D11" w:rsidRDefault="00291D18" w:rsidP="00291D18">
            <w:pPr>
              <w:pStyle w:val="ab"/>
              <w:tabs>
                <w:tab w:val="left" w:pos="1176"/>
              </w:tabs>
              <w:spacing w:before="0" w:line="240" w:lineRule="exact"/>
              <w:ind w:left="0"/>
              <w:rPr>
                <w:sz w:val="18"/>
                <w:szCs w:val="16"/>
              </w:rPr>
            </w:pPr>
            <w:r w:rsidRPr="00A13D11">
              <w:rPr>
                <w:sz w:val="18"/>
                <w:szCs w:val="16"/>
              </w:rPr>
              <w:t>平成</w:t>
            </w:r>
            <w:r w:rsidRPr="00A13D11">
              <w:rPr>
                <w:rFonts w:hint="eastAsia"/>
                <w:sz w:val="18"/>
                <w:szCs w:val="16"/>
              </w:rPr>
              <w:t>31</w:t>
            </w:r>
            <w:r w:rsidRPr="00A13D11">
              <w:rPr>
                <w:sz w:val="18"/>
                <w:szCs w:val="16"/>
              </w:rPr>
              <w:t>年</w:t>
            </w:r>
            <w:r w:rsidRPr="00A13D11">
              <w:rPr>
                <w:rFonts w:hint="eastAsia"/>
                <w:sz w:val="18"/>
                <w:szCs w:val="16"/>
              </w:rPr>
              <w:t>４</w:t>
            </w:r>
            <w:r w:rsidRPr="00A13D11">
              <w:rPr>
                <w:sz w:val="18"/>
                <w:szCs w:val="16"/>
              </w:rPr>
              <w:t>月</w:t>
            </w:r>
            <w:r w:rsidRPr="00A13D11">
              <w:rPr>
                <w:sz w:val="18"/>
                <w:szCs w:val="16"/>
              </w:rPr>
              <w:tab/>
            </w:r>
            <w:r w:rsidRPr="00A13D11">
              <w:rPr>
                <w:rFonts w:hint="eastAsia"/>
                <w:sz w:val="18"/>
                <w:szCs w:val="16"/>
              </w:rPr>
              <w:t>環境農林水産</w:t>
            </w:r>
            <w:r w:rsidRPr="00A13D11">
              <w:rPr>
                <w:sz w:val="18"/>
                <w:szCs w:val="16"/>
              </w:rPr>
              <w:t>部</w:t>
            </w:r>
            <w:r w:rsidRPr="00A13D11">
              <w:rPr>
                <w:rFonts w:hint="eastAsia"/>
                <w:sz w:val="18"/>
                <w:szCs w:val="16"/>
              </w:rPr>
              <w:t>みどり推進</w:t>
            </w:r>
            <w:r w:rsidRPr="00A13D11">
              <w:rPr>
                <w:sz w:val="18"/>
                <w:szCs w:val="16"/>
              </w:rPr>
              <w:t>室</w:t>
            </w:r>
            <w:r w:rsidRPr="00A13D11">
              <w:rPr>
                <w:rFonts w:hint="eastAsia"/>
                <w:sz w:val="18"/>
                <w:szCs w:val="16"/>
              </w:rPr>
              <w:t>長</w:t>
            </w:r>
          </w:p>
          <w:p w14:paraId="01BFAB07" w14:textId="77777777" w:rsidR="00291D18" w:rsidRPr="00A13D11" w:rsidRDefault="00291D18" w:rsidP="00291D18">
            <w:pPr>
              <w:pStyle w:val="ab"/>
              <w:spacing w:before="0" w:line="240" w:lineRule="exact"/>
              <w:ind w:left="0"/>
              <w:rPr>
                <w:sz w:val="18"/>
                <w:szCs w:val="16"/>
              </w:rPr>
            </w:pPr>
            <w:r w:rsidRPr="00A13D11">
              <w:rPr>
                <w:rFonts w:hint="eastAsia"/>
                <w:sz w:val="18"/>
                <w:szCs w:val="16"/>
              </w:rPr>
              <w:t>令和３</w:t>
            </w:r>
            <w:r w:rsidRPr="00A13D11">
              <w:rPr>
                <w:sz w:val="18"/>
                <w:szCs w:val="16"/>
              </w:rPr>
              <w:t>年</w:t>
            </w:r>
            <w:r w:rsidRPr="00A13D11">
              <w:rPr>
                <w:rFonts w:hint="eastAsia"/>
                <w:sz w:val="18"/>
                <w:szCs w:val="16"/>
              </w:rPr>
              <w:t>４</w:t>
            </w:r>
            <w:r w:rsidRPr="00A13D11">
              <w:rPr>
                <w:sz w:val="18"/>
                <w:szCs w:val="16"/>
              </w:rPr>
              <w:t>月</w:t>
            </w:r>
            <w:r w:rsidRPr="00A13D11">
              <w:rPr>
                <w:rFonts w:hint="eastAsia"/>
                <w:sz w:val="18"/>
                <w:szCs w:val="16"/>
              </w:rPr>
              <w:t xml:space="preserve"> </w:t>
            </w:r>
            <w:r w:rsidRPr="00A13D11">
              <w:rPr>
                <w:sz w:val="18"/>
                <w:szCs w:val="16"/>
              </w:rPr>
              <w:t>(地独)大阪</w:t>
            </w:r>
            <w:r w:rsidRPr="00A13D11">
              <w:rPr>
                <w:rFonts w:hint="eastAsia"/>
                <w:sz w:val="18"/>
                <w:szCs w:val="16"/>
              </w:rPr>
              <w:t>産業技術研究所</w:t>
            </w:r>
          </w:p>
          <w:p w14:paraId="3110C9AA" w14:textId="77777777" w:rsidR="00291D18" w:rsidRPr="00A13D11" w:rsidRDefault="00291D18" w:rsidP="00291D18">
            <w:pPr>
              <w:pStyle w:val="ab"/>
              <w:tabs>
                <w:tab w:val="left" w:pos="1176"/>
              </w:tabs>
              <w:spacing w:before="0" w:line="240" w:lineRule="exact"/>
              <w:ind w:left="360" w:hangingChars="200" w:hanging="360"/>
              <w:jc w:val="left"/>
              <w:rPr>
                <w:sz w:val="18"/>
                <w:szCs w:val="16"/>
              </w:rPr>
            </w:pPr>
            <w:r w:rsidRPr="00A13D11">
              <w:rPr>
                <w:sz w:val="18"/>
                <w:szCs w:val="16"/>
              </w:rPr>
              <w:tab/>
            </w:r>
            <w:r w:rsidRPr="00A13D11">
              <w:rPr>
                <w:rFonts w:hint="eastAsia"/>
                <w:sz w:val="18"/>
                <w:szCs w:val="16"/>
              </w:rPr>
              <w:t xml:space="preserve">　　　　 副理事長兼マネージャー（上席総括）</w:t>
            </w:r>
          </w:p>
          <w:p w14:paraId="6C155959" w14:textId="77777777" w:rsidR="00291D18" w:rsidRPr="00A13D11" w:rsidRDefault="00291D18" w:rsidP="00291D18">
            <w:pPr>
              <w:pStyle w:val="ab"/>
              <w:tabs>
                <w:tab w:val="left" w:pos="1176"/>
              </w:tabs>
              <w:spacing w:before="0" w:line="240" w:lineRule="exact"/>
              <w:ind w:left="360" w:hangingChars="200" w:hanging="360"/>
              <w:jc w:val="left"/>
              <w:rPr>
                <w:sz w:val="18"/>
                <w:szCs w:val="16"/>
              </w:rPr>
            </w:pPr>
            <w:r w:rsidRPr="00A13D11">
              <w:rPr>
                <w:rFonts w:hint="eastAsia"/>
                <w:sz w:val="18"/>
                <w:szCs w:val="16"/>
              </w:rPr>
              <w:t xml:space="preserve">　　　　　　 兼経営企画本部長</w:t>
            </w:r>
          </w:p>
          <w:p w14:paraId="0A118CF8" w14:textId="77777777" w:rsidR="00291D18" w:rsidRPr="00A13D11" w:rsidRDefault="00291D18" w:rsidP="00291D18">
            <w:pPr>
              <w:pStyle w:val="ab"/>
              <w:tabs>
                <w:tab w:val="left" w:pos="1176"/>
              </w:tabs>
              <w:spacing w:before="0" w:line="240" w:lineRule="exact"/>
              <w:ind w:left="1260" w:hangingChars="700" w:hanging="1260"/>
              <w:jc w:val="left"/>
              <w:rPr>
                <w:sz w:val="18"/>
                <w:szCs w:val="16"/>
              </w:rPr>
            </w:pPr>
            <w:r w:rsidRPr="00A13D11">
              <w:rPr>
                <w:sz w:val="18"/>
                <w:szCs w:val="16"/>
              </w:rPr>
              <w:t>令和</w:t>
            </w:r>
            <w:r w:rsidRPr="00A13D11">
              <w:rPr>
                <w:rFonts w:hint="eastAsia"/>
                <w:sz w:val="18"/>
                <w:szCs w:val="16"/>
              </w:rPr>
              <w:t>４</w:t>
            </w:r>
            <w:r w:rsidRPr="00A13D11">
              <w:rPr>
                <w:sz w:val="18"/>
                <w:szCs w:val="16"/>
              </w:rPr>
              <w:t>年</w:t>
            </w:r>
            <w:r w:rsidRPr="00A13D11">
              <w:rPr>
                <w:rFonts w:hint="eastAsia"/>
                <w:sz w:val="18"/>
                <w:szCs w:val="16"/>
              </w:rPr>
              <w:t>４</w:t>
            </w:r>
            <w:r w:rsidRPr="00A13D11">
              <w:rPr>
                <w:sz w:val="18"/>
                <w:szCs w:val="16"/>
              </w:rPr>
              <w:t>月</w:t>
            </w:r>
            <w:r w:rsidRPr="00A13D11">
              <w:rPr>
                <w:sz w:val="18"/>
                <w:szCs w:val="16"/>
              </w:rPr>
              <w:tab/>
            </w:r>
            <w:r w:rsidRPr="00A13D11">
              <w:rPr>
                <w:rFonts w:hint="eastAsia"/>
                <w:sz w:val="18"/>
                <w:szCs w:val="16"/>
              </w:rPr>
              <w:t>（公財）日本国際博覧会協会</w:t>
            </w:r>
          </w:p>
          <w:p w14:paraId="5E59AD48" w14:textId="77777777" w:rsidR="00291D18" w:rsidRPr="00A13D11" w:rsidRDefault="00291D18" w:rsidP="00291D18">
            <w:pPr>
              <w:pStyle w:val="ab"/>
              <w:tabs>
                <w:tab w:val="left" w:pos="1176"/>
              </w:tabs>
              <w:spacing w:before="0" w:line="240" w:lineRule="exact"/>
              <w:ind w:left="1260" w:hangingChars="700" w:hanging="1260"/>
              <w:jc w:val="left"/>
              <w:rPr>
                <w:sz w:val="18"/>
                <w:szCs w:val="16"/>
              </w:rPr>
            </w:pPr>
            <w:r w:rsidRPr="00A13D11">
              <w:rPr>
                <w:rFonts w:hint="eastAsia"/>
                <w:sz w:val="18"/>
                <w:szCs w:val="16"/>
              </w:rPr>
              <w:t xml:space="preserve">　　　　　　 経営企画室上席審議役</w:t>
            </w:r>
          </w:p>
          <w:p w14:paraId="31597CEC" w14:textId="77777777" w:rsidR="00291D18" w:rsidRPr="00A13D11" w:rsidRDefault="00291D18" w:rsidP="00291D18">
            <w:pPr>
              <w:pStyle w:val="ab"/>
              <w:tabs>
                <w:tab w:val="left" w:pos="1176"/>
              </w:tabs>
              <w:spacing w:before="0" w:line="240" w:lineRule="exact"/>
              <w:ind w:left="0"/>
              <w:rPr>
                <w:sz w:val="18"/>
                <w:szCs w:val="16"/>
              </w:rPr>
            </w:pPr>
            <w:r w:rsidRPr="00A13D11">
              <w:rPr>
                <w:rFonts w:hint="eastAsia"/>
                <w:sz w:val="18"/>
                <w:szCs w:val="16"/>
              </w:rPr>
              <w:t>令和５</w:t>
            </w:r>
            <w:r w:rsidRPr="00A13D11">
              <w:rPr>
                <w:sz w:val="18"/>
                <w:szCs w:val="16"/>
              </w:rPr>
              <w:t>年</w:t>
            </w:r>
            <w:r w:rsidRPr="00A13D11">
              <w:rPr>
                <w:rFonts w:hint="eastAsia"/>
                <w:sz w:val="18"/>
                <w:szCs w:val="16"/>
              </w:rPr>
              <w:t>４</w:t>
            </w:r>
            <w:r w:rsidRPr="00A13D11">
              <w:rPr>
                <w:sz w:val="18"/>
                <w:szCs w:val="16"/>
              </w:rPr>
              <w:t>月</w:t>
            </w:r>
            <w:r w:rsidRPr="00A13D11">
              <w:rPr>
                <w:sz w:val="18"/>
                <w:szCs w:val="16"/>
              </w:rPr>
              <w:tab/>
              <w:t>(地独)大阪府立環境農林水産</w:t>
            </w:r>
            <w:r w:rsidRPr="00A13D11">
              <w:rPr>
                <w:rFonts w:hint="eastAsia"/>
                <w:sz w:val="18"/>
                <w:szCs w:val="16"/>
              </w:rPr>
              <w:t>総合研究所</w:t>
            </w:r>
          </w:p>
          <w:p w14:paraId="0A15D7CD" w14:textId="511A3470" w:rsidR="00291D18" w:rsidRPr="00A13D11" w:rsidRDefault="00291D18" w:rsidP="00291D18">
            <w:pPr>
              <w:pStyle w:val="ab"/>
              <w:tabs>
                <w:tab w:val="left" w:pos="1176"/>
              </w:tabs>
              <w:spacing w:before="0" w:line="240" w:lineRule="exact"/>
              <w:ind w:left="0"/>
              <w:rPr>
                <w:sz w:val="18"/>
                <w:szCs w:val="16"/>
              </w:rPr>
            </w:pPr>
            <w:r w:rsidRPr="00A13D11">
              <w:rPr>
                <w:sz w:val="18"/>
                <w:szCs w:val="16"/>
              </w:rPr>
              <w:tab/>
            </w:r>
            <w:r w:rsidRPr="00A13D11">
              <w:rPr>
                <w:rFonts w:hint="eastAsia"/>
                <w:sz w:val="18"/>
                <w:szCs w:val="16"/>
              </w:rPr>
              <w:t>副理事長（現職）</w:t>
            </w:r>
          </w:p>
        </w:tc>
      </w:tr>
      <w:tr w:rsidR="00332B00" w:rsidRPr="00A13D11" w14:paraId="28CEE1D2" w14:textId="77777777" w:rsidTr="00291D18">
        <w:trPr>
          <w:trHeight w:val="88"/>
        </w:trPr>
        <w:tc>
          <w:tcPr>
            <w:tcW w:w="1415" w:type="dxa"/>
            <w:vMerge/>
            <w:vAlign w:val="center"/>
          </w:tcPr>
          <w:p w14:paraId="60B6DE91" w14:textId="77777777" w:rsidR="00291D18" w:rsidRPr="00A13D11" w:rsidRDefault="00291D18" w:rsidP="00291D18">
            <w:pPr>
              <w:pStyle w:val="ab"/>
              <w:ind w:left="0"/>
              <w:jc w:val="center"/>
              <w:rPr>
                <w:sz w:val="20"/>
              </w:rPr>
            </w:pPr>
          </w:p>
        </w:tc>
        <w:tc>
          <w:tcPr>
            <w:tcW w:w="1554" w:type="dxa"/>
            <w:vMerge/>
            <w:vAlign w:val="center"/>
          </w:tcPr>
          <w:p w14:paraId="62854F0C" w14:textId="77777777" w:rsidR="00291D18" w:rsidRPr="00A13D11" w:rsidRDefault="00291D18" w:rsidP="00291D18">
            <w:pPr>
              <w:pStyle w:val="ab"/>
              <w:ind w:left="0"/>
              <w:jc w:val="center"/>
              <w:rPr>
                <w:sz w:val="20"/>
              </w:rPr>
            </w:pPr>
          </w:p>
        </w:tc>
        <w:tc>
          <w:tcPr>
            <w:tcW w:w="425" w:type="dxa"/>
            <w:tcBorders>
              <w:top w:val="single" w:sz="4" w:space="0" w:color="FFFFFF" w:themeColor="background1"/>
              <w:bottom w:val="single" w:sz="4" w:space="0" w:color="FFFFFF" w:themeColor="background1"/>
              <w:right w:val="single" w:sz="4" w:space="0" w:color="FFFFFF" w:themeColor="background1"/>
            </w:tcBorders>
            <w:vAlign w:val="center"/>
          </w:tcPr>
          <w:p w14:paraId="2F365F32" w14:textId="3E6E172F" w:rsidR="00291D18" w:rsidRPr="00A13D11" w:rsidRDefault="00291D18" w:rsidP="00291D18">
            <w:pPr>
              <w:pStyle w:val="ab"/>
              <w:spacing w:before="0" w:line="240" w:lineRule="exact"/>
              <w:ind w:left="0"/>
              <w:jc w:val="center"/>
              <w:rPr>
                <w:sz w:val="18"/>
                <w:szCs w:val="18"/>
              </w:rPr>
            </w:pPr>
            <w:r w:rsidRPr="00A13D11">
              <w:rPr>
                <w:rFonts w:hint="eastAsia"/>
                <w:sz w:val="18"/>
                <w:szCs w:val="18"/>
              </w:rPr>
              <w:t>至</w:t>
            </w:r>
          </w:p>
        </w:tc>
        <w:tc>
          <w:tcPr>
            <w:tcW w:w="1823" w:type="dxa"/>
            <w:tcBorders>
              <w:top w:val="single" w:sz="4" w:space="0" w:color="FFFFFF" w:themeColor="background1"/>
              <w:left w:val="single" w:sz="4" w:space="0" w:color="FFFFFF" w:themeColor="background1"/>
              <w:bottom w:val="single" w:sz="4" w:space="0" w:color="FFFFFF" w:themeColor="background1"/>
            </w:tcBorders>
            <w:vAlign w:val="center"/>
          </w:tcPr>
          <w:p w14:paraId="53EEC0DA" w14:textId="5C1421C1" w:rsidR="00291D18" w:rsidRPr="00A13D11" w:rsidRDefault="0041199A" w:rsidP="00291D18">
            <w:pPr>
              <w:pStyle w:val="ab"/>
              <w:spacing w:before="0" w:line="240" w:lineRule="exact"/>
              <w:ind w:left="0"/>
              <w:rPr>
                <w:sz w:val="18"/>
                <w:szCs w:val="18"/>
              </w:rPr>
            </w:pPr>
            <w:r w:rsidRPr="00A13D11">
              <w:rPr>
                <w:rFonts w:hint="eastAsia"/>
                <w:sz w:val="18"/>
                <w:szCs w:val="18"/>
              </w:rPr>
              <w:t>令和８</w:t>
            </w:r>
            <w:r w:rsidR="00291D18" w:rsidRPr="00A13D11">
              <w:rPr>
                <w:rFonts w:hint="eastAsia"/>
                <w:sz w:val="18"/>
                <w:szCs w:val="18"/>
              </w:rPr>
              <w:t>年３月</w:t>
            </w:r>
            <w:r w:rsidR="00291D18" w:rsidRPr="00A13D11">
              <w:rPr>
                <w:sz w:val="18"/>
                <w:szCs w:val="18"/>
              </w:rPr>
              <w:t>31</w:t>
            </w:r>
            <w:r w:rsidR="00291D18" w:rsidRPr="00A13D11">
              <w:rPr>
                <w:rFonts w:hint="eastAsia"/>
                <w:sz w:val="18"/>
                <w:szCs w:val="18"/>
              </w:rPr>
              <w:t>日</w:t>
            </w:r>
          </w:p>
        </w:tc>
        <w:tc>
          <w:tcPr>
            <w:tcW w:w="4780" w:type="dxa"/>
            <w:vMerge/>
          </w:tcPr>
          <w:p w14:paraId="0969542C" w14:textId="77777777" w:rsidR="00291D18" w:rsidRPr="00A13D11" w:rsidRDefault="00291D18" w:rsidP="00291D18">
            <w:pPr>
              <w:pStyle w:val="ab"/>
              <w:ind w:left="0"/>
              <w:jc w:val="center"/>
              <w:rPr>
                <w:sz w:val="18"/>
                <w:szCs w:val="16"/>
              </w:rPr>
            </w:pPr>
          </w:p>
        </w:tc>
      </w:tr>
      <w:tr w:rsidR="00332B00" w:rsidRPr="00A13D11" w14:paraId="473EB553" w14:textId="77777777" w:rsidTr="00291D18">
        <w:trPr>
          <w:trHeight w:val="88"/>
        </w:trPr>
        <w:tc>
          <w:tcPr>
            <w:tcW w:w="1415" w:type="dxa"/>
            <w:vMerge/>
            <w:vAlign w:val="center"/>
          </w:tcPr>
          <w:p w14:paraId="23B9F3DB" w14:textId="77777777" w:rsidR="00291D18" w:rsidRPr="00A13D11" w:rsidRDefault="00291D18" w:rsidP="00291D18">
            <w:pPr>
              <w:pStyle w:val="ab"/>
              <w:ind w:left="0"/>
              <w:jc w:val="center"/>
              <w:rPr>
                <w:sz w:val="20"/>
              </w:rPr>
            </w:pPr>
          </w:p>
        </w:tc>
        <w:tc>
          <w:tcPr>
            <w:tcW w:w="1554" w:type="dxa"/>
            <w:vMerge/>
            <w:vAlign w:val="center"/>
          </w:tcPr>
          <w:p w14:paraId="2FCCE5BC" w14:textId="77777777" w:rsidR="00291D18" w:rsidRPr="00A13D11" w:rsidRDefault="00291D18" w:rsidP="00291D18">
            <w:pPr>
              <w:pStyle w:val="ab"/>
              <w:ind w:left="0"/>
              <w:jc w:val="center"/>
              <w:rPr>
                <w:sz w:val="20"/>
              </w:rPr>
            </w:pPr>
          </w:p>
        </w:tc>
        <w:tc>
          <w:tcPr>
            <w:tcW w:w="2248" w:type="dxa"/>
            <w:gridSpan w:val="2"/>
            <w:tcBorders>
              <w:top w:val="single" w:sz="4" w:space="0" w:color="FFFFFF" w:themeColor="background1"/>
            </w:tcBorders>
            <w:vAlign w:val="center"/>
          </w:tcPr>
          <w:p w14:paraId="62963A95" w14:textId="212A29F9" w:rsidR="00291D18" w:rsidRPr="00A13D11" w:rsidRDefault="00291D18" w:rsidP="00291D18">
            <w:pPr>
              <w:pStyle w:val="ab"/>
              <w:spacing w:before="0" w:line="240" w:lineRule="exact"/>
              <w:ind w:left="0"/>
              <w:jc w:val="center"/>
              <w:rPr>
                <w:sz w:val="18"/>
                <w:szCs w:val="18"/>
              </w:rPr>
            </w:pPr>
            <w:r w:rsidRPr="00A13D11">
              <w:rPr>
                <w:rFonts w:hint="eastAsia"/>
                <w:sz w:val="18"/>
                <w:szCs w:val="18"/>
              </w:rPr>
              <w:t>（２年）</w:t>
            </w:r>
          </w:p>
        </w:tc>
        <w:tc>
          <w:tcPr>
            <w:tcW w:w="4780" w:type="dxa"/>
            <w:vMerge/>
          </w:tcPr>
          <w:p w14:paraId="38524570" w14:textId="77777777" w:rsidR="00291D18" w:rsidRPr="00A13D11" w:rsidRDefault="00291D18" w:rsidP="00291D18">
            <w:pPr>
              <w:pStyle w:val="ab"/>
              <w:ind w:left="0"/>
              <w:jc w:val="center"/>
              <w:rPr>
                <w:sz w:val="18"/>
                <w:szCs w:val="16"/>
              </w:rPr>
            </w:pPr>
          </w:p>
        </w:tc>
      </w:tr>
      <w:tr w:rsidR="00332B00" w:rsidRPr="00A13D11" w14:paraId="31C2E697" w14:textId="77777777" w:rsidTr="00291D18">
        <w:tc>
          <w:tcPr>
            <w:tcW w:w="1415" w:type="dxa"/>
            <w:vMerge/>
            <w:vAlign w:val="center"/>
          </w:tcPr>
          <w:p w14:paraId="4BBF109C" w14:textId="77777777" w:rsidR="00291D18" w:rsidRPr="00A13D11" w:rsidRDefault="00291D18" w:rsidP="00291D18">
            <w:pPr>
              <w:pStyle w:val="ab"/>
              <w:ind w:left="0"/>
              <w:jc w:val="center"/>
              <w:rPr>
                <w:sz w:val="20"/>
              </w:rPr>
            </w:pPr>
          </w:p>
        </w:tc>
        <w:tc>
          <w:tcPr>
            <w:tcW w:w="1554" w:type="dxa"/>
            <w:vMerge/>
            <w:vAlign w:val="center"/>
          </w:tcPr>
          <w:p w14:paraId="7BED1A3E" w14:textId="77777777" w:rsidR="00291D18" w:rsidRPr="00A13D11" w:rsidRDefault="00291D18" w:rsidP="00291D18">
            <w:pPr>
              <w:pStyle w:val="ab"/>
              <w:ind w:left="0"/>
              <w:jc w:val="center"/>
              <w:rPr>
                <w:sz w:val="20"/>
              </w:rPr>
            </w:pPr>
          </w:p>
        </w:tc>
        <w:tc>
          <w:tcPr>
            <w:tcW w:w="2248" w:type="dxa"/>
            <w:gridSpan w:val="2"/>
          </w:tcPr>
          <w:p w14:paraId="3252F0FD" w14:textId="77777777" w:rsidR="00291D18" w:rsidRPr="00A13D11" w:rsidRDefault="00291D18" w:rsidP="00291D18">
            <w:pPr>
              <w:pStyle w:val="ab"/>
              <w:spacing w:before="0" w:line="240" w:lineRule="exact"/>
              <w:ind w:left="0"/>
              <w:rPr>
                <w:sz w:val="18"/>
                <w:szCs w:val="18"/>
              </w:rPr>
            </w:pPr>
            <w:r w:rsidRPr="00A13D11">
              <w:rPr>
                <w:rFonts w:hint="eastAsia"/>
                <w:sz w:val="18"/>
                <w:szCs w:val="18"/>
              </w:rPr>
              <w:t>・人事委員会 委員長</w:t>
            </w:r>
          </w:p>
          <w:p w14:paraId="32F3EDD5" w14:textId="77777777" w:rsidR="00291D18" w:rsidRPr="00A13D11" w:rsidRDefault="00291D18" w:rsidP="00291D18">
            <w:pPr>
              <w:pStyle w:val="ab"/>
              <w:spacing w:before="0" w:line="240" w:lineRule="exact"/>
              <w:ind w:left="0"/>
              <w:rPr>
                <w:sz w:val="18"/>
                <w:szCs w:val="18"/>
              </w:rPr>
            </w:pPr>
            <w:r w:rsidRPr="00A13D11">
              <w:rPr>
                <w:rFonts w:hint="eastAsia"/>
                <w:sz w:val="18"/>
                <w:szCs w:val="18"/>
              </w:rPr>
              <w:t>・内部監査 監査委員長</w:t>
            </w:r>
          </w:p>
          <w:p w14:paraId="52F7C8A3" w14:textId="77777777" w:rsidR="00291D18" w:rsidRPr="00A13D11" w:rsidRDefault="00291D18" w:rsidP="00291D18">
            <w:pPr>
              <w:pStyle w:val="ab"/>
              <w:spacing w:before="0" w:line="240" w:lineRule="exact"/>
              <w:ind w:left="0"/>
              <w:rPr>
                <w:sz w:val="18"/>
                <w:szCs w:val="18"/>
              </w:rPr>
            </w:pPr>
            <w:r w:rsidRPr="00A13D11">
              <w:rPr>
                <w:rFonts w:hint="eastAsia"/>
                <w:sz w:val="18"/>
                <w:szCs w:val="18"/>
              </w:rPr>
              <w:t>・内部統制担当理事</w:t>
            </w:r>
          </w:p>
          <w:p w14:paraId="75E54422" w14:textId="06D90144" w:rsidR="00291D18" w:rsidRPr="00A13D11" w:rsidRDefault="00291D18" w:rsidP="00291D18">
            <w:pPr>
              <w:pStyle w:val="ab"/>
              <w:spacing w:before="0" w:line="240" w:lineRule="exact"/>
              <w:ind w:left="0"/>
              <w:rPr>
                <w:sz w:val="18"/>
                <w:szCs w:val="18"/>
              </w:rPr>
            </w:pPr>
            <w:r w:rsidRPr="00A13D11">
              <w:rPr>
                <w:rFonts w:hint="eastAsia"/>
                <w:sz w:val="18"/>
                <w:szCs w:val="18"/>
              </w:rPr>
              <w:t>・倫理審査委員会委員長</w:t>
            </w:r>
          </w:p>
        </w:tc>
        <w:tc>
          <w:tcPr>
            <w:tcW w:w="4780" w:type="dxa"/>
            <w:vMerge/>
          </w:tcPr>
          <w:p w14:paraId="7773D518" w14:textId="77777777" w:rsidR="00291D18" w:rsidRPr="00A13D11" w:rsidRDefault="00291D18" w:rsidP="00291D18">
            <w:pPr>
              <w:pStyle w:val="ab"/>
              <w:ind w:left="0"/>
              <w:jc w:val="center"/>
              <w:rPr>
                <w:sz w:val="18"/>
                <w:szCs w:val="16"/>
              </w:rPr>
            </w:pPr>
          </w:p>
        </w:tc>
      </w:tr>
      <w:tr w:rsidR="003F49D9" w:rsidRPr="00A13D11" w14:paraId="1312E99A" w14:textId="77777777" w:rsidTr="00291D18">
        <w:trPr>
          <w:trHeight w:val="90"/>
        </w:trPr>
        <w:tc>
          <w:tcPr>
            <w:tcW w:w="1415" w:type="dxa"/>
            <w:vMerge w:val="restart"/>
            <w:vAlign w:val="center"/>
          </w:tcPr>
          <w:p w14:paraId="1D1505DA" w14:textId="77777777" w:rsidR="003F49D9" w:rsidRPr="00A13D11" w:rsidRDefault="003F49D9" w:rsidP="003F49D9">
            <w:pPr>
              <w:pStyle w:val="ab"/>
              <w:ind w:left="0"/>
              <w:jc w:val="center"/>
              <w:rPr>
                <w:sz w:val="20"/>
              </w:rPr>
            </w:pPr>
            <w:r w:rsidRPr="00A13D11">
              <w:rPr>
                <w:rFonts w:hint="eastAsia"/>
                <w:sz w:val="20"/>
              </w:rPr>
              <w:t>理事</w:t>
            </w:r>
          </w:p>
        </w:tc>
        <w:tc>
          <w:tcPr>
            <w:tcW w:w="1554" w:type="dxa"/>
            <w:vMerge w:val="restart"/>
            <w:vAlign w:val="center"/>
          </w:tcPr>
          <w:p w14:paraId="4A8E2B40" w14:textId="3217B3B5" w:rsidR="003F49D9" w:rsidRPr="00A13D11" w:rsidRDefault="003F49D9" w:rsidP="003F49D9">
            <w:pPr>
              <w:pStyle w:val="ab"/>
              <w:ind w:left="0"/>
              <w:jc w:val="center"/>
              <w:rPr>
                <w:sz w:val="20"/>
              </w:rPr>
            </w:pPr>
            <w:r w:rsidRPr="00A13D11">
              <w:rPr>
                <w:sz w:val="20"/>
              </w:rPr>
              <w:ruby>
                <w:rubyPr>
                  <w:rubyAlign w:val="distributeSpace"/>
                  <w:hps w:val="10"/>
                  <w:hpsRaise w:val="18"/>
                  <w:hpsBaseText w:val="20"/>
                  <w:lid w:val="ja-JP"/>
                </w:rubyPr>
                <w:rt>
                  <w:r w:rsidR="003F49D9" w:rsidRPr="00A13D11">
                    <w:rPr>
                      <w:sz w:val="10"/>
                    </w:rPr>
                    <w:t>なかじま</w:t>
                  </w:r>
                </w:rt>
                <w:rubyBase>
                  <w:r w:rsidR="003F49D9" w:rsidRPr="00A13D11">
                    <w:rPr>
                      <w:sz w:val="20"/>
                    </w:rPr>
                    <w:t>中嶋</w:t>
                  </w:r>
                </w:rubyBase>
              </w:ruby>
            </w:r>
            <w:r w:rsidRPr="00A13D11">
              <w:rPr>
                <w:rFonts w:hint="eastAsia"/>
                <w:sz w:val="20"/>
              </w:rPr>
              <w:t xml:space="preserve">　</w:t>
            </w:r>
            <w:r w:rsidRPr="00A13D11">
              <w:rPr>
                <w:sz w:val="20"/>
              </w:rPr>
              <w:ruby>
                <w:rubyPr>
                  <w:rubyAlign w:val="distributeSpace"/>
                  <w:hps w:val="10"/>
                  <w:hpsRaise w:val="18"/>
                  <w:hpsBaseText w:val="20"/>
                  <w:lid w:val="ja-JP"/>
                </w:rubyPr>
                <w:rt>
                  <w:r w:rsidR="003F49D9" w:rsidRPr="00A13D11">
                    <w:rPr>
                      <w:sz w:val="10"/>
                    </w:rPr>
                    <w:t>まさ</w:t>
                  </w:r>
                </w:rt>
                <w:rubyBase>
                  <w:r w:rsidR="003F49D9" w:rsidRPr="00A13D11">
                    <w:rPr>
                      <w:sz w:val="20"/>
                    </w:rPr>
                    <w:t>昌</w:t>
                  </w:r>
                </w:rubyBase>
              </w:ruby>
            </w:r>
            <w:r w:rsidRPr="00A13D11">
              <w:rPr>
                <w:sz w:val="20"/>
              </w:rPr>
              <w:ruby>
                <w:rubyPr>
                  <w:rubyAlign w:val="distributeSpace"/>
                  <w:hps w:val="10"/>
                  <w:hpsRaise w:val="18"/>
                  <w:hpsBaseText w:val="20"/>
                  <w:lid w:val="ja-JP"/>
                </w:rubyPr>
                <w:rt>
                  <w:r w:rsidR="003F49D9" w:rsidRPr="00A13D11">
                    <w:rPr>
                      <w:sz w:val="10"/>
                    </w:rPr>
                    <w:t>き</w:t>
                  </w:r>
                </w:rt>
                <w:rubyBase>
                  <w:r w:rsidR="003F49D9" w:rsidRPr="00A13D11">
                    <w:rPr>
                      <w:sz w:val="20"/>
                    </w:rPr>
                    <w:t>紀</w:t>
                  </w:r>
                </w:rubyBase>
              </w:ruby>
            </w:r>
          </w:p>
        </w:tc>
        <w:tc>
          <w:tcPr>
            <w:tcW w:w="425" w:type="dxa"/>
            <w:tcBorders>
              <w:bottom w:val="single" w:sz="4" w:space="0" w:color="FFFFFF" w:themeColor="background1"/>
              <w:right w:val="single" w:sz="4" w:space="0" w:color="FFFFFF" w:themeColor="background1"/>
            </w:tcBorders>
            <w:vAlign w:val="center"/>
          </w:tcPr>
          <w:p w14:paraId="4B1E12C9" w14:textId="75128C63" w:rsidR="003F49D9" w:rsidRPr="00A13D11" w:rsidRDefault="003F49D9" w:rsidP="003F49D9">
            <w:pPr>
              <w:pStyle w:val="ab"/>
              <w:spacing w:before="0" w:line="240" w:lineRule="exact"/>
              <w:ind w:left="0"/>
              <w:jc w:val="center"/>
              <w:rPr>
                <w:sz w:val="18"/>
                <w:szCs w:val="18"/>
              </w:rPr>
            </w:pPr>
            <w:r w:rsidRPr="00A13D11">
              <w:rPr>
                <w:rFonts w:hint="eastAsia"/>
                <w:sz w:val="18"/>
                <w:szCs w:val="18"/>
              </w:rPr>
              <w:t>自</w:t>
            </w:r>
          </w:p>
        </w:tc>
        <w:tc>
          <w:tcPr>
            <w:tcW w:w="1823" w:type="dxa"/>
            <w:tcBorders>
              <w:left w:val="single" w:sz="4" w:space="0" w:color="FFFFFF" w:themeColor="background1"/>
              <w:bottom w:val="single" w:sz="4" w:space="0" w:color="FFFFFF" w:themeColor="background1"/>
            </w:tcBorders>
            <w:vAlign w:val="center"/>
          </w:tcPr>
          <w:p w14:paraId="5BC38F5F" w14:textId="2305F9A7" w:rsidR="003F49D9" w:rsidRPr="00A13D11" w:rsidRDefault="003F49D9" w:rsidP="003F49D9">
            <w:pPr>
              <w:pStyle w:val="ab"/>
              <w:spacing w:before="0" w:line="240" w:lineRule="exact"/>
              <w:ind w:left="0"/>
              <w:rPr>
                <w:sz w:val="18"/>
                <w:szCs w:val="18"/>
              </w:rPr>
            </w:pPr>
            <w:r w:rsidRPr="00A13D11">
              <w:rPr>
                <w:rFonts w:hint="eastAsia"/>
                <w:sz w:val="18"/>
                <w:szCs w:val="18"/>
              </w:rPr>
              <w:t>令和６年４月１日</w:t>
            </w:r>
          </w:p>
        </w:tc>
        <w:tc>
          <w:tcPr>
            <w:tcW w:w="4780" w:type="dxa"/>
            <w:vMerge w:val="restart"/>
          </w:tcPr>
          <w:p w14:paraId="5AB21314" w14:textId="77777777" w:rsidR="003F49D9" w:rsidRPr="00A13D11" w:rsidRDefault="003F49D9" w:rsidP="003F49D9">
            <w:pPr>
              <w:pStyle w:val="ab"/>
              <w:tabs>
                <w:tab w:val="left" w:pos="1176"/>
              </w:tabs>
              <w:spacing w:before="0" w:line="240" w:lineRule="exact"/>
              <w:ind w:left="0"/>
              <w:rPr>
                <w:sz w:val="18"/>
                <w:szCs w:val="16"/>
              </w:rPr>
            </w:pPr>
            <w:r w:rsidRPr="00A13D11">
              <w:rPr>
                <w:rFonts w:hint="eastAsia"/>
                <w:sz w:val="18"/>
                <w:szCs w:val="16"/>
              </w:rPr>
              <w:t>令和２年４</w:t>
            </w:r>
            <w:r w:rsidRPr="00A13D11">
              <w:rPr>
                <w:sz w:val="18"/>
                <w:szCs w:val="16"/>
              </w:rPr>
              <w:t>月</w:t>
            </w:r>
            <w:r w:rsidRPr="00A13D11">
              <w:rPr>
                <w:sz w:val="18"/>
                <w:szCs w:val="16"/>
              </w:rPr>
              <w:tab/>
              <w:t>(地独)大阪府立環境農林水産総合研究所</w:t>
            </w:r>
          </w:p>
          <w:p w14:paraId="7C92DC33" w14:textId="77777777" w:rsidR="003F49D9" w:rsidRPr="00A13D11" w:rsidRDefault="003F49D9" w:rsidP="003F49D9">
            <w:pPr>
              <w:pStyle w:val="ab"/>
              <w:tabs>
                <w:tab w:val="left" w:pos="1176"/>
              </w:tabs>
              <w:spacing w:before="0" w:line="240" w:lineRule="exact"/>
              <w:ind w:left="0"/>
              <w:rPr>
                <w:sz w:val="18"/>
                <w:szCs w:val="16"/>
              </w:rPr>
            </w:pPr>
            <w:r w:rsidRPr="00A13D11">
              <w:rPr>
                <w:sz w:val="18"/>
                <w:szCs w:val="16"/>
              </w:rPr>
              <w:tab/>
            </w:r>
            <w:r w:rsidRPr="00A13D11">
              <w:rPr>
                <w:rFonts w:hint="eastAsia"/>
                <w:sz w:val="18"/>
                <w:szCs w:val="16"/>
              </w:rPr>
              <w:t>水産研究部　総括研究員兼海域環境GL</w:t>
            </w:r>
          </w:p>
          <w:p w14:paraId="29168CFC" w14:textId="77777777" w:rsidR="003F49D9" w:rsidRPr="00A13D11" w:rsidRDefault="003F49D9" w:rsidP="003F49D9">
            <w:pPr>
              <w:pStyle w:val="ab"/>
              <w:tabs>
                <w:tab w:val="left" w:pos="1176"/>
              </w:tabs>
              <w:spacing w:before="0" w:line="240" w:lineRule="exact"/>
              <w:ind w:left="0"/>
              <w:rPr>
                <w:sz w:val="18"/>
                <w:szCs w:val="16"/>
              </w:rPr>
            </w:pPr>
            <w:r w:rsidRPr="00A13D11">
              <w:rPr>
                <w:rFonts w:hint="eastAsia"/>
                <w:sz w:val="18"/>
                <w:szCs w:val="16"/>
              </w:rPr>
              <w:t>令和４</w:t>
            </w:r>
            <w:r w:rsidRPr="00A13D11">
              <w:rPr>
                <w:sz w:val="18"/>
                <w:szCs w:val="16"/>
              </w:rPr>
              <w:t>年</w:t>
            </w:r>
            <w:r w:rsidRPr="00A13D11">
              <w:rPr>
                <w:rFonts w:hint="eastAsia"/>
                <w:sz w:val="18"/>
                <w:szCs w:val="16"/>
              </w:rPr>
              <w:t>４</w:t>
            </w:r>
            <w:r w:rsidRPr="00A13D11">
              <w:rPr>
                <w:sz w:val="18"/>
                <w:szCs w:val="16"/>
              </w:rPr>
              <w:t>月</w:t>
            </w:r>
            <w:r w:rsidRPr="00A13D11">
              <w:rPr>
                <w:sz w:val="18"/>
                <w:szCs w:val="16"/>
              </w:rPr>
              <w:tab/>
              <w:t xml:space="preserve">同所　</w:t>
            </w:r>
            <w:r w:rsidRPr="00A13D11">
              <w:rPr>
                <w:rFonts w:hint="eastAsia"/>
                <w:sz w:val="18"/>
                <w:szCs w:val="16"/>
              </w:rPr>
              <w:t>企画</w:t>
            </w:r>
            <w:r w:rsidRPr="00A13D11">
              <w:rPr>
                <w:sz w:val="18"/>
                <w:szCs w:val="16"/>
              </w:rPr>
              <w:t>部長</w:t>
            </w:r>
          </w:p>
          <w:p w14:paraId="0CF8E49C" w14:textId="77777777" w:rsidR="003F49D9" w:rsidRPr="00A13D11" w:rsidRDefault="003F49D9" w:rsidP="003F49D9">
            <w:pPr>
              <w:pStyle w:val="ab"/>
              <w:tabs>
                <w:tab w:val="left" w:pos="1176"/>
              </w:tabs>
              <w:spacing w:before="0" w:line="240" w:lineRule="exact"/>
              <w:ind w:left="0"/>
              <w:rPr>
                <w:sz w:val="18"/>
                <w:szCs w:val="16"/>
              </w:rPr>
            </w:pPr>
            <w:r w:rsidRPr="00A13D11">
              <w:rPr>
                <w:rFonts w:hint="eastAsia"/>
                <w:sz w:val="18"/>
                <w:szCs w:val="16"/>
              </w:rPr>
              <w:t>令和６</w:t>
            </w:r>
            <w:r w:rsidRPr="00A13D11">
              <w:rPr>
                <w:sz w:val="18"/>
                <w:szCs w:val="16"/>
              </w:rPr>
              <w:t>年</w:t>
            </w:r>
            <w:r w:rsidRPr="00A13D11">
              <w:rPr>
                <w:rFonts w:hint="eastAsia"/>
                <w:sz w:val="18"/>
                <w:szCs w:val="16"/>
              </w:rPr>
              <w:t>４</w:t>
            </w:r>
            <w:r w:rsidRPr="00A13D11">
              <w:rPr>
                <w:sz w:val="18"/>
                <w:szCs w:val="16"/>
              </w:rPr>
              <w:t>月</w:t>
            </w:r>
            <w:r w:rsidRPr="00A13D11">
              <w:rPr>
                <w:sz w:val="18"/>
                <w:szCs w:val="16"/>
              </w:rPr>
              <w:tab/>
              <w:t>同所　理事（現職）</w:t>
            </w:r>
          </w:p>
          <w:p w14:paraId="6DB3500D" w14:textId="2DEA34D0" w:rsidR="003F49D9" w:rsidRPr="00A13D11" w:rsidRDefault="003F49D9" w:rsidP="003F49D9">
            <w:pPr>
              <w:pStyle w:val="ab"/>
              <w:tabs>
                <w:tab w:val="left" w:pos="1176"/>
              </w:tabs>
              <w:spacing w:before="0" w:line="240" w:lineRule="exact"/>
              <w:ind w:left="0"/>
              <w:rPr>
                <w:sz w:val="18"/>
                <w:szCs w:val="16"/>
              </w:rPr>
            </w:pPr>
          </w:p>
        </w:tc>
      </w:tr>
      <w:tr w:rsidR="003F49D9" w:rsidRPr="00A13D11" w14:paraId="23307018" w14:textId="77777777" w:rsidTr="00291D18">
        <w:trPr>
          <w:trHeight w:val="88"/>
        </w:trPr>
        <w:tc>
          <w:tcPr>
            <w:tcW w:w="1415" w:type="dxa"/>
            <w:vMerge/>
            <w:vAlign w:val="center"/>
          </w:tcPr>
          <w:p w14:paraId="57987B8E" w14:textId="77777777" w:rsidR="003F49D9" w:rsidRPr="00A13D11" w:rsidRDefault="003F49D9" w:rsidP="003F49D9">
            <w:pPr>
              <w:pStyle w:val="ab"/>
              <w:ind w:left="0"/>
              <w:jc w:val="center"/>
              <w:rPr>
                <w:sz w:val="20"/>
              </w:rPr>
            </w:pPr>
          </w:p>
        </w:tc>
        <w:tc>
          <w:tcPr>
            <w:tcW w:w="1554" w:type="dxa"/>
            <w:vMerge/>
            <w:vAlign w:val="center"/>
          </w:tcPr>
          <w:p w14:paraId="0FC8E2C9" w14:textId="77777777" w:rsidR="003F49D9" w:rsidRPr="00A13D11" w:rsidRDefault="003F49D9" w:rsidP="003F49D9">
            <w:pPr>
              <w:pStyle w:val="ab"/>
              <w:ind w:left="0"/>
              <w:jc w:val="center"/>
              <w:rPr>
                <w:sz w:val="20"/>
              </w:rPr>
            </w:pPr>
          </w:p>
        </w:tc>
        <w:tc>
          <w:tcPr>
            <w:tcW w:w="425" w:type="dxa"/>
            <w:tcBorders>
              <w:top w:val="single" w:sz="4" w:space="0" w:color="FFFFFF" w:themeColor="background1"/>
              <w:bottom w:val="single" w:sz="4" w:space="0" w:color="FFFFFF" w:themeColor="background1"/>
              <w:right w:val="single" w:sz="4" w:space="0" w:color="FFFFFF" w:themeColor="background1"/>
            </w:tcBorders>
            <w:vAlign w:val="center"/>
          </w:tcPr>
          <w:p w14:paraId="28B0F796" w14:textId="45B3D8E4" w:rsidR="003F49D9" w:rsidRPr="00A13D11" w:rsidRDefault="003F49D9" w:rsidP="003F49D9">
            <w:pPr>
              <w:pStyle w:val="ab"/>
              <w:spacing w:before="0" w:line="240" w:lineRule="exact"/>
              <w:ind w:left="0"/>
              <w:jc w:val="center"/>
              <w:rPr>
                <w:sz w:val="18"/>
                <w:szCs w:val="18"/>
              </w:rPr>
            </w:pPr>
            <w:r w:rsidRPr="00A13D11">
              <w:rPr>
                <w:rFonts w:hint="eastAsia"/>
                <w:sz w:val="18"/>
                <w:szCs w:val="18"/>
              </w:rPr>
              <w:t>至</w:t>
            </w:r>
          </w:p>
        </w:tc>
        <w:tc>
          <w:tcPr>
            <w:tcW w:w="1823" w:type="dxa"/>
            <w:tcBorders>
              <w:top w:val="single" w:sz="4" w:space="0" w:color="FFFFFF" w:themeColor="background1"/>
              <w:left w:val="single" w:sz="4" w:space="0" w:color="FFFFFF" w:themeColor="background1"/>
              <w:bottom w:val="single" w:sz="4" w:space="0" w:color="FFFFFF" w:themeColor="background1"/>
            </w:tcBorders>
            <w:vAlign w:val="center"/>
          </w:tcPr>
          <w:p w14:paraId="281702AC" w14:textId="1F2ED5E8" w:rsidR="003F49D9" w:rsidRPr="00A13D11" w:rsidRDefault="003F49D9" w:rsidP="003F49D9">
            <w:pPr>
              <w:pStyle w:val="ab"/>
              <w:spacing w:before="0" w:line="240" w:lineRule="exact"/>
              <w:ind w:left="0"/>
              <w:rPr>
                <w:sz w:val="18"/>
                <w:szCs w:val="18"/>
              </w:rPr>
            </w:pPr>
            <w:r w:rsidRPr="00A13D11">
              <w:rPr>
                <w:rFonts w:hint="eastAsia"/>
                <w:sz w:val="18"/>
                <w:szCs w:val="18"/>
              </w:rPr>
              <w:t>令和８年３月</w:t>
            </w:r>
            <w:r w:rsidRPr="00A13D11">
              <w:rPr>
                <w:sz w:val="18"/>
                <w:szCs w:val="18"/>
              </w:rPr>
              <w:t>31</w:t>
            </w:r>
            <w:r w:rsidRPr="00A13D11">
              <w:rPr>
                <w:rFonts w:hint="eastAsia"/>
                <w:sz w:val="18"/>
                <w:szCs w:val="18"/>
              </w:rPr>
              <w:t>日</w:t>
            </w:r>
          </w:p>
        </w:tc>
        <w:tc>
          <w:tcPr>
            <w:tcW w:w="4780" w:type="dxa"/>
            <w:vMerge/>
          </w:tcPr>
          <w:p w14:paraId="15CE3769" w14:textId="77777777" w:rsidR="003F49D9" w:rsidRPr="00A13D11" w:rsidRDefault="003F49D9" w:rsidP="003F49D9">
            <w:pPr>
              <w:pStyle w:val="ab"/>
              <w:tabs>
                <w:tab w:val="left" w:pos="1176"/>
              </w:tabs>
              <w:spacing w:before="0" w:line="240" w:lineRule="exact"/>
              <w:ind w:left="0"/>
              <w:rPr>
                <w:sz w:val="18"/>
                <w:szCs w:val="16"/>
              </w:rPr>
            </w:pPr>
          </w:p>
        </w:tc>
      </w:tr>
      <w:tr w:rsidR="003F49D9" w:rsidRPr="00A13D11" w14:paraId="7BB6825F" w14:textId="77777777" w:rsidTr="00291D18">
        <w:trPr>
          <w:trHeight w:val="235"/>
        </w:trPr>
        <w:tc>
          <w:tcPr>
            <w:tcW w:w="1415" w:type="dxa"/>
            <w:vMerge/>
            <w:vAlign w:val="center"/>
          </w:tcPr>
          <w:p w14:paraId="1448FDFF" w14:textId="77777777" w:rsidR="003F49D9" w:rsidRPr="00A13D11" w:rsidRDefault="003F49D9" w:rsidP="003F49D9">
            <w:pPr>
              <w:pStyle w:val="ab"/>
              <w:ind w:left="0"/>
              <w:jc w:val="center"/>
              <w:rPr>
                <w:sz w:val="20"/>
              </w:rPr>
            </w:pPr>
          </w:p>
        </w:tc>
        <w:tc>
          <w:tcPr>
            <w:tcW w:w="1554" w:type="dxa"/>
            <w:vMerge/>
            <w:vAlign w:val="center"/>
          </w:tcPr>
          <w:p w14:paraId="4F44D8BB" w14:textId="77777777" w:rsidR="003F49D9" w:rsidRPr="00A13D11" w:rsidRDefault="003F49D9" w:rsidP="003F49D9">
            <w:pPr>
              <w:pStyle w:val="ab"/>
              <w:ind w:left="0"/>
              <w:jc w:val="center"/>
              <w:rPr>
                <w:sz w:val="20"/>
              </w:rPr>
            </w:pPr>
          </w:p>
        </w:tc>
        <w:tc>
          <w:tcPr>
            <w:tcW w:w="2248" w:type="dxa"/>
            <w:gridSpan w:val="2"/>
            <w:tcBorders>
              <w:top w:val="single" w:sz="4" w:space="0" w:color="FFFFFF" w:themeColor="background1"/>
            </w:tcBorders>
            <w:vAlign w:val="center"/>
          </w:tcPr>
          <w:p w14:paraId="1F3B6783" w14:textId="03995F50" w:rsidR="003F49D9" w:rsidRPr="00A13D11" w:rsidRDefault="003F49D9" w:rsidP="003F49D9">
            <w:pPr>
              <w:pStyle w:val="ab"/>
              <w:spacing w:before="0" w:line="240" w:lineRule="exact"/>
              <w:ind w:left="0"/>
              <w:jc w:val="center"/>
              <w:rPr>
                <w:sz w:val="18"/>
                <w:szCs w:val="18"/>
              </w:rPr>
            </w:pPr>
            <w:r w:rsidRPr="00A13D11">
              <w:rPr>
                <w:rFonts w:hint="eastAsia"/>
                <w:sz w:val="18"/>
                <w:szCs w:val="18"/>
              </w:rPr>
              <w:t>（２年）</w:t>
            </w:r>
          </w:p>
        </w:tc>
        <w:tc>
          <w:tcPr>
            <w:tcW w:w="4780" w:type="dxa"/>
            <w:vMerge/>
          </w:tcPr>
          <w:p w14:paraId="44FEBD71" w14:textId="77777777" w:rsidR="003F49D9" w:rsidRPr="00A13D11" w:rsidRDefault="003F49D9" w:rsidP="003F49D9">
            <w:pPr>
              <w:pStyle w:val="ab"/>
              <w:tabs>
                <w:tab w:val="left" w:pos="1176"/>
              </w:tabs>
              <w:spacing w:before="0" w:line="240" w:lineRule="exact"/>
              <w:ind w:left="0"/>
              <w:rPr>
                <w:sz w:val="18"/>
                <w:szCs w:val="16"/>
              </w:rPr>
            </w:pPr>
          </w:p>
        </w:tc>
      </w:tr>
      <w:tr w:rsidR="003F49D9" w:rsidRPr="00A13D11" w14:paraId="6C58F4E7" w14:textId="77777777" w:rsidTr="00291D18">
        <w:tc>
          <w:tcPr>
            <w:tcW w:w="1415" w:type="dxa"/>
            <w:vMerge/>
            <w:vAlign w:val="center"/>
          </w:tcPr>
          <w:p w14:paraId="23B46D0D" w14:textId="77777777" w:rsidR="003F49D9" w:rsidRPr="00A13D11" w:rsidRDefault="003F49D9" w:rsidP="003F49D9">
            <w:pPr>
              <w:pStyle w:val="ab"/>
              <w:ind w:left="0"/>
              <w:jc w:val="center"/>
              <w:rPr>
                <w:sz w:val="20"/>
              </w:rPr>
            </w:pPr>
          </w:p>
        </w:tc>
        <w:tc>
          <w:tcPr>
            <w:tcW w:w="1554" w:type="dxa"/>
            <w:vMerge/>
            <w:vAlign w:val="center"/>
          </w:tcPr>
          <w:p w14:paraId="5BC84CFC" w14:textId="77777777" w:rsidR="003F49D9" w:rsidRPr="00A13D11" w:rsidRDefault="003F49D9" w:rsidP="003F49D9">
            <w:pPr>
              <w:pStyle w:val="ab"/>
              <w:ind w:left="0"/>
              <w:jc w:val="center"/>
              <w:rPr>
                <w:sz w:val="20"/>
              </w:rPr>
            </w:pPr>
          </w:p>
        </w:tc>
        <w:tc>
          <w:tcPr>
            <w:tcW w:w="2248" w:type="dxa"/>
            <w:gridSpan w:val="2"/>
          </w:tcPr>
          <w:p w14:paraId="2E3E4168" w14:textId="4ABCD4DB" w:rsidR="003F49D9" w:rsidRPr="00A13D11" w:rsidRDefault="003F49D9" w:rsidP="003F49D9">
            <w:pPr>
              <w:pStyle w:val="ab"/>
              <w:spacing w:before="0" w:line="240" w:lineRule="exact"/>
              <w:ind w:left="0"/>
              <w:rPr>
                <w:sz w:val="18"/>
                <w:szCs w:val="18"/>
              </w:rPr>
            </w:pPr>
            <w:r w:rsidRPr="00A13D11">
              <w:rPr>
                <w:rFonts w:hint="eastAsia"/>
                <w:sz w:val="18"/>
                <w:szCs w:val="18"/>
              </w:rPr>
              <w:t>・知的財産委員会委員長</w:t>
            </w:r>
          </w:p>
        </w:tc>
        <w:tc>
          <w:tcPr>
            <w:tcW w:w="4780" w:type="dxa"/>
            <w:vMerge/>
          </w:tcPr>
          <w:p w14:paraId="255FEECD" w14:textId="77777777" w:rsidR="003F49D9" w:rsidRPr="00A13D11" w:rsidRDefault="003F49D9" w:rsidP="003F49D9">
            <w:pPr>
              <w:pStyle w:val="ab"/>
              <w:tabs>
                <w:tab w:val="left" w:pos="1176"/>
              </w:tabs>
              <w:spacing w:before="0" w:line="240" w:lineRule="exact"/>
              <w:ind w:left="0"/>
              <w:rPr>
                <w:sz w:val="18"/>
                <w:szCs w:val="16"/>
              </w:rPr>
            </w:pPr>
          </w:p>
        </w:tc>
      </w:tr>
      <w:tr w:rsidR="003F49D9" w:rsidRPr="00A13D11" w14:paraId="5EF57CDB" w14:textId="77777777" w:rsidTr="00291D18">
        <w:trPr>
          <w:trHeight w:val="90"/>
        </w:trPr>
        <w:tc>
          <w:tcPr>
            <w:tcW w:w="1415" w:type="dxa"/>
            <w:vMerge w:val="restart"/>
            <w:vAlign w:val="center"/>
          </w:tcPr>
          <w:p w14:paraId="2BB8383B" w14:textId="77777777" w:rsidR="003F49D9" w:rsidRPr="00A13D11" w:rsidRDefault="003F49D9" w:rsidP="003F49D9">
            <w:pPr>
              <w:pStyle w:val="ab"/>
              <w:ind w:left="0"/>
              <w:jc w:val="center"/>
              <w:rPr>
                <w:sz w:val="20"/>
              </w:rPr>
            </w:pPr>
            <w:r w:rsidRPr="00A13D11">
              <w:rPr>
                <w:rFonts w:hint="eastAsia"/>
                <w:sz w:val="20"/>
              </w:rPr>
              <w:t>監事</w:t>
            </w:r>
          </w:p>
          <w:p w14:paraId="55520214" w14:textId="77777777" w:rsidR="003F49D9" w:rsidRPr="00A13D11" w:rsidRDefault="003F49D9" w:rsidP="003F49D9">
            <w:pPr>
              <w:pStyle w:val="ab"/>
              <w:ind w:left="0"/>
              <w:jc w:val="center"/>
              <w:rPr>
                <w:sz w:val="20"/>
              </w:rPr>
            </w:pPr>
            <w:r w:rsidRPr="00A13D11">
              <w:rPr>
                <w:rFonts w:hint="eastAsia"/>
                <w:sz w:val="20"/>
              </w:rPr>
              <w:t>（非常勤）</w:t>
            </w:r>
          </w:p>
        </w:tc>
        <w:tc>
          <w:tcPr>
            <w:tcW w:w="1554" w:type="dxa"/>
            <w:vMerge w:val="restart"/>
            <w:vAlign w:val="center"/>
          </w:tcPr>
          <w:p w14:paraId="4626A084" w14:textId="77777777" w:rsidR="003F49D9" w:rsidRPr="00A13D11" w:rsidRDefault="003F49D9" w:rsidP="003F49D9">
            <w:pPr>
              <w:pStyle w:val="ab"/>
              <w:ind w:left="0"/>
              <w:jc w:val="center"/>
              <w:rPr>
                <w:sz w:val="20"/>
              </w:rPr>
            </w:pPr>
            <w:r w:rsidRPr="00A13D11">
              <w:rPr>
                <w:sz w:val="20"/>
              </w:rPr>
              <w:ruby>
                <w:rubyPr>
                  <w:rubyAlign w:val="distributeSpace"/>
                  <w:hps w:val="10"/>
                  <w:hpsRaise w:val="22"/>
                  <w:hpsBaseText w:val="20"/>
                  <w:lid w:val="ja-JP"/>
                </w:rubyPr>
                <w:rt>
                  <w:r w:rsidR="003F49D9" w:rsidRPr="00A13D11">
                    <w:rPr>
                      <w:sz w:val="10"/>
                    </w:rPr>
                    <w:t>くろだ</w:t>
                  </w:r>
                </w:rt>
                <w:rubyBase>
                  <w:r w:rsidR="003F49D9" w:rsidRPr="00A13D11">
                    <w:rPr>
                      <w:sz w:val="20"/>
                    </w:rPr>
                    <w:t>黒田</w:t>
                  </w:r>
                </w:rubyBase>
              </w:ruby>
            </w:r>
            <w:r w:rsidRPr="00A13D11">
              <w:rPr>
                <w:rFonts w:hint="eastAsia"/>
                <w:sz w:val="20"/>
              </w:rPr>
              <w:t xml:space="preserve">　</w:t>
            </w:r>
            <w:r w:rsidRPr="00A13D11">
              <w:rPr>
                <w:sz w:val="20"/>
              </w:rPr>
              <w:ruby>
                <w:rubyPr>
                  <w:rubyAlign w:val="distributeSpace"/>
                  <w:hps w:val="10"/>
                  <w:hpsRaise w:val="22"/>
                  <w:hpsBaseText w:val="20"/>
                  <w:lid w:val="ja-JP"/>
                </w:rubyPr>
                <w:rt>
                  <w:r w:rsidR="003F49D9" w:rsidRPr="00A13D11">
                    <w:rPr>
                      <w:sz w:val="10"/>
                    </w:rPr>
                    <w:t>きよ</w:t>
                  </w:r>
                </w:rt>
                <w:rubyBase>
                  <w:r w:rsidR="003F49D9" w:rsidRPr="00A13D11">
                    <w:rPr>
                      <w:sz w:val="20"/>
                    </w:rPr>
                    <w:t>清</w:t>
                  </w:r>
                </w:rubyBase>
              </w:ruby>
            </w:r>
            <w:r w:rsidRPr="00A13D11">
              <w:rPr>
                <w:sz w:val="20"/>
              </w:rPr>
              <w:ruby>
                <w:rubyPr>
                  <w:rubyAlign w:val="distributeSpace"/>
                  <w:hps w:val="10"/>
                  <w:hpsRaise w:val="22"/>
                  <w:hpsBaseText w:val="20"/>
                  <w:lid w:val="ja-JP"/>
                </w:rubyPr>
                <w:rt>
                  <w:r w:rsidR="003F49D9" w:rsidRPr="00A13D11">
                    <w:rPr>
                      <w:sz w:val="10"/>
                    </w:rPr>
                    <w:t>ゆき</w:t>
                  </w:r>
                </w:rt>
                <w:rubyBase>
                  <w:r w:rsidR="003F49D9" w:rsidRPr="00A13D11">
                    <w:rPr>
                      <w:sz w:val="20"/>
                    </w:rPr>
                    <w:t>行</w:t>
                  </w:r>
                </w:rubyBase>
              </w:ruby>
            </w:r>
          </w:p>
        </w:tc>
        <w:tc>
          <w:tcPr>
            <w:tcW w:w="425" w:type="dxa"/>
            <w:tcBorders>
              <w:bottom w:val="single" w:sz="4" w:space="0" w:color="FFFFFF" w:themeColor="background1"/>
              <w:right w:val="single" w:sz="4" w:space="0" w:color="FFFFFF" w:themeColor="background1"/>
            </w:tcBorders>
            <w:vAlign w:val="center"/>
          </w:tcPr>
          <w:p w14:paraId="52E8CD55" w14:textId="34D09C29" w:rsidR="003F49D9" w:rsidRPr="00A13D11" w:rsidRDefault="003F49D9" w:rsidP="003F49D9">
            <w:pPr>
              <w:pStyle w:val="ab"/>
              <w:spacing w:before="0" w:line="240" w:lineRule="exact"/>
              <w:ind w:left="0"/>
              <w:jc w:val="center"/>
              <w:rPr>
                <w:sz w:val="18"/>
                <w:szCs w:val="18"/>
              </w:rPr>
            </w:pPr>
            <w:r w:rsidRPr="00A13D11">
              <w:rPr>
                <w:rFonts w:hint="eastAsia"/>
                <w:sz w:val="18"/>
                <w:szCs w:val="18"/>
              </w:rPr>
              <w:t>自</w:t>
            </w:r>
          </w:p>
        </w:tc>
        <w:tc>
          <w:tcPr>
            <w:tcW w:w="1823" w:type="dxa"/>
            <w:tcBorders>
              <w:left w:val="single" w:sz="4" w:space="0" w:color="FFFFFF" w:themeColor="background1"/>
              <w:bottom w:val="single" w:sz="4" w:space="0" w:color="FFFFFF" w:themeColor="background1"/>
            </w:tcBorders>
            <w:vAlign w:val="center"/>
          </w:tcPr>
          <w:p w14:paraId="481A0680" w14:textId="1E7DE538" w:rsidR="003F49D9" w:rsidRPr="00A13D11" w:rsidRDefault="003F49D9" w:rsidP="003F49D9">
            <w:pPr>
              <w:pStyle w:val="ab"/>
              <w:spacing w:before="0" w:line="240" w:lineRule="exact"/>
              <w:ind w:left="0"/>
              <w:rPr>
                <w:sz w:val="18"/>
                <w:szCs w:val="18"/>
              </w:rPr>
            </w:pPr>
            <w:r w:rsidRPr="00A13D11">
              <w:rPr>
                <w:rFonts w:hint="eastAsia"/>
                <w:sz w:val="18"/>
                <w:szCs w:val="18"/>
              </w:rPr>
              <w:t>令和６年９月27日</w:t>
            </w:r>
          </w:p>
        </w:tc>
        <w:tc>
          <w:tcPr>
            <w:tcW w:w="4780" w:type="dxa"/>
            <w:vMerge w:val="restart"/>
          </w:tcPr>
          <w:p w14:paraId="2978476D" w14:textId="694A4EF8" w:rsidR="003F49D9" w:rsidRPr="00A13D11" w:rsidRDefault="003F49D9" w:rsidP="003F49D9">
            <w:pPr>
              <w:pStyle w:val="ab"/>
              <w:tabs>
                <w:tab w:val="left" w:pos="1176"/>
              </w:tabs>
              <w:spacing w:before="0" w:line="240" w:lineRule="exact"/>
              <w:ind w:left="0"/>
              <w:rPr>
                <w:sz w:val="18"/>
                <w:szCs w:val="16"/>
              </w:rPr>
            </w:pPr>
            <w:r w:rsidRPr="00A13D11">
              <w:rPr>
                <w:rFonts w:hint="eastAsia"/>
                <w:sz w:val="18"/>
                <w:szCs w:val="16"/>
              </w:rPr>
              <w:t>平成５</w:t>
            </w:r>
            <w:r w:rsidRPr="00A13D11">
              <w:rPr>
                <w:sz w:val="18"/>
                <w:szCs w:val="16"/>
              </w:rPr>
              <w:t>年10月</w:t>
            </w:r>
            <w:r w:rsidRPr="00A13D11">
              <w:rPr>
                <w:sz w:val="18"/>
                <w:szCs w:val="16"/>
              </w:rPr>
              <w:tab/>
              <w:t>司法試験合格</w:t>
            </w:r>
          </w:p>
          <w:p w14:paraId="0658DBCB" w14:textId="5571ECC4" w:rsidR="003F49D9" w:rsidRPr="00A13D11" w:rsidRDefault="003F49D9" w:rsidP="003F49D9">
            <w:pPr>
              <w:pStyle w:val="ab"/>
              <w:tabs>
                <w:tab w:val="left" w:pos="1176"/>
              </w:tabs>
              <w:spacing w:before="0" w:line="240" w:lineRule="exact"/>
              <w:ind w:left="0"/>
              <w:rPr>
                <w:sz w:val="18"/>
                <w:szCs w:val="16"/>
              </w:rPr>
            </w:pPr>
            <w:r w:rsidRPr="00A13D11">
              <w:rPr>
                <w:rFonts w:hint="eastAsia"/>
                <w:sz w:val="18"/>
                <w:szCs w:val="16"/>
              </w:rPr>
              <w:t>平成８</w:t>
            </w:r>
            <w:r w:rsidRPr="00A13D11">
              <w:rPr>
                <w:sz w:val="18"/>
                <w:szCs w:val="16"/>
              </w:rPr>
              <w:t>年</w:t>
            </w:r>
            <w:r w:rsidRPr="00A13D11">
              <w:rPr>
                <w:rFonts w:hint="eastAsia"/>
                <w:sz w:val="18"/>
                <w:szCs w:val="16"/>
              </w:rPr>
              <w:t>４</w:t>
            </w:r>
            <w:r w:rsidRPr="00A13D11">
              <w:rPr>
                <w:sz w:val="18"/>
                <w:szCs w:val="16"/>
              </w:rPr>
              <w:t>月</w:t>
            </w:r>
            <w:r w:rsidRPr="00A13D11">
              <w:rPr>
                <w:sz w:val="18"/>
                <w:szCs w:val="16"/>
              </w:rPr>
              <w:tab/>
              <w:t>弁護士登録（大阪弁護士会）</w:t>
            </w:r>
          </w:p>
          <w:p w14:paraId="19F4C142" w14:textId="0E950D9F" w:rsidR="003F49D9" w:rsidRPr="00A13D11" w:rsidRDefault="003F49D9" w:rsidP="003F49D9">
            <w:pPr>
              <w:pStyle w:val="ab"/>
              <w:tabs>
                <w:tab w:val="left" w:pos="1176"/>
              </w:tabs>
              <w:spacing w:before="0" w:line="240" w:lineRule="exact"/>
              <w:ind w:left="0"/>
              <w:rPr>
                <w:sz w:val="18"/>
                <w:szCs w:val="16"/>
              </w:rPr>
            </w:pPr>
            <w:r w:rsidRPr="00A13D11">
              <w:rPr>
                <w:rFonts w:hint="eastAsia"/>
                <w:sz w:val="18"/>
                <w:szCs w:val="16"/>
              </w:rPr>
              <w:t>平成</w:t>
            </w:r>
            <w:r w:rsidRPr="00A13D11">
              <w:rPr>
                <w:sz w:val="18"/>
                <w:szCs w:val="16"/>
              </w:rPr>
              <w:t>24年</w:t>
            </w:r>
            <w:r w:rsidRPr="00A13D11">
              <w:rPr>
                <w:rFonts w:hint="eastAsia"/>
                <w:sz w:val="18"/>
                <w:szCs w:val="16"/>
              </w:rPr>
              <w:t>４</w:t>
            </w:r>
            <w:r w:rsidRPr="00A13D11">
              <w:rPr>
                <w:sz w:val="18"/>
                <w:szCs w:val="16"/>
              </w:rPr>
              <w:t>月</w:t>
            </w:r>
            <w:r w:rsidRPr="00A13D11">
              <w:rPr>
                <w:sz w:val="18"/>
                <w:szCs w:val="16"/>
              </w:rPr>
              <w:tab/>
              <w:t>（地独)大阪府立環境農林水産総合研究所</w:t>
            </w:r>
          </w:p>
          <w:p w14:paraId="00CF85D2" w14:textId="77777777" w:rsidR="003F49D9" w:rsidRPr="00A13D11" w:rsidRDefault="003F49D9" w:rsidP="003F49D9">
            <w:pPr>
              <w:pStyle w:val="ab"/>
              <w:tabs>
                <w:tab w:val="left" w:pos="1176"/>
              </w:tabs>
              <w:spacing w:before="0" w:line="240" w:lineRule="exact"/>
              <w:ind w:left="0"/>
              <w:rPr>
                <w:sz w:val="18"/>
                <w:szCs w:val="16"/>
              </w:rPr>
            </w:pPr>
            <w:r w:rsidRPr="00A13D11">
              <w:rPr>
                <w:sz w:val="18"/>
                <w:szCs w:val="16"/>
              </w:rPr>
              <w:tab/>
              <w:t>監事（現職)</w:t>
            </w:r>
          </w:p>
          <w:p w14:paraId="5DA6B187" w14:textId="41414A63" w:rsidR="003F49D9" w:rsidRPr="00A13D11" w:rsidRDefault="003F49D9" w:rsidP="003F49D9">
            <w:pPr>
              <w:pStyle w:val="ab"/>
              <w:tabs>
                <w:tab w:val="left" w:pos="1176"/>
              </w:tabs>
              <w:spacing w:before="0" w:line="240" w:lineRule="exact"/>
              <w:ind w:left="0"/>
              <w:rPr>
                <w:sz w:val="18"/>
                <w:szCs w:val="16"/>
              </w:rPr>
            </w:pPr>
          </w:p>
        </w:tc>
      </w:tr>
      <w:tr w:rsidR="003F49D9" w:rsidRPr="00A13D11" w14:paraId="58E96EEB" w14:textId="77777777" w:rsidTr="00291D18">
        <w:trPr>
          <w:trHeight w:val="88"/>
        </w:trPr>
        <w:tc>
          <w:tcPr>
            <w:tcW w:w="1415" w:type="dxa"/>
            <w:vMerge/>
            <w:vAlign w:val="center"/>
          </w:tcPr>
          <w:p w14:paraId="0AC3BE38" w14:textId="77777777" w:rsidR="003F49D9" w:rsidRPr="00A13D11" w:rsidRDefault="003F49D9" w:rsidP="003F49D9">
            <w:pPr>
              <w:pStyle w:val="ab"/>
              <w:ind w:left="0"/>
              <w:jc w:val="center"/>
              <w:rPr>
                <w:sz w:val="20"/>
              </w:rPr>
            </w:pPr>
          </w:p>
        </w:tc>
        <w:tc>
          <w:tcPr>
            <w:tcW w:w="1554" w:type="dxa"/>
            <w:vMerge/>
            <w:vAlign w:val="center"/>
          </w:tcPr>
          <w:p w14:paraId="126529F6" w14:textId="77777777" w:rsidR="003F49D9" w:rsidRPr="00A13D11" w:rsidRDefault="003F49D9" w:rsidP="003F49D9">
            <w:pPr>
              <w:pStyle w:val="ab"/>
              <w:ind w:left="0"/>
              <w:jc w:val="center"/>
              <w:rPr>
                <w:sz w:val="20"/>
              </w:rPr>
            </w:pPr>
          </w:p>
        </w:tc>
        <w:tc>
          <w:tcPr>
            <w:tcW w:w="425" w:type="dxa"/>
            <w:tcBorders>
              <w:top w:val="single" w:sz="4" w:space="0" w:color="FFFFFF" w:themeColor="background1"/>
              <w:bottom w:val="single" w:sz="4" w:space="0" w:color="FFFFFF" w:themeColor="background1"/>
              <w:right w:val="single" w:sz="4" w:space="0" w:color="FFFFFF" w:themeColor="background1"/>
            </w:tcBorders>
            <w:vAlign w:val="center"/>
          </w:tcPr>
          <w:p w14:paraId="4E077E02" w14:textId="50BC36E0" w:rsidR="003F49D9" w:rsidRPr="00A13D11" w:rsidRDefault="003F49D9" w:rsidP="003F49D9">
            <w:pPr>
              <w:pStyle w:val="ab"/>
              <w:spacing w:before="0" w:line="240" w:lineRule="exact"/>
              <w:ind w:left="0"/>
              <w:jc w:val="center"/>
              <w:rPr>
                <w:sz w:val="18"/>
                <w:szCs w:val="18"/>
              </w:rPr>
            </w:pPr>
            <w:r w:rsidRPr="00A13D11">
              <w:rPr>
                <w:rFonts w:hint="eastAsia"/>
                <w:sz w:val="18"/>
                <w:szCs w:val="18"/>
              </w:rPr>
              <w:t>至</w:t>
            </w:r>
          </w:p>
        </w:tc>
        <w:tc>
          <w:tcPr>
            <w:tcW w:w="1823" w:type="dxa"/>
            <w:tcBorders>
              <w:top w:val="single" w:sz="4" w:space="0" w:color="FFFFFF" w:themeColor="background1"/>
              <w:left w:val="single" w:sz="4" w:space="0" w:color="FFFFFF" w:themeColor="background1"/>
              <w:bottom w:val="single" w:sz="4" w:space="0" w:color="FFFFFF" w:themeColor="background1"/>
            </w:tcBorders>
            <w:vAlign w:val="center"/>
          </w:tcPr>
          <w:p w14:paraId="107A030C" w14:textId="00DFD000" w:rsidR="003F49D9" w:rsidRPr="00A13D11" w:rsidRDefault="003F49D9" w:rsidP="003F49D9">
            <w:pPr>
              <w:pStyle w:val="ab"/>
              <w:spacing w:before="0" w:line="200" w:lineRule="exact"/>
              <w:ind w:left="0"/>
              <w:rPr>
                <w:sz w:val="18"/>
                <w:szCs w:val="18"/>
              </w:rPr>
            </w:pPr>
            <w:r w:rsidRPr="00A13D11">
              <w:rPr>
                <w:rFonts w:hint="eastAsia"/>
                <w:sz w:val="14"/>
                <w:szCs w:val="18"/>
              </w:rPr>
              <w:t>理事長の任期の末日を含む事業年度の財務諸表の承認日まで</w:t>
            </w:r>
          </w:p>
        </w:tc>
        <w:tc>
          <w:tcPr>
            <w:tcW w:w="4780" w:type="dxa"/>
            <w:vMerge/>
          </w:tcPr>
          <w:p w14:paraId="33D3A18D" w14:textId="77777777" w:rsidR="003F49D9" w:rsidRPr="00A13D11" w:rsidRDefault="003F49D9" w:rsidP="003F49D9">
            <w:pPr>
              <w:pStyle w:val="ab"/>
              <w:tabs>
                <w:tab w:val="left" w:pos="1176"/>
              </w:tabs>
              <w:spacing w:before="0" w:line="240" w:lineRule="exact"/>
              <w:ind w:left="0"/>
              <w:rPr>
                <w:sz w:val="18"/>
                <w:szCs w:val="16"/>
              </w:rPr>
            </w:pPr>
          </w:p>
        </w:tc>
      </w:tr>
      <w:tr w:rsidR="003F49D9" w:rsidRPr="00A13D11" w14:paraId="4BCFF93B" w14:textId="77777777" w:rsidTr="00291D18">
        <w:trPr>
          <w:trHeight w:val="88"/>
        </w:trPr>
        <w:tc>
          <w:tcPr>
            <w:tcW w:w="1415" w:type="dxa"/>
            <w:vMerge/>
            <w:vAlign w:val="center"/>
          </w:tcPr>
          <w:p w14:paraId="0E511F44" w14:textId="77777777" w:rsidR="003F49D9" w:rsidRPr="00A13D11" w:rsidRDefault="003F49D9" w:rsidP="003F49D9">
            <w:pPr>
              <w:pStyle w:val="ab"/>
              <w:ind w:left="0"/>
              <w:jc w:val="center"/>
              <w:rPr>
                <w:sz w:val="20"/>
              </w:rPr>
            </w:pPr>
          </w:p>
        </w:tc>
        <w:tc>
          <w:tcPr>
            <w:tcW w:w="1554" w:type="dxa"/>
            <w:vMerge/>
            <w:vAlign w:val="center"/>
          </w:tcPr>
          <w:p w14:paraId="59292AC6" w14:textId="77777777" w:rsidR="003F49D9" w:rsidRPr="00A13D11" w:rsidRDefault="003F49D9" w:rsidP="003F49D9">
            <w:pPr>
              <w:pStyle w:val="ab"/>
              <w:ind w:left="0"/>
              <w:jc w:val="center"/>
              <w:rPr>
                <w:sz w:val="20"/>
              </w:rPr>
            </w:pPr>
          </w:p>
        </w:tc>
        <w:tc>
          <w:tcPr>
            <w:tcW w:w="2248" w:type="dxa"/>
            <w:gridSpan w:val="2"/>
            <w:tcBorders>
              <w:top w:val="single" w:sz="4" w:space="0" w:color="FFFFFF" w:themeColor="background1"/>
            </w:tcBorders>
            <w:vAlign w:val="center"/>
          </w:tcPr>
          <w:p w14:paraId="1B5ADB2D" w14:textId="6E4AA8F9" w:rsidR="003F49D9" w:rsidRPr="00A13D11" w:rsidRDefault="003F49D9" w:rsidP="003F49D9">
            <w:pPr>
              <w:pStyle w:val="ab"/>
              <w:spacing w:before="0" w:line="240" w:lineRule="exact"/>
              <w:ind w:left="0"/>
              <w:jc w:val="center"/>
              <w:rPr>
                <w:sz w:val="18"/>
                <w:szCs w:val="18"/>
              </w:rPr>
            </w:pPr>
            <w:r w:rsidRPr="00A13D11">
              <w:rPr>
                <w:rFonts w:hint="eastAsia"/>
                <w:sz w:val="18"/>
                <w:szCs w:val="18"/>
              </w:rPr>
              <w:t>（２年）</w:t>
            </w:r>
          </w:p>
        </w:tc>
        <w:tc>
          <w:tcPr>
            <w:tcW w:w="4780" w:type="dxa"/>
            <w:vMerge/>
          </w:tcPr>
          <w:p w14:paraId="079720BF" w14:textId="77777777" w:rsidR="003F49D9" w:rsidRPr="00A13D11" w:rsidRDefault="003F49D9" w:rsidP="003F49D9">
            <w:pPr>
              <w:pStyle w:val="ab"/>
              <w:tabs>
                <w:tab w:val="left" w:pos="1176"/>
              </w:tabs>
              <w:spacing w:before="0" w:line="240" w:lineRule="exact"/>
              <w:ind w:left="0"/>
              <w:rPr>
                <w:sz w:val="18"/>
                <w:szCs w:val="16"/>
              </w:rPr>
            </w:pPr>
          </w:p>
        </w:tc>
      </w:tr>
      <w:tr w:rsidR="003F49D9" w:rsidRPr="00A13D11" w14:paraId="7C644EA5" w14:textId="77777777" w:rsidTr="00291D18">
        <w:tc>
          <w:tcPr>
            <w:tcW w:w="1415" w:type="dxa"/>
            <w:vMerge/>
            <w:vAlign w:val="center"/>
          </w:tcPr>
          <w:p w14:paraId="04992EF8" w14:textId="77777777" w:rsidR="003F49D9" w:rsidRPr="00A13D11" w:rsidRDefault="003F49D9" w:rsidP="003F49D9">
            <w:pPr>
              <w:pStyle w:val="ab"/>
              <w:ind w:left="0"/>
              <w:jc w:val="center"/>
              <w:rPr>
                <w:sz w:val="20"/>
              </w:rPr>
            </w:pPr>
          </w:p>
        </w:tc>
        <w:tc>
          <w:tcPr>
            <w:tcW w:w="1554" w:type="dxa"/>
            <w:vMerge/>
            <w:vAlign w:val="center"/>
          </w:tcPr>
          <w:p w14:paraId="03AB8E1B" w14:textId="77777777" w:rsidR="003F49D9" w:rsidRPr="00A13D11" w:rsidRDefault="003F49D9" w:rsidP="003F49D9">
            <w:pPr>
              <w:pStyle w:val="ab"/>
              <w:ind w:left="0"/>
              <w:jc w:val="center"/>
              <w:rPr>
                <w:sz w:val="20"/>
              </w:rPr>
            </w:pPr>
          </w:p>
        </w:tc>
        <w:tc>
          <w:tcPr>
            <w:tcW w:w="2248" w:type="dxa"/>
            <w:gridSpan w:val="2"/>
            <w:vAlign w:val="center"/>
          </w:tcPr>
          <w:p w14:paraId="67774326" w14:textId="77777777" w:rsidR="003F49D9" w:rsidRPr="00A13D11" w:rsidRDefault="003F49D9" w:rsidP="003F49D9">
            <w:pPr>
              <w:pStyle w:val="ab"/>
              <w:spacing w:before="0" w:line="240" w:lineRule="exact"/>
              <w:ind w:left="0"/>
              <w:jc w:val="center"/>
              <w:rPr>
                <w:sz w:val="18"/>
                <w:szCs w:val="18"/>
              </w:rPr>
            </w:pPr>
            <w:r w:rsidRPr="00A13D11">
              <w:rPr>
                <w:rFonts w:hint="eastAsia"/>
                <w:sz w:val="18"/>
                <w:szCs w:val="18"/>
              </w:rPr>
              <w:t>―</w:t>
            </w:r>
          </w:p>
        </w:tc>
        <w:tc>
          <w:tcPr>
            <w:tcW w:w="4780" w:type="dxa"/>
            <w:vMerge/>
          </w:tcPr>
          <w:p w14:paraId="6558027C" w14:textId="77777777" w:rsidR="003F49D9" w:rsidRPr="00A13D11" w:rsidRDefault="003F49D9" w:rsidP="003F49D9">
            <w:pPr>
              <w:pStyle w:val="ab"/>
              <w:tabs>
                <w:tab w:val="left" w:pos="1176"/>
              </w:tabs>
              <w:spacing w:before="0" w:line="240" w:lineRule="exact"/>
              <w:ind w:left="0"/>
              <w:rPr>
                <w:sz w:val="18"/>
                <w:szCs w:val="16"/>
              </w:rPr>
            </w:pPr>
          </w:p>
        </w:tc>
      </w:tr>
      <w:tr w:rsidR="003F49D9" w:rsidRPr="00A13D11" w14:paraId="38526FDC" w14:textId="77777777" w:rsidTr="00291D18">
        <w:trPr>
          <w:trHeight w:val="90"/>
        </w:trPr>
        <w:tc>
          <w:tcPr>
            <w:tcW w:w="1415" w:type="dxa"/>
            <w:vMerge w:val="restart"/>
            <w:vAlign w:val="center"/>
          </w:tcPr>
          <w:p w14:paraId="2F2A1CF5" w14:textId="77777777" w:rsidR="003F49D9" w:rsidRPr="00A13D11" w:rsidRDefault="003F49D9" w:rsidP="003F49D9">
            <w:pPr>
              <w:pStyle w:val="ab"/>
              <w:ind w:left="0"/>
              <w:jc w:val="center"/>
              <w:rPr>
                <w:sz w:val="20"/>
              </w:rPr>
            </w:pPr>
            <w:r w:rsidRPr="00A13D11">
              <w:rPr>
                <w:rFonts w:hint="eastAsia"/>
                <w:sz w:val="20"/>
              </w:rPr>
              <w:t>監事</w:t>
            </w:r>
          </w:p>
          <w:p w14:paraId="7DA5B725" w14:textId="77777777" w:rsidR="003F49D9" w:rsidRPr="00A13D11" w:rsidRDefault="003F49D9" w:rsidP="003F49D9">
            <w:pPr>
              <w:pStyle w:val="ab"/>
              <w:ind w:left="0"/>
              <w:jc w:val="center"/>
              <w:rPr>
                <w:sz w:val="20"/>
              </w:rPr>
            </w:pPr>
            <w:r w:rsidRPr="00A13D11">
              <w:rPr>
                <w:rFonts w:hint="eastAsia"/>
                <w:sz w:val="20"/>
              </w:rPr>
              <w:t>（非常勤）</w:t>
            </w:r>
          </w:p>
        </w:tc>
        <w:tc>
          <w:tcPr>
            <w:tcW w:w="1554" w:type="dxa"/>
            <w:vMerge w:val="restart"/>
            <w:vAlign w:val="center"/>
          </w:tcPr>
          <w:p w14:paraId="597005F8" w14:textId="77777777" w:rsidR="003F49D9" w:rsidRPr="00A13D11" w:rsidRDefault="003F49D9" w:rsidP="003F49D9">
            <w:pPr>
              <w:pStyle w:val="ab"/>
              <w:ind w:left="0"/>
              <w:jc w:val="center"/>
              <w:rPr>
                <w:sz w:val="20"/>
              </w:rPr>
            </w:pPr>
            <w:r w:rsidRPr="00A13D11">
              <w:rPr>
                <w:sz w:val="20"/>
              </w:rPr>
              <w:ruby>
                <w:rubyPr>
                  <w:rubyAlign w:val="distributeSpace"/>
                  <w:hps w:val="10"/>
                  <w:hpsRaise w:val="22"/>
                  <w:hpsBaseText w:val="20"/>
                  <w:lid w:val="ja-JP"/>
                </w:rubyPr>
                <w:rt>
                  <w:r w:rsidR="003F49D9" w:rsidRPr="00A13D11">
                    <w:rPr>
                      <w:sz w:val="10"/>
                    </w:rPr>
                    <w:t>みたに</w:t>
                  </w:r>
                </w:rt>
                <w:rubyBase>
                  <w:r w:rsidR="003F49D9" w:rsidRPr="00A13D11">
                    <w:rPr>
                      <w:sz w:val="20"/>
                    </w:rPr>
                    <w:t>三谷</w:t>
                  </w:r>
                </w:rubyBase>
              </w:ruby>
            </w:r>
            <w:r w:rsidRPr="00A13D11">
              <w:rPr>
                <w:rFonts w:hint="eastAsia"/>
                <w:sz w:val="20"/>
              </w:rPr>
              <w:t xml:space="preserve">　</w:t>
            </w:r>
            <w:r w:rsidRPr="00A13D11">
              <w:rPr>
                <w:sz w:val="20"/>
              </w:rPr>
              <w:ruby>
                <w:rubyPr>
                  <w:rubyAlign w:val="distributeSpace"/>
                  <w:hps w:val="10"/>
                  <w:hpsRaise w:val="22"/>
                  <w:hpsBaseText w:val="20"/>
                  <w:lid w:val="ja-JP"/>
                </w:rubyPr>
                <w:rt>
                  <w:r w:rsidR="003F49D9" w:rsidRPr="00A13D11">
                    <w:rPr>
                      <w:sz w:val="10"/>
                    </w:rPr>
                    <w:t>ひであき</w:t>
                  </w:r>
                </w:rt>
                <w:rubyBase>
                  <w:r w:rsidR="003F49D9" w:rsidRPr="00A13D11">
                    <w:rPr>
                      <w:sz w:val="20"/>
                    </w:rPr>
                    <w:t>英彰</w:t>
                  </w:r>
                </w:rubyBase>
              </w:ruby>
            </w:r>
          </w:p>
        </w:tc>
        <w:tc>
          <w:tcPr>
            <w:tcW w:w="425" w:type="dxa"/>
            <w:tcBorders>
              <w:bottom w:val="single" w:sz="4" w:space="0" w:color="FFFFFF" w:themeColor="background1"/>
              <w:right w:val="single" w:sz="4" w:space="0" w:color="FFFFFF" w:themeColor="background1"/>
            </w:tcBorders>
            <w:vAlign w:val="center"/>
          </w:tcPr>
          <w:p w14:paraId="39A1DAEE" w14:textId="05BC0DC9" w:rsidR="003F49D9" w:rsidRPr="00A13D11" w:rsidRDefault="003F49D9" w:rsidP="003F49D9">
            <w:pPr>
              <w:pStyle w:val="ab"/>
              <w:spacing w:before="0" w:line="240" w:lineRule="exact"/>
              <w:ind w:left="0"/>
              <w:jc w:val="center"/>
              <w:rPr>
                <w:sz w:val="18"/>
                <w:szCs w:val="18"/>
              </w:rPr>
            </w:pPr>
            <w:r w:rsidRPr="00A13D11">
              <w:rPr>
                <w:rFonts w:hint="eastAsia"/>
                <w:sz w:val="18"/>
                <w:szCs w:val="18"/>
              </w:rPr>
              <w:t>自</w:t>
            </w:r>
          </w:p>
        </w:tc>
        <w:tc>
          <w:tcPr>
            <w:tcW w:w="1823" w:type="dxa"/>
            <w:tcBorders>
              <w:left w:val="single" w:sz="4" w:space="0" w:color="FFFFFF" w:themeColor="background1"/>
              <w:bottom w:val="single" w:sz="4" w:space="0" w:color="FFFFFF" w:themeColor="background1"/>
            </w:tcBorders>
            <w:vAlign w:val="center"/>
          </w:tcPr>
          <w:p w14:paraId="11589C27" w14:textId="5C252F4F" w:rsidR="003F49D9" w:rsidRPr="00A13D11" w:rsidRDefault="003F49D9" w:rsidP="003F49D9">
            <w:pPr>
              <w:pStyle w:val="ab"/>
              <w:spacing w:before="0" w:line="240" w:lineRule="exact"/>
              <w:ind w:left="0"/>
              <w:rPr>
                <w:sz w:val="18"/>
                <w:szCs w:val="18"/>
              </w:rPr>
            </w:pPr>
            <w:r w:rsidRPr="00A13D11">
              <w:rPr>
                <w:rFonts w:hint="eastAsia"/>
                <w:sz w:val="18"/>
                <w:szCs w:val="18"/>
              </w:rPr>
              <w:t>令和６年９月27日</w:t>
            </w:r>
          </w:p>
        </w:tc>
        <w:tc>
          <w:tcPr>
            <w:tcW w:w="4780" w:type="dxa"/>
            <w:vMerge w:val="restart"/>
          </w:tcPr>
          <w:p w14:paraId="0F6B46C8" w14:textId="237BBAB6" w:rsidR="003F49D9" w:rsidRPr="00A13D11" w:rsidRDefault="003F49D9" w:rsidP="003F49D9">
            <w:pPr>
              <w:pStyle w:val="ab"/>
              <w:tabs>
                <w:tab w:val="left" w:pos="1176"/>
              </w:tabs>
              <w:spacing w:before="0" w:line="240" w:lineRule="exact"/>
              <w:ind w:left="0"/>
              <w:rPr>
                <w:sz w:val="18"/>
                <w:szCs w:val="16"/>
              </w:rPr>
            </w:pPr>
            <w:r w:rsidRPr="00A13D11">
              <w:rPr>
                <w:rFonts w:hint="eastAsia"/>
                <w:sz w:val="18"/>
                <w:szCs w:val="16"/>
              </w:rPr>
              <w:t>平成２</w:t>
            </w:r>
            <w:r w:rsidRPr="00A13D11">
              <w:rPr>
                <w:sz w:val="18"/>
                <w:szCs w:val="16"/>
              </w:rPr>
              <w:t>年10月</w:t>
            </w:r>
            <w:r w:rsidRPr="00A13D11">
              <w:rPr>
                <w:sz w:val="18"/>
                <w:szCs w:val="16"/>
              </w:rPr>
              <w:tab/>
              <w:t>朝日監査法人入社</w:t>
            </w:r>
          </w:p>
          <w:p w14:paraId="21872C7E" w14:textId="785C3B15" w:rsidR="003F49D9" w:rsidRPr="00A13D11" w:rsidRDefault="003F49D9" w:rsidP="003F49D9">
            <w:pPr>
              <w:pStyle w:val="ab"/>
              <w:tabs>
                <w:tab w:val="left" w:pos="1176"/>
              </w:tabs>
              <w:spacing w:before="0" w:line="240" w:lineRule="exact"/>
              <w:ind w:left="0"/>
              <w:rPr>
                <w:sz w:val="18"/>
                <w:szCs w:val="16"/>
              </w:rPr>
            </w:pPr>
            <w:r w:rsidRPr="00A13D11">
              <w:rPr>
                <w:rFonts w:hint="eastAsia"/>
                <w:sz w:val="18"/>
                <w:szCs w:val="16"/>
              </w:rPr>
              <w:t>平成</w:t>
            </w:r>
            <w:r w:rsidRPr="00A13D11">
              <w:rPr>
                <w:sz w:val="18"/>
                <w:szCs w:val="16"/>
              </w:rPr>
              <w:t>10年</w:t>
            </w:r>
            <w:r w:rsidRPr="00A13D11">
              <w:rPr>
                <w:rFonts w:hint="eastAsia"/>
                <w:sz w:val="18"/>
                <w:szCs w:val="16"/>
              </w:rPr>
              <w:t>８</w:t>
            </w:r>
            <w:r w:rsidRPr="00A13D11">
              <w:rPr>
                <w:sz w:val="18"/>
                <w:szCs w:val="16"/>
              </w:rPr>
              <w:t>月</w:t>
            </w:r>
            <w:r w:rsidRPr="00A13D11">
              <w:rPr>
                <w:sz w:val="18"/>
                <w:szCs w:val="16"/>
              </w:rPr>
              <w:tab/>
              <w:t>朝日監査法人退社</w:t>
            </w:r>
          </w:p>
          <w:p w14:paraId="59C29C56" w14:textId="51AA273C" w:rsidR="003F49D9" w:rsidRPr="00A13D11" w:rsidRDefault="003F49D9" w:rsidP="003F49D9">
            <w:pPr>
              <w:pStyle w:val="ab"/>
              <w:tabs>
                <w:tab w:val="left" w:pos="1176"/>
              </w:tabs>
              <w:spacing w:before="0" w:line="240" w:lineRule="exact"/>
              <w:ind w:left="0"/>
              <w:rPr>
                <w:sz w:val="18"/>
                <w:szCs w:val="16"/>
              </w:rPr>
            </w:pPr>
            <w:r w:rsidRPr="00A13D11">
              <w:rPr>
                <w:rFonts w:hint="eastAsia"/>
                <w:sz w:val="18"/>
                <w:szCs w:val="16"/>
              </w:rPr>
              <w:t>平成</w:t>
            </w:r>
            <w:r w:rsidRPr="00A13D11">
              <w:rPr>
                <w:sz w:val="18"/>
                <w:szCs w:val="16"/>
              </w:rPr>
              <w:t>10年</w:t>
            </w:r>
            <w:r w:rsidRPr="00A13D11">
              <w:rPr>
                <w:rFonts w:hint="eastAsia"/>
                <w:sz w:val="18"/>
                <w:szCs w:val="16"/>
              </w:rPr>
              <w:t>９</w:t>
            </w:r>
            <w:r w:rsidRPr="00A13D11">
              <w:rPr>
                <w:sz w:val="18"/>
                <w:szCs w:val="16"/>
              </w:rPr>
              <w:t>月</w:t>
            </w:r>
            <w:r w:rsidRPr="00A13D11">
              <w:rPr>
                <w:sz w:val="18"/>
                <w:szCs w:val="16"/>
              </w:rPr>
              <w:tab/>
              <w:t>三谷公認会計士事務所開設</w:t>
            </w:r>
          </w:p>
          <w:p w14:paraId="19F482C9" w14:textId="07AFF90D" w:rsidR="003F49D9" w:rsidRPr="00A13D11" w:rsidRDefault="003F49D9" w:rsidP="003F49D9">
            <w:pPr>
              <w:pStyle w:val="ab"/>
              <w:tabs>
                <w:tab w:val="left" w:pos="1176"/>
              </w:tabs>
              <w:spacing w:before="0" w:line="240" w:lineRule="exact"/>
              <w:ind w:left="0"/>
              <w:rPr>
                <w:sz w:val="18"/>
                <w:szCs w:val="16"/>
              </w:rPr>
            </w:pPr>
            <w:r w:rsidRPr="00A13D11">
              <w:rPr>
                <w:rFonts w:hint="eastAsia"/>
                <w:sz w:val="18"/>
                <w:szCs w:val="16"/>
              </w:rPr>
              <w:t>平成</w:t>
            </w:r>
            <w:r w:rsidRPr="00A13D11">
              <w:rPr>
                <w:sz w:val="18"/>
                <w:szCs w:val="16"/>
              </w:rPr>
              <w:t>24年</w:t>
            </w:r>
            <w:r w:rsidRPr="00A13D11">
              <w:rPr>
                <w:rFonts w:hint="eastAsia"/>
                <w:sz w:val="18"/>
                <w:szCs w:val="16"/>
              </w:rPr>
              <w:t>４</w:t>
            </w:r>
            <w:r w:rsidRPr="00A13D11">
              <w:rPr>
                <w:sz w:val="18"/>
                <w:szCs w:val="16"/>
              </w:rPr>
              <w:t>月</w:t>
            </w:r>
            <w:r w:rsidRPr="00A13D11">
              <w:rPr>
                <w:sz w:val="18"/>
                <w:szCs w:val="16"/>
              </w:rPr>
              <w:tab/>
              <w:t>（地独)大阪府立環境農林水産総合研究所</w:t>
            </w:r>
          </w:p>
          <w:p w14:paraId="4A6BB656" w14:textId="77777777" w:rsidR="003F49D9" w:rsidRPr="00A13D11" w:rsidRDefault="003F49D9" w:rsidP="003F49D9">
            <w:pPr>
              <w:pStyle w:val="ab"/>
              <w:tabs>
                <w:tab w:val="left" w:pos="1176"/>
              </w:tabs>
              <w:spacing w:before="0" w:line="240" w:lineRule="exact"/>
              <w:ind w:left="0"/>
              <w:rPr>
                <w:sz w:val="18"/>
                <w:szCs w:val="16"/>
              </w:rPr>
            </w:pPr>
            <w:r w:rsidRPr="00A13D11">
              <w:rPr>
                <w:sz w:val="18"/>
                <w:szCs w:val="16"/>
              </w:rPr>
              <w:tab/>
              <w:t>監事（現職)</w:t>
            </w:r>
          </w:p>
          <w:p w14:paraId="544A0FF1" w14:textId="6C6DC6AC" w:rsidR="003F49D9" w:rsidRPr="00A13D11" w:rsidRDefault="003F49D9" w:rsidP="003F49D9">
            <w:pPr>
              <w:pStyle w:val="ab"/>
              <w:tabs>
                <w:tab w:val="left" w:pos="1176"/>
              </w:tabs>
              <w:spacing w:before="0" w:line="240" w:lineRule="exact"/>
              <w:ind w:left="0"/>
              <w:rPr>
                <w:sz w:val="18"/>
                <w:szCs w:val="16"/>
              </w:rPr>
            </w:pPr>
          </w:p>
        </w:tc>
      </w:tr>
      <w:tr w:rsidR="003F49D9" w:rsidRPr="00A13D11" w14:paraId="312F774A" w14:textId="77777777" w:rsidTr="00291D18">
        <w:trPr>
          <w:trHeight w:val="88"/>
        </w:trPr>
        <w:tc>
          <w:tcPr>
            <w:tcW w:w="1415" w:type="dxa"/>
            <w:vMerge/>
            <w:vAlign w:val="center"/>
          </w:tcPr>
          <w:p w14:paraId="4D9A268F" w14:textId="77777777" w:rsidR="003F49D9" w:rsidRPr="00A13D11" w:rsidRDefault="003F49D9" w:rsidP="003F49D9">
            <w:pPr>
              <w:pStyle w:val="ab"/>
              <w:ind w:left="0"/>
              <w:jc w:val="center"/>
            </w:pPr>
          </w:p>
        </w:tc>
        <w:tc>
          <w:tcPr>
            <w:tcW w:w="1554" w:type="dxa"/>
            <w:vMerge/>
            <w:vAlign w:val="center"/>
          </w:tcPr>
          <w:p w14:paraId="2DC61B69" w14:textId="77777777" w:rsidR="003F49D9" w:rsidRPr="00A13D11" w:rsidRDefault="003F49D9" w:rsidP="003F49D9">
            <w:pPr>
              <w:pStyle w:val="ab"/>
              <w:ind w:left="0"/>
              <w:jc w:val="center"/>
            </w:pPr>
          </w:p>
        </w:tc>
        <w:tc>
          <w:tcPr>
            <w:tcW w:w="425" w:type="dxa"/>
            <w:tcBorders>
              <w:top w:val="single" w:sz="4" w:space="0" w:color="FFFFFF" w:themeColor="background1"/>
              <w:bottom w:val="single" w:sz="4" w:space="0" w:color="FFFFFF" w:themeColor="background1"/>
              <w:right w:val="single" w:sz="4" w:space="0" w:color="FFFFFF" w:themeColor="background1"/>
            </w:tcBorders>
            <w:vAlign w:val="center"/>
          </w:tcPr>
          <w:p w14:paraId="24164E5B" w14:textId="7F06A9CC" w:rsidR="003F49D9" w:rsidRPr="00A13D11" w:rsidRDefault="003F49D9" w:rsidP="003F49D9">
            <w:pPr>
              <w:pStyle w:val="ab"/>
              <w:spacing w:before="0" w:line="240" w:lineRule="exact"/>
              <w:ind w:left="0"/>
              <w:jc w:val="center"/>
              <w:rPr>
                <w:sz w:val="18"/>
                <w:szCs w:val="18"/>
              </w:rPr>
            </w:pPr>
            <w:r w:rsidRPr="00A13D11">
              <w:rPr>
                <w:rFonts w:hint="eastAsia"/>
                <w:sz w:val="18"/>
                <w:szCs w:val="18"/>
              </w:rPr>
              <w:t>至</w:t>
            </w:r>
          </w:p>
        </w:tc>
        <w:tc>
          <w:tcPr>
            <w:tcW w:w="1823" w:type="dxa"/>
            <w:tcBorders>
              <w:top w:val="single" w:sz="4" w:space="0" w:color="FFFFFF" w:themeColor="background1"/>
              <w:left w:val="single" w:sz="4" w:space="0" w:color="FFFFFF" w:themeColor="background1"/>
              <w:bottom w:val="single" w:sz="4" w:space="0" w:color="FFFFFF" w:themeColor="background1"/>
            </w:tcBorders>
            <w:vAlign w:val="center"/>
          </w:tcPr>
          <w:p w14:paraId="06C8D047" w14:textId="2D53E3EF" w:rsidR="003F49D9" w:rsidRPr="00A13D11" w:rsidRDefault="003F49D9" w:rsidP="003F49D9">
            <w:pPr>
              <w:pStyle w:val="ab"/>
              <w:spacing w:before="0" w:line="200" w:lineRule="exact"/>
              <w:ind w:left="0"/>
              <w:rPr>
                <w:sz w:val="18"/>
                <w:szCs w:val="18"/>
              </w:rPr>
            </w:pPr>
            <w:r w:rsidRPr="00A13D11">
              <w:rPr>
                <w:rFonts w:hint="eastAsia"/>
                <w:sz w:val="14"/>
                <w:szCs w:val="18"/>
              </w:rPr>
              <w:t>理事長の任期の末日を含む事業年度の財務諸表の承認日まで</w:t>
            </w:r>
          </w:p>
        </w:tc>
        <w:tc>
          <w:tcPr>
            <w:tcW w:w="4780" w:type="dxa"/>
            <w:vMerge/>
          </w:tcPr>
          <w:p w14:paraId="60EAF7C0" w14:textId="77777777" w:rsidR="003F49D9" w:rsidRPr="00A13D11" w:rsidRDefault="003F49D9" w:rsidP="003F49D9">
            <w:pPr>
              <w:pStyle w:val="ab"/>
              <w:ind w:left="0"/>
              <w:jc w:val="center"/>
            </w:pPr>
          </w:p>
        </w:tc>
      </w:tr>
      <w:tr w:rsidR="003F49D9" w:rsidRPr="00A13D11" w14:paraId="675CAFE8" w14:textId="77777777" w:rsidTr="00291D18">
        <w:trPr>
          <w:trHeight w:val="88"/>
        </w:trPr>
        <w:tc>
          <w:tcPr>
            <w:tcW w:w="1415" w:type="dxa"/>
            <w:vMerge/>
            <w:vAlign w:val="center"/>
          </w:tcPr>
          <w:p w14:paraId="05001300" w14:textId="77777777" w:rsidR="003F49D9" w:rsidRPr="00A13D11" w:rsidRDefault="003F49D9" w:rsidP="003F49D9">
            <w:pPr>
              <w:pStyle w:val="ab"/>
              <w:ind w:left="0"/>
              <w:jc w:val="center"/>
            </w:pPr>
          </w:p>
        </w:tc>
        <w:tc>
          <w:tcPr>
            <w:tcW w:w="1554" w:type="dxa"/>
            <w:vMerge/>
            <w:vAlign w:val="center"/>
          </w:tcPr>
          <w:p w14:paraId="6EE5948E" w14:textId="77777777" w:rsidR="003F49D9" w:rsidRPr="00A13D11" w:rsidRDefault="003F49D9" w:rsidP="003F49D9">
            <w:pPr>
              <w:pStyle w:val="ab"/>
              <w:ind w:left="0"/>
              <w:jc w:val="center"/>
            </w:pPr>
          </w:p>
        </w:tc>
        <w:tc>
          <w:tcPr>
            <w:tcW w:w="2248" w:type="dxa"/>
            <w:gridSpan w:val="2"/>
            <w:tcBorders>
              <w:top w:val="single" w:sz="4" w:space="0" w:color="FFFFFF" w:themeColor="background1"/>
            </w:tcBorders>
            <w:vAlign w:val="center"/>
          </w:tcPr>
          <w:p w14:paraId="7880F635" w14:textId="16C3B119" w:rsidR="003F49D9" w:rsidRPr="00A13D11" w:rsidRDefault="003F49D9" w:rsidP="003F49D9">
            <w:pPr>
              <w:pStyle w:val="ab"/>
              <w:spacing w:before="0" w:line="240" w:lineRule="exact"/>
              <w:ind w:left="0"/>
              <w:jc w:val="center"/>
              <w:rPr>
                <w:sz w:val="18"/>
                <w:szCs w:val="18"/>
              </w:rPr>
            </w:pPr>
            <w:r w:rsidRPr="00A13D11">
              <w:rPr>
                <w:rFonts w:hint="eastAsia"/>
                <w:sz w:val="18"/>
                <w:szCs w:val="18"/>
              </w:rPr>
              <w:t>（２年）</w:t>
            </w:r>
          </w:p>
        </w:tc>
        <w:tc>
          <w:tcPr>
            <w:tcW w:w="4780" w:type="dxa"/>
            <w:vMerge/>
          </w:tcPr>
          <w:p w14:paraId="06723B61" w14:textId="77777777" w:rsidR="003F49D9" w:rsidRPr="00A13D11" w:rsidRDefault="003F49D9" w:rsidP="003F49D9">
            <w:pPr>
              <w:pStyle w:val="ab"/>
              <w:ind w:left="0"/>
              <w:jc w:val="center"/>
            </w:pPr>
          </w:p>
        </w:tc>
      </w:tr>
      <w:tr w:rsidR="003F49D9" w:rsidRPr="00A13D11" w14:paraId="2001F430" w14:textId="77777777" w:rsidTr="00291D18">
        <w:tc>
          <w:tcPr>
            <w:tcW w:w="1415" w:type="dxa"/>
            <w:vMerge/>
            <w:vAlign w:val="center"/>
          </w:tcPr>
          <w:p w14:paraId="69D555E8" w14:textId="77777777" w:rsidR="003F49D9" w:rsidRPr="00A13D11" w:rsidRDefault="003F49D9" w:rsidP="003F49D9">
            <w:pPr>
              <w:pStyle w:val="ab"/>
              <w:ind w:left="0"/>
              <w:jc w:val="center"/>
            </w:pPr>
          </w:p>
        </w:tc>
        <w:tc>
          <w:tcPr>
            <w:tcW w:w="1554" w:type="dxa"/>
            <w:vMerge/>
            <w:vAlign w:val="center"/>
          </w:tcPr>
          <w:p w14:paraId="384DA46F" w14:textId="77777777" w:rsidR="003F49D9" w:rsidRPr="00A13D11" w:rsidRDefault="003F49D9" w:rsidP="003F49D9">
            <w:pPr>
              <w:pStyle w:val="ab"/>
              <w:ind w:left="0"/>
              <w:jc w:val="center"/>
            </w:pPr>
          </w:p>
        </w:tc>
        <w:tc>
          <w:tcPr>
            <w:tcW w:w="2248" w:type="dxa"/>
            <w:gridSpan w:val="2"/>
            <w:vAlign w:val="center"/>
          </w:tcPr>
          <w:p w14:paraId="15AA1988" w14:textId="77777777" w:rsidR="003F49D9" w:rsidRPr="00A13D11" w:rsidRDefault="003F49D9" w:rsidP="003F49D9">
            <w:pPr>
              <w:pStyle w:val="ab"/>
              <w:spacing w:before="0" w:line="240" w:lineRule="exact"/>
              <w:ind w:left="0"/>
              <w:jc w:val="center"/>
              <w:rPr>
                <w:sz w:val="18"/>
                <w:szCs w:val="18"/>
              </w:rPr>
            </w:pPr>
            <w:r w:rsidRPr="00A13D11">
              <w:rPr>
                <w:rFonts w:hint="eastAsia"/>
                <w:sz w:val="18"/>
                <w:szCs w:val="18"/>
              </w:rPr>
              <w:t>―</w:t>
            </w:r>
          </w:p>
        </w:tc>
        <w:tc>
          <w:tcPr>
            <w:tcW w:w="4780" w:type="dxa"/>
            <w:vMerge/>
          </w:tcPr>
          <w:p w14:paraId="39A23CC4" w14:textId="77777777" w:rsidR="003F49D9" w:rsidRPr="00A13D11" w:rsidRDefault="003F49D9" w:rsidP="003F49D9">
            <w:pPr>
              <w:pStyle w:val="ab"/>
              <w:ind w:left="0"/>
              <w:jc w:val="center"/>
            </w:pPr>
          </w:p>
        </w:tc>
      </w:tr>
    </w:tbl>
    <w:p w14:paraId="26BA5011" w14:textId="77777777" w:rsidR="00950003" w:rsidRPr="00A13D11" w:rsidRDefault="00950003" w:rsidP="00193CC5">
      <w:pPr>
        <w:pStyle w:val="ab"/>
      </w:pPr>
    </w:p>
    <w:p w14:paraId="570898CD" w14:textId="002857BB" w:rsidR="00CF4E96" w:rsidRPr="00A13D11" w:rsidRDefault="00C1731C" w:rsidP="00193CC5">
      <w:pPr>
        <w:pStyle w:val="ab"/>
      </w:pPr>
      <w:r w:rsidRPr="00A13D11">
        <w:rPr>
          <w:rFonts w:hint="eastAsia"/>
        </w:rPr>
        <w:t>②　会計監査人の氏名または名称</w:t>
      </w:r>
    </w:p>
    <w:p w14:paraId="7033CA97" w14:textId="46D08BB1" w:rsidR="00BE6128" w:rsidRPr="00A13D11" w:rsidRDefault="00BE6128" w:rsidP="007C4036">
      <w:pPr>
        <w:pStyle w:val="21"/>
        <w:ind w:left="0" w:right="329" w:firstLineChars="200" w:firstLine="432"/>
      </w:pPr>
      <w:r w:rsidRPr="00A13D11">
        <w:rPr>
          <w:rFonts w:hint="eastAsia"/>
        </w:rPr>
        <w:t>地方独立行政法人法第</w:t>
      </w:r>
      <w:r w:rsidRPr="00A13D11">
        <w:t>35条第</w:t>
      </w:r>
      <w:r w:rsidR="00A845D2" w:rsidRPr="00A13D11">
        <w:rPr>
          <w:rFonts w:hint="eastAsia"/>
        </w:rPr>
        <w:t>１</w:t>
      </w:r>
      <w:r w:rsidRPr="00A13D11">
        <w:t>項に定める会計監査人は該当事項ありません。</w:t>
      </w:r>
    </w:p>
    <w:p w14:paraId="5041FE3C" w14:textId="3063329F" w:rsidR="00165199" w:rsidRPr="00A13D11" w:rsidRDefault="00BE6128" w:rsidP="007C4036">
      <w:pPr>
        <w:pStyle w:val="21"/>
        <w:ind w:leftChars="100" w:left="210" w:right="329" w:firstLineChars="100" w:firstLine="216"/>
      </w:pPr>
      <w:r w:rsidRPr="00A13D11">
        <w:t>なお、会計監査人ではありませんが、地方独立行政法人法第35条第</w:t>
      </w:r>
      <w:r w:rsidR="00A845D2" w:rsidRPr="00A13D11">
        <w:rPr>
          <w:rFonts w:hint="eastAsia"/>
        </w:rPr>
        <w:t>１</w:t>
      </w:r>
      <w:r w:rsidRPr="00A13D11">
        <w:t>項に準じて</w:t>
      </w:r>
      <w:r w:rsidR="00184BAD">
        <w:rPr>
          <w:rFonts w:hint="eastAsia"/>
        </w:rPr>
        <w:t>仰星</w:t>
      </w:r>
      <w:r w:rsidRPr="00A13D11">
        <w:t>監査法人による任意監査を受けております。</w:t>
      </w:r>
    </w:p>
    <w:p w14:paraId="66000393" w14:textId="77777777" w:rsidR="00BE6128" w:rsidRPr="00A13D11" w:rsidRDefault="00BE6128" w:rsidP="00193CC5">
      <w:pPr>
        <w:pStyle w:val="ab"/>
      </w:pPr>
    </w:p>
    <w:p w14:paraId="7651343A" w14:textId="59D5690B" w:rsidR="00BA53A1" w:rsidRPr="00A13D11" w:rsidRDefault="00BA53A1" w:rsidP="004254BC">
      <w:pPr>
        <w:pStyle w:val="2"/>
      </w:pPr>
      <w:bookmarkStart w:id="40" w:name="_Toc126158201"/>
      <w:bookmarkStart w:id="41" w:name="_Toc126158294"/>
      <w:r w:rsidRPr="00A13D11">
        <w:rPr>
          <w:rFonts w:hint="eastAsia"/>
        </w:rPr>
        <w:t>（３）</w:t>
      </w:r>
      <w:r w:rsidR="009F4E72" w:rsidRPr="00A13D11">
        <w:rPr>
          <w:rFonts w:hint="eastAsia"/>
        </w:rPr>
        <w:t xml:space="preserve">　</w:t>
      </w:r>
      <w:r w:rsidRPr="00A13D11">
        <w:t>職員の状況</w:t>
      </w:r>
      <w:bookmarkEnd w:id="40"/>
      <w:bookmarkEnd w:id="41"/>
      <w:r w:rsidR="00950003" w:rsidRPr="00A13D11">
        <w:rPr>
          <w:rFonts w:hint="eastAsia"/>
        </w:rPr>
        <w:t xml:space="preserve">　</w:t>
      </w:r>
    </w:p>
    <w:p w14:paraId="3BD2BBFE" w14:textId="77777777" w:rsidR="007C06FA" w:rsidRPr="00A13D11" w:rsidRDefault="007C06FA" w:rsidP="007C06FA">
      <w:pPr>
        <w:pStyle w:val="21"/>
      </w:pPr>
      <w:r w:rsidRPr="00A13D11">
        <w:rPr>
          <w:rFonts w:hint="eastAsia"/>
        </w:rPr>
        <w:t>環農水研の令和</w:t>
      </w:r>
      <w:r w:rsidRPr="00184BAD">
        <w:rPr>
          <w:rFonts w:hint="eastAsia"/>
          <w:color w:val="000000" w:themeColor="text1"/>
        </w:rPr>
        <w:t>６年度末現在における常勤職員は、158人</w:t>
      </w:r>
      <w:r w:rsidRPr="00184BAD">
        <w:rPr>
          <w:color w:val="000000" w:themeColor="text1"/>
        </w:rPr>
        <w:t>[内訳：プロパー職員</w:t>
      </w:r>
      <w:r w:rsidRPr="00184BAD">
        <w:rPr>
          <w:rFonts w:hint="eastAsia"/>
          <w:color w:val="000000" w:themeColor="text1"/>
        </w:rPr>
        <w:t>104</w:t>
      </w:r>
      <w:r w:rsidRPr="00184BAD">
        <w:rPr>
          <w:color w:val="000000" w:themeColor="text1"/>
        </w:rPr>
        <w:t>人、再雇用職員</w:t>
      </w:r>
      <w:r w:rsidRPr="00184BAD">
        <w:rPr>
          <w:rFonts w:hint="eastAsia"/>
          <w:color w:val="000000" w:themeColor="text1"/>
        </w:rPr>
        <w:t>５</w:t>
      </w:r>
      <w:r w:rsidRPr="00184BAD">
        <w:rPr>
          <w:color w:val="000000" w:themeColor="text1"/>
        </w:rPr>
        <w:t>人、契約職員甲種</w:t>
      </w:r>
      <w:r w:rsidRPr="00184BAD">
        <w:rPr>
          <w:rFonts w:hint="eastAsia"/>
          <w:color w:val="000000" w:themeColor="text1"/>
        </w:rPr>
        <w:t>３</w:t>
      </w:r>
      <w:r w:rsidRPr="00184BAD">
        <w:rPr>
          <w:color w:val="000000" w:themeColor="text1"/>
        </w:rPr>
        <w:t>人、契約職員乙種</w:t>
      </w:r>
      <w:r w:rsidRPr="00184BAD">
        <w:rPr>
          <w:rFonts w:hint="eastAsia"/>
          <w:color w:val="000000" w:themeColor="text1"/>
        </w:rPr>
        <w:t>26</w:t>
      </w:r>
      <w:r w:rsidRPr="00184BAD">
        <w:rPr>
          <w:color w:val="000000" w:themeColor="text1"/>
        </w:rPr>
        <w:t>人、府派遣職員</w:t>
      </w:r>
      <w:r w:rsidRPr="00184BAD">
        <w:rPr>
          <w:rFonts w:hint="eastAsia"/>
          <w:color w:val="000000" w:themeColor="text1"/>
        </w:rPr>
        <w:t>20</w:t>
      </w:r>
      <w:r w:rsidRPr="00184BAD">
        <w:rPr>
          <w:color w:val="000000" w:themeColor="text1"/>
        </w:rPr>
        <w:t>人]（前年度末時点から</w:t>
      </w:r>
      <w:r w:rsidRPr="00184BAD">
        <w:rPr>
          <w:rFonts w:hint="eastAsia"/>
          <w:color w:val="000000" w:themeColor="text1"/>
        </w:rPr>
        <w:t>増減なし</w:t>
      </w:r>
      <w:r w:rsidRPr="00184BAD">
        <w:rPr>
          <w:color w:val="000000" w:themeColor="text1"/>
        </w:rPr>
        <w:t>）であり、平均年齢は</w:t>
      </w:r>
      <w:r w:rsidRPr="00184BAD">
        <w:rPr>
          <w:rFonts w:hint="eastAsia"/>
          <w:color w:val="000000" w:themeColor="text1"/>
        </w:rPr>
        <w:t>43.8</w:t>
      </w:r>
      <w:r w:rsidRPr="00184BAD">
        <w:rPr>
          <w:color w:val="000000" w:themeColor="text1"/>
        </w:rPr>
        <w:t>歳[プロパー職員]（前年度</w:t>
      </w:r>
      <w:r w:rsidRPr="00184BAD">
        <w:rPr>
          <w:rFonts w:hint="eastAsia"/>
          <w:color w:val="000000" w:themeColor="text1"/>
        </w:rPr>
        <w:t>42.9</w:t>
      </w:r>
      <w:r w:rsidRPr="00184BAD">
        <w:rPr>
          <w:color w:val="000000" w:themeColor="text1"/>
        </w:rPr>
        <w:t>歳）となっています</w:t>
      </w:r>
      <w:r w:rsidRPr="00A13D11">
        <w:rPr>
          <w:rFonts w:hint="eastAsia"/>
        </w:rPr>
        <w:t>。</w:t>
      </w:r>
    </w:p>
    <w:p w14:paraId="6466EFA2" w14:textId="603F7CBC" w:rsidR="0008684E" w:rsidRPr="00A13D11" w:rsidRDefault="0008684E" w:rsidP="00193CC5">
      <w:pPr>
        <w:pStyle w:val="21"/>
      </w:pPr>
    </w:p>
    <w:p w14:paraId="244D8983" w14:textId="0B1F85FE" w:rsidR="00BA53A1" w:rsidRPr="00A13D11" w:rsidRDefault="00C14712" w:rsidP="007C06FA">
      <w:pPr>
        <w:widowControl/>
        <w:jc w:val="left"/>
      </w:pPr>
      <w:r w:rsidRPr="00A13D11">
        <w:br w:type="page"/>
      </w:r>
      <w:bookmarkStart w:id="42" w:name="_Toc126158202"/>
      <w:bookmarkStart w:id="43" w:name="_Toc126158295"/>
      <w:r w:rsidR="00BA53A1" w:rsidRPr="00A13D11">
        <w:rPr>
          <w:rFonts w:ascii="ＭＳ ゴシック" w:eastAsia="ＭＳ ゴシック" w:hAnsi="ＭＳ ゴシック" w:cstheme="majorBidi" w:hint="eastAsia"/>
          <w:kern w:val="0"/>
          <w:sz w:val="24"/>
          <w:shd w:val="clear" w:color="auto" w:fill="DEEAF6" w:themeFill="accent1" w:themeFillTint="33"/>
        </w:rPr>
        <w:lastRenderedPageBreak/>
        <w:t>（４）</w:t>
      </w:r>
      <w:r w:rsidR="009F4E72" w:rsidRPr="00A13D11">
        <w:rPr>
          <w:rFonts w:ascii="ＭＳ ゴシック" w:eastAsia="ＭＳ ゴシック" w:hAnsi="ＭＳ ゴシック" w:cstheme="majorBidi" w:hint="eastAsia"/>
          <w:kern w:val="0"/>
          <w:sz w:val="24"/>
          <w:shd w:val="clear" w:color="auto" w:fill="DEEAF6" w:themeFill="accent1" w:themeFillTint="33"/>
        </w:rPr>
        <w:t xml:space="preserve">　</w:t>
      </w:r>
      <w:r w:rsidR="00BA53A1" w:rsidRPr="00A13D11">
        <w:rPr>
          <w:rFonts w:ascii="ＭＳ ゴシック" w:eastAsia="ＭＳ ゴシック" w:hAnsi="ＭＳ ゴシック" w:cstheme="majorBidi"/>
          <w:kern w:val="0"/>
          <w:sz w:val="24"/>
          <w:shd w:val="clear" w:color="auto" w:fill="DEEAF6" w:themeFill="accent1" w:themeFillTint="33"/>
        </w:rPr>
        <w:t>重要な施設等の整備等の状況</w:t>
      </w:r>
      <w:bookmarkEnd w:id="42"/>
      <w:bookmarkEnd w:id="43"/>
      <w:r w:rsidR="00950003" w:rsidRPr="00A13D11">
        <w:rPr>
          <w:rFonts w:hint="eastAsia"/>
        </w:rPr>
        <w:t xml:space="preserve">　</w:t>
      </w:r>
    </w:p>
    <w:p w14:paraId="0CED2D1A" w14:textId="40D7DFB6" w:rsidR="00211EE0" w:rsidRPr="00A13D11" w:rsidRDefault="0008684E" w:rsidP="00193CC5">
      <w:pPr>
        <w:pStyle w:val="ab"/>
      </w:pPr>
      <w:r w:rsidRPr="00A13D11">
        <w:rPr>
          <w:rFonts w:hint="eastAsia"/>
        </w:rPr>
        <w:t>①　当事業年度中に完成した主要な施設等</w:t>
      </w:r>
    </w:p>
    <w:p w14:paraId="34AE1AA4" w14:textId="54363EE6" w:rsidR="0008684E" w:rsidRPr="00A13D11" w:rsidRDefault="00AB7C64" w:rsidP="00AB7C64">
      <w:pPr>
        <w:pStyle w:val="ad"/>
        <w:ind w:left="0" w:firstLine="0"/>
      </w:pPr>
      <w:r w:rsidRPr="00A13D11">
        <w:rPr>
          <w:rFonts w:hint="eastAsia"/>
        </w:rPr>
        <w:t xml:space="preserve">　　　　　該当なし</w:t>
      </w:r>
    </w:p>
    <w:p w14:paraId="2B0DD6CA" w14:textId="77777777" w:rsidR="0008684E" w:rsidRPr="00A13D11" w:rsidRDefault="0008684E" w:rsidP="0008684E">
      <w:pPr>
        <w:pStyle w:val="ad"/>
      </w:pPr>
    </w:p>
    <w:p w14:paraId="4A47A097" w14:textId="796F825A" w:rsidR="0008684E" w:rsidRPr="00A13D11" w:rsidRDefault="0008684E" w:rsidP="00193CC5">
      <w:pPr>
        <w:pStyle w:val="ab"/>
      </w:pPr>
      <w:r w:rsidRPr="00A13D11">
        <w:rPr>
          <w:rFonts w:hint="eastAsia"/>
        </w:rPr>
        <w:t>②　当事業年度において継続中の主要な施設等の新設・拡充</w:t>
      </w:r>
    </w:p>
    <w:p w14:paraId="4F9FF65F" w14:textId="5097F4D9" w:rsidR="0008684E" w:rsidRPr="00A13D11" w:rsidRDefault="00AB7C64" w:rsidP="00AB7C64">
      <w:pPr>
        <w:pStyle w:val="ad"/>
        <w:ind w:left="0" w:firstLineChars="500" w:firstLine="1080"/>
      </w:pPr>
      <w:r w:rsidRPr="00A13D11">
        <w:rPr>
          <w:rFonts w:hint="eastAsia"/>
        </w:rPr>
        <w:t>該当なし</w:t>
      </w:r>
    </w:p>
    <w:p w14:paraId="5EB82D2D" w14:textId="77777777" w:rsidR="0008684E" w:rsidRPr="00A13D11" w:rsidRDefault="0008684E" w:rsidP="0008684E">
      <w:pPr>
        <w:pStyle w:val="ad"/>
      </w:pPr>
    </w:p>
    <w:p w14:paraId="508C2C76" w14:textId="46BB8BE1" w:rsidR="0008684E" w:rsidRPr="00A13D11" w:rsidRDefault="0008684E" w:rsidP="00193CC5">
      <w:pPr>
        <w:pStyle w:val="ab"/>
      </w:pPr>
      <w:r w:rsidRPr="00A13D11">
        <w:rPr>
          <w:rFonts w:hint="eastAsia"/>
        </w:rPr>
        <w:t>③　当事業年度中に処分した主要な施設等</w:t>
      </w:r>
    </w:p>
    <w:p w14:paraId="5AAA0D95" w14:textId="240AE61F" w:rsidR="0008684E" w:rsidRPr="00A13D11" w:rsidRDefault="00AB7C64" w:rsidP="00AB7C64">
      <w:pPr>
        <w:pStyle w:val="ad"/>
        <w:ind w:left="0" w:firstLineChars="500" w:firstLine="1080"/>
      </w:pPr>
      <w:r w:rsidRPr="00A13D11">
        <w:rPr>
          <w:rFonts w:hint="eastAsia"/>
        </w:rPr>
        <w:t>該当なし</w:t>
      </w:r>
    </w:p>
    <w:p w14:paraId="5C781DCD" w14:textId="77777777" w:rsidR="0008684E" w:rsidRPr="00A13D11" w:rsidRDefault="0008684E" w:rsidP="00211EE0"/>
    <w:p w14:paraId="055E38BF" w14:textId="77777777" w:rsidR="008E0813" w:rsidRPr="00EC138C" w:rsidRDefault="008E0813" w:rsidP="008E0813">
      <w:pPr>
        <w:pStyle w:val="2"/>
      </w:pPr>
      <w:bookmarkStart w:id="44" w:name="_Toc126158203"/>
      <w:bookmarkStart w:id="45" w:name="_Toc126158296"/>
      <w:r w:rsidRPr="00EC138C">
        <w:rPr>
          <w:rFonts w:hint="eastAsia"/>
        </w:rPr>
        <w:t xml:space="preserve">（５）　</w:t>
      </w:r>
      <w:r w:rsidRPr="00EC138C">
        <w:t>純資産の状況</w:t>
      </w:r>
      <w:bookmarkEnd w:id="44"/>
      <w:bookmarkEnd w:id="45"/>
      <w:r w:rsidRPr="00EC138C">
        <w:rPr>
          <w:rFonts w:hint="eastAsia"/>
        </w:rPr>
        <w:t xml:space="preserve">　</w:t>
      </w:r>
    </w:p>
    <w:p w14:paraId="55CF8994" w14:textId="77777777" w:rsidR="003C4F6B" w:rsidRPr="00A13D11" w:rsidRDefault="003C4F6B" w:rsidP="003C4F6B">
      <w:pPr>
        <w:pStyle w:val="ab"/>
      </w:pPr>
      <w:r w:rsidRPr="00A13D11">
        <w:rPr>
          <w:rFonts w:hint="eastAsia"/>
        </w:rPr>
        <w:t>①　資本金の額及び出資者ごとの出資額</w:t>
      </w:r>
    </w:p>
    <w:p w14:paraId="15DDC890" w14:textId="77777777" w:rsidR="003C4F6B" w:rsidRPr="00A13D11" w:rsidRDefault="003C4F6B" w:rsidP="003C4F6B">
      <w:pPr>
        <w:pStyle w:val="ab"/>
        <w:ind w:left="0"/>
        <w:jc w:val="right"/>
      </w:pPr>
      <w:r w:rsidRPr="00A13D11">
        <w:rPr>
          <w:rFonts w:hint="eastAsia"/>
        </w:rPr>
        <w:t>（単位：百万円）</w:t>
      </w:r>
    </w:p>
    <w:tbl>
      <w:tblPr>
        <w:tblStyle w:val="af8"/>
        <w:tblW w:w="0" w:type="auto"/>
        <w:tblInd w:w="561" w:type="dxa"/>
        <w:tblLook w:val="04A0" w:firstRow="1" w:lastRow="0" w:firstColumn="1" w:lastColumn="0" w:noHBand="0" w:noVBand="1"/>
      </w:tblPr>
      <w:tblGrid>
        <w:gridCol w:w="2553"/>
        <w:gridCol w:w="1720"/>
        <w:gridCol w:w="1721"/>
        <w:gridCol w:w="1721"/>
        <w:gridCol w:w="1721"/>
      </w:tblGrid>
      <w:tr w:rsidR="00EC138C" w:rsidRPr="00A13D11" w14:paraId="71038D1E" w14:textId="77777777" w:rsidTr="00870C9F">
        <w:tc>
          <w:tcPr>
            <w:tcW w:w="2553" w:type="dxa"/>
            <w:shd w:val="clear" w:color="auto" w:fill="E2EFD9" w:themeFill="accent6" w:themeFillTint="33"/>
            <w:vAlign w:val="center"/>
          </w:tcPr>
          <w:p w14:paraId="6E8CFD29" w14:textId="77777777" w:rsidR="00561780" w:rsidRPr="00A13D11" w:rsidRDefault="00561780" w:rsidP="00870C9F">
            <w:pPr>
              <w:pStyle w:val="0"/>
              <w:ind w:left="0" w:right="0" w:firstLine="0"/>
              <w:jc w:val="center"/>
            </w:pPr>
            <w:r w:rsidRPr="00A13D11">
              <w:rPr>
                <w:rFonts w:hint="eastAsia"/>
              </w:rPr>
              <w:t>区分</w:t>
            </w:r>
          </w:p>
        </w:tc>
        <w:tc>
          <w:tcPr>
            <w:tcW w:w="1720" w:type="dxa"/>
            <w:shd w:val="clear" w:color="auto" w:fill="E2EFD9" w:themeFill="accent6" w:themeFillTint="33"/>
            <w:vAlign w:val="center"/>
          </w:tcPr>
          <w:p w14:paraId="31D8ED34" w14:textId="77777777" w:rsidR="00561780" w:rsidRPr="00A13D11" w:rsidRDefault="00561780" w:rsidP="00870C9F">
            <w:pPr>
              <w:pStyle w:val="0"/>
              <w:ind w:left="0" w:right="0" w:firstLine="221"/>
              <w:jc w:val="center"/>
            </w:pPr>
            <w:r w:rsidRPr="00A13D11">
              <w:rPr>
                <w:rFonts w:hint="eastAsia"/>
              </w:rPr>
              <w:t>期首残高</w:t>
            </w:r>
          </w:p>
        </w:tc>
        <w:tc>
          <w:tcPr>
            <w:tcW w:w="1721" w:type="dxa"/>
            <w:shd w:val="clear" w:color="auto" w:fill="E2EFD9" w:themeFill="accent6" w:themeFillTint="33"/>
            <w:vAlign w:val="center"/>
          </w:tcPr>
          <w:p w14:paraId="6A10BF87" w14:textId="77777777" w:rsidR="00561780" w:rsidRPr="00A13D11" w:rsidRDefault="00561780" w:rsidP="00870C9F">
            <w:pPr>
              <w:pStyle w:val="0"/>
              <w:ind w:left="0" w:right="0" w:firstLine="0"/>
              <w:jc w:val="center"/>
            </w:pPr>
            <w:r w:rsidRPr="00A13D11">
              <w:rPr>
                <w:rFonts w:hint="eastAsia"/>
              </w:rPr>
              <w:t>当期増加額</w:t>
            </w:r>
          </w:p>
        </w:tc>
        <w:tc>
          <w:tcPr>
            <w:tcW w:w="1721" w:type="dxa"/>
            <w:shd w:val="clear" w:color="auto" w:fill="E2EFD9" w:themeFill="accent6" w:themeFillTint="33"/>
            <w:vAlign w:val="center"/>
          </w:tcPr>
          <w:p w14:paraId="1F907D81" w14:textId="77777777" w:rsidR="00561780" w:rsidRPr="00A13D11" w:rsidRDefault="00561780" w:rsidP="00870C9F">
            <w:pPr>
              <w:pStyle w:val="0"/>
              <w:ind w:left="0" w:right="0" w:firstLine="0"/>
              <w:jc w:val="center"/>
            </w:pPr>
            <w:r w:rsidRPr="00A13D11">
              <w:rPr>
                <w:rFonts w:hint="eastAsia"/>
              </w:rPr>
              <w:t>当期減少額</w:t>
            </w:r>
          </w:p>
        </w:tc>
        <w:tc>
          <w:tcPr>
            <w:tcW w:w="1721" w:type="dxa"/>
            <w:shd w:val="clear" w:color="auto" w:fill="E2EFD9" w:themeFill="accent6" w:themeFillTint="33"/>
            <w:vAlign w:val="center"/>
          </w:tcPr>
          <w:p w14:paraId="052B8114" w14:textId="77777777" w:rsidR="00561780" w:rsidRPr="00A13D11" w:rsidRDefault="00561780" w:rsidP="00870C9F">
            <w:pPr>
              <w:pStyle w:val="0"/>
              <w:ind w:left="0" w:right="0" w:firstLine="0"/>
              <w:jc w:val="center"/>
            </w:pPr>
            <w:r w:rsidRPr="00A13D11">
              <w:rPr>
                <w:rFonts w:hint="eastAsia"/>
              </w:rPr>
              <w:t>期末残高</w:t>
            </w:r>
          </w:p>
        </w:tc>
      </w:tr>
      <w:tr w:rsidR="001A6813" w:rsidRPr="00A13D11" w14:paraId="627703C3" w14:textId="77777777" w:rsidTr="00C7108E">
        <w:tc>
          <w:tcPr>
            <w:tcW w:w="2553" w:type="dxa"/>
          </w:tcPr>
          <w:p w14:paraId="3049A239" w14:textId="77777777" w:rsidR="001A6813" w:rsidRPr="00A13D11" w:rsidRDefault="001A6813" w:rsidP="001A6813">
            <w:pPr>
              <w:pStyle w:val="0"/>
              <w:ind w:left="0" w:right="0"/>
            </w:pPr>
            <w:r w:rsidRPr="00A13D11">
              <w:rPr>
                <w:rFonts w:hint="eastAsia"/>
              </w:rPr>
              <w:t>地方公共団体出資額</w:t>
            </w:r>
          </w:p>
        </w:tc>
        <w:tc>
          <w:tcPr>
            <w:tcW w:w="1720" w:type="dxa"/>
          </w:tcPr>
          <w:p w14:paraId="13E134F5" w14:textId="6175D35B" w:rsidR="001A6813" w:rsidRPr="00A13D11" w:rsidRDefault="001A6813" w:rsidP="001A6813">
            <w:pPr>
              <w:pStyle w:val="0"/>
              <w:ind w:left="0" w:rightChars="100" w:right="210"/>
              <w:jc w:val="right"/>
            </w:pPr>
            <w:r w:rsidRPr="00A13D11">
              <w:rPr>
                <w:rFonts w:hint="eastAsia"/>
              </w:rPr>
              <w:t>4,959</w:t>
            </w:r>
          </w:p>
        </w:tc>
        <w:tc>
          <w:tcPr>
            <w:tcW w:w="1721" w:type="dxa"/>
          </w:tcPr>
          <w:p w14:paraId="41B96316" w14:textId="0314E5BB" w:rsidR="001A6813" w:rsidRPr="00A13D11" w:rsidRDefault="001A6813" w:rsidP="001A6813">
            <w:pPr>
              <w:pStyle w:val="0"/>
              <w:ind w:left="0" w:rightChars="100" w:right="210"/>
              <w:jc w:val="right"/>
            </w:pPr>
            <w:r w:rsidRPr="00A13D11">
              <w:rPr>
                <w:rFonts w:hint="eastAsia"/>
              </w:rPr>
              <w:t>－</w:t>
            </w:r>
          </w:p>
        </w:tc>
        <w:tc>
          <w:tcPr>
            <w:tcW w:w="1721" w:type="dxa"/>
          </w:tcPr>
          <w:p w14:paraId="001B12CC" w14:textId="39B32F70" w:rsidR="001A6813" w:rsidRPr="00A13D11" w:rsidRDefault="001A6813" w:rsidP="001A6813">
            <w:pPr>
              <w:pStyle w:val="0"/>
              <w:ind w:left="0" w:rightChars="100" w:right="210"/>
              <w:jc w:val="right"/>
            </w:pPr>
            <w:r w:rsidRPr="00A13D11">
              <w:rPr>
                <w:rFonts w:hint="eastAsia"/>
              </w:rPr>
              <w:t>－</w:t>
            </w:r>
          </w:p>
        </w:tc>
        <w:tc>
          <w:tcPr>
            <w:tcW w:w="1721" w:type="dxa"/>
          </w:tcPr>
          <w:p w14:paraId="29ACBA62" w14:textId="176B9A87" w:rsidR="001A6813" w:rsidRPr="00A13D11" w:rsidRDefault="001A6813" w:rsidP="001A6813">
            <w:pPr>
              <w:pStyle w:val="0"/>
              <w:ind w:left="0" w:rightChars="100" w:right="210"/>
              <w:jc w:val="right"/>
            </w:pPr>
            <w:r w:rsidRPr="00A13D11">
              <w:rPr>
                <w:rFonts w:hint="eastAsia"/>
              </w:rPr>
              <w:t>4,959</w:t>
            </w:r>
          </w:p>
        </w:tc>
      </w:tr>
      <w:tr w:rsidR="001A6813" w:rsidRPr="00A13D11" w14:paraId="3C8A83A9" w14:textId="77777777" w:rsidTr="00C7108E">
        <w:tc>
          <w:tcPr>
            <w:tcW w:w="2553" w:type="dxa"/>
          </w:tcPr>
          <w:p w14:paraId="0AD846FB" w14:textId="77777777" w:rsidR="001A6813" w:rsidRPr="00A13D11" w:rsidRDefault="001A6813" w:rsidP="001A6813">
            <w:pPr>
              <w:pStyle w:val="0"/>
              <w:ind w:left="0" w:right="0"/>
            </w:pPr>
            <w:r w:rsidRPr="00A13D11">
              <w:rPr>
                <w:rFonts w:hint="eastAsia"/>
              </w:rPr>
              <w:t>資本金合計</w:t>
            </w:r>
          </w:p>
        </w:tc>
        <w:tc>
          <w:tcPr>
            <w:tcW w:w="1720" w:type="dxa"/>
          </w:tcPr>
          <w:p w14:paraId="2627B751" w14:textId="17EEAE12" w:rsidR="001A6813" w:rsidRPr="00A13D11" w:rsidRDefault="001A6813" w:rsidP="001A6813">
            <w:pPr>
              <w:pStyle w:val="0"/>
              <w:ind w:left="0" w:rightChars="100" w:right="210"/>
              <w:jc w:val="right"/>
            </w:pPr>
            <w:r w:rsidRPr="00A13D11">
              <w:rPr>
                <w:rFonts w:hint="eastAsia"/>
              </w:rPr>
              <w:t>4,959</w:t>
            </w:r>
          </w:p>
        </w:tc>
        <w:tc>
          <w:tcPr>
            <w:tcW w:w="1721" w:type="dxa"/>
          </w:tcPr>
          <w:p w14:paraId="5CB077BD" w14:textId="6CFADDD4" w:rsidR="001A6813" w:rsidRPr="00A13D11" w:rsidRDefault="001A6813" w:rsidP="001A6813">
            <w:pPr>
              <w:pStyle w:val="0"/>
              <w:ind w:left="0" w:rightChars="100" w:right="210"/>
              <w:jc w:val="right"/>
            </w:pPr>
            <w:r w:rsidRPr="00A13D11">
              <w:rPr>
                <w:rFonts w:hint="eastAsia"/>
              </w:rPr>
              <w:t>－</w:t>
            </w:r>
          </w:p>
        </w:tc>
        <w:tc>
          <w:tcPr>
            <w:tcW w:w="1721" w:type="dxa"/>
          </w:tcPr>
          <w:p w14:paraId="78EE7B47" w14:textId="045961F3" w:rsidR="001A6813" w:rsidRPr="00A13D11" w:rsidRDefault="001A6813" w:rsidP="001A6813">
            <w:pPr>
              <w:pStyle w:val="0"/>
              <w:ind w:left="0" w:rightChars="100" w:right="210"/>
              <w:jc w:val="right"/>
            </w:pPr>
            <w:r w:rsidRPr="00A13D11">
              <w:rPr>
                <w:rFonts w:hint="eastAsia"/>
              </w:rPr>
              <w:t>－</w:t>
            </w:r>
          </w:p>
        </w:tc>
        <w:tc>
          <w:tcPr>
            <w:tcW w:w="1721" w:type="dxa"/>
          </w:tcPr>
          <w:p w14:paraId="6FFC4907" w14:textId="08FD5FB6" w:rsidR="001A6813" w:rsidRPr="00A13D11" w:rsidRDefault="001A6813" w:rsidP="001A6813">
            <w:pPr>
              <w:pStyle w:val="0"/>
              <w:ind w:left="0" w:rightChars="100" w:right="210"/>
              <w:jc w:val="right"/>
            </w:pPr>
            <w:r w:rsidRPr="00A13D11">
              <w:rPr>
                <w:rFonts w:hint="eastAsia"/>
              </w:rPr>
              <w:t>4,959</w:t>
            </w:r>
          </w:p>
        </w:tc>
      </w:tr>
    </w:tbl>
    <w:p w14:paraId="21413B53" w14:textId="6FD85E83" w:rsidR="003C4F6B" w:rsidRPr="00A13D11" w:rsidRDefault="003C4F6B" w:rsidP="003C4F6B">
      <w:pPr>
        <w:pStyle w:val="ab"/>
      </w:pPr>
    </w:p>
    <w:p w14:paraId="1D84A692" w14:textId="034D1432" w:rsidR="005A1C45" w:rsidRPr="00A13D11" w:rsidRDefault="003C4F6B" w:rsidP="005A1C45">
      <w:pPr>
        <w:pStyle w:val="ab"/>
      </w:pPr>
      <w:r w:rsidRPr="00A13D11">
        <w:rPr>
          <w:rFonts w:hint="eastAsia"/>
        </w:rPr>
        <w:t xml:space="preserve">②　</w:t>
      </w:r>
      <w:r w:rsidR="00184BAD">
        <w:rPr>
          <w:rFonts w:hint="eastAsia"/>
        </w:rPr>
        <w:t>前中期目標等期間繰越積立金</w:t>
      </w:r>
      <w:r w:rsidR="005A1C45" w:rsidRPr="00A13D11">
        <w:rPr>
          <w:rFonts w:hint="eastAsia"/>
        </w:rPr>
        <w:t>の取崩内容</w:t>
      </w:r>
    </w:p>
    <w:p w14:paraId="04F6F673" w14:textId="4FA81F2E" w:rsidR="005A1C45" w:rsidRPr="00A13D11" w:rsidRDefault="00291D18" w:rsidP="005A1C45">
      <w:pPr>
        <w:pStyle w:val="ad"/>
      </w:pPr>
      <w:r w:rsidRPr="00A13D11">
        <w:rPr>
          <w:rFonts w:hint="eastAsia"/>
        </w:rPr>
        <w:t>令和</w:t>
      </w:r>
      <w:r w:rsidR="00184BAD">
        <w:rPr>
          <w:rFonts w:hint="eastAsia"/>
        </w:rPr>
        <w:t>６</w:t>
      </w:r>
      <w:r w:rsidRPr="00A13D11">
        <w:rPr>
          <w:rFonts w:hint="eastAsia"/>
        </w:rPr>
        <w:t>年度は中期計画の剰余金の使途において定めた「研究力・技術力の向上等調査研究体制の強化及びそのための施設・設備の改善」に充てるため、</w:t>
      </w:r>
      <w:r w:rsidR="00184BAD">
        <w:rPr>
          <w:rFonts w:hint="eastAsia"/>
        </w:rPr>
        <w:t>前中期目標等期間繰越積立金</w:t>
      </w:r>
      <w:r w:rsidRPr="00A13D11">
        <w:rPr>
          <w:rFonts w:hint="eastAsia"/>
        </w:rPr>
        <w:t>のうち、</w:t>
      </w:r>
      <w:r w:rsidR="00184BAD">
        <w:rPr>
          <w:rFonts w:hint="eastAsia"/>
        </w:rPr>
        <w:t>23</w:t>
      </w:r>
      <w:r w:rsidRPr="00A13D11">
        <w:rPr>
          <w:rFonts w:hint="eastAsia"/>
        </w:rPr>
        <w:t>百万円を取り崩し、研究力・技術力の向上等調査研究体制の強化を図りました。</w:t>
      </w:r>
    </w:p>
    <w:p w14:paraId="75387CB8" w14:textId="089CF41B" w:rsidR="0008684E" w:rsidRPr="00A13D11" w:rsidRDefault="0008684E" w:rsidP="005A1C45">
      <w:pPr>
        <w:pStyle w:val="ab"/>
      </w:pPr>
    </w:p>
    <w:p w14:paraId="734931BA" w14:textId="77777777" w:rsidR="008E0813" w:rsidRPr="00EC138C" w:rsidRDefault="008E0813" w:rsidP="008E0813">
      <w:pPr>
        <w:pStyle w:val="2"/>
      </w:pPr>
      <w:bookmarkStart w:id="46" w:name="_Toc126158204"/>
      <w:bookmarkStart w:id="47" w:name="_Toc126158297"/>
      <w:r w:rsidRPr="00EC138C">
        <w:rPr>
          <w:rFonts w:hint="eastAsia"/>
        </w:rPr>
        <w:t xml:space="preserve">（６）　</w:t>
      </w:r>
      <w:r w:rsidRPr="00EC138C">
        <w:t>財源の状況</w:t>
      </w:r>
      <w:bookmarkEnd w:id="46"/>
      <w:bookmarkEnd w:id="47"/>
      <w:r w:rsidRPr="00EC138C">
        <w:rPr>
          <w:rFonts w:hint="eastAsia"/>
        </w:rPr>
        <w:t xml:space="preserve">　</w:t>
      </w:r>
    </w:p>
    <w:p w14:paraId="780CB8E0" w14:textId="77777777" w:rsidR="003C4F6B" w:rsidRPr="00A13D11" w:rsidRDefault="003C4F6B" w:rsidP="003C4F6B">
      <w:pPr>
        <w:pStyle w:val="ab"/>
      </w:pPr>
      <w:r w:rsidRPr="00A13D11">
        <w:rPr>
          <w:rFonts w:hint="eastAsia"/>
        </w:rPr>
        <w:t>①　財源の内訳</w:t>
      </w:r>
    </w:p>
    <w:p w14:paraId="1B1D7425" w14:textId="77777777" w:rsidR="003C4F6B" w:rsidRPr="00A13D11" w:rsidRDefault="003C4F6B" w:rsidP="003C4F6B">
      <w:pPr>
        <w:pStyle w:val="ab"/>
        <w:jc w:val="right"/>
      </w:pPr>
      <w:r w:rsidRPr="00A13D11">
        <w:rPr>
          <w:rFonts w:hint="eastAsia"/>
        </w:rPr>
        <w:t>（単位：百万円）</w:t>
      </w:r>
    </w:p>
    <w:tbl>
      <w:tblPr>
        <w:tblStyle w:val="af8"/>
        <w:tblW w:w="0" w:type="auto"/>
        <w:tblInd w:w="561" w:type="dxa"/>
        <w:tblLook w:val="04A0" w:firstRow="1" w:lastRow="0" w:firstColumn="1" w:lastColumn="0" w:noHBand="0" w:noVBand="1"/>
      </w:tblPr>
      <w:tblGrid>
        <w:gridCol w:w="4679"/>
        <w:gridCol w:w="2378"/>
        <w:gridCol w:w="2379"/>
      </w:tblGrid>
      <w:tr w:rsidR="00EC138C" w:rsidRPr="00A13D11" w14:paraId="17D0EAC8" w14:textId="77777777" w:rsidTr="00870C9F">
        <w:tc>
          <w:tcPr>
            <w:tcW w:w="4679" w:type="dxa"/>
            <w:shd w:val="clear" w:color="auto" w:fill="E2EFD9" w:themeFill="accent6" w:themeFillTint="33"/>
          </w:tcPr>
          <w:p w14:paraId="53FD7DBE" w14:textId="77777777" w:rsidR="003C4F6B" w:rsidRPr="00A13D11" w:rsidRDefault="003C4F6B" w:rsidP="00870C9F">
            <w:pPr>
              <w:pStyle w:val="0"/>
              <w:ind w:left="0" w:right="0" w:firstLine="0"/>
              <w:jc w:val="center"/>
            </w:pPr>
            <w:r w:rsidRPr="00A13D11">
              <w:rPr>
                <w:rFonts w:hint="eastAsia"/>
              </w:rPr>
              <w:t>区分</w:t>
            </w:r>
          </w:p>
        </w:tc>
        <w:tc>
          <w:tcPr>
            <w:tcW w:w="2378" w:type="dxa"/>
            <w:shd w:val="clear" w:color="auto" w:fill="E2EFD9" w:themeFill="accent6" w:themeFillTint="33"/>
          </w:tcPr>
          <w:p w14:paraId="3ECDB4BF" w14:textId="77777777" w:rsidR="003C4F6B" w:rsidRPr="00A13D11" w:rsidRDefault="003C4F6B" w:rsidP="00870C9F">
            <w:pPr>
              <w:pStyle w:val="0"/>
              <w:ind w:left="0" w:right="0" w:firstLine="0"/>
              <w:jc w:val="center"/>
            </w:pPr>
            <w:r w:rsidRPr="00A13D11">
              <w:rPr>
                <w:rFonts w:hint="eastAsia"/>
              </w:rPr>
              <w:t>金額</w:t>
            </w:r>
          </w:p>
        </w:tc>
        <w:tc>
          <w:tcPr>
            <w:tcW w:w="2379" w:type="dxa"/>
            <w:shd w:val="clear" w:color="auto" w:fill="E2EFD9" w:themeFill="accent6" w:themeFillTint="33"/>
          </w:tcPr>
          <w:p w14:paraId="749BCB3D" w14:textId="77777777" w:rsidR="003C4F6B" w:rsidRPr="00A13D11" w:rsidRDefault="003C4F6B" w:rsidP="00870C9F">
            <w:pPr>
              <w:pStyle w:val="0"/>
              <w:ind w:left="0" w:right="0" w:firstLine="0"/>
              <w:jc w:val="center"/>
            </w:pPr>
            <w:r w:rsidRPr="00A13D11">
              <w:rPr>
                <w:rFonts w:hint="eastAsia"/>
              </w:rPr>
              <w:t>構成比率（％）</w:t>
            </w:r>
          </w:p>
        </w:tc>
      </w:tr>
      <w:tr w:rsidR="00291D18" w:rsidRPr="00A13D11" w14:paraId="7A78278D" w14:textId="77777777" w:rsidTr="004A3C2D">
        <w:trPr>
          <w:trHeight w:val="2732"/>
        </w:trPr>
        <w:tc>
          <w:tcPr>
            <w:tcW w:w="4679" w:type="dxa"/>
            <w:tcBorders>
              <w:bottom w:val="single" w:sz="4" w:space="0" w:color="auto"/>
            </w:tcBorders>
          </w:tcPr>
          <w:p w14:paraId="44CBCBCE" w14:textId="77777777" w:rsidR="00291D18" w:rsidRPr="00A13D11" w:rsidRDefault="00291D18" w:rsidP="00291D18">
            <w:pPr>
              <w:pStyle w:val="0"/>
              <w:ind w:left="0" w:right="0"/>
            </w:pPr>
            <w:r w:rsidRPr="00A13D11">
              <w:rPr>
                <w:rFonts w:hint="eastAsia"/>
              </w:rPr>
              <w:t xml:space="preserve">　収入</w:t>
            </w:r>
          </w:p>
          <w:p w14:paraId="59566CCF" w14:textId="77777777" w:rsidR="00291D18" w:rsidRPr="00A13D11" w:rsidRDefault="00291D18" w:rsidP="00291D18">
            <w:pPr>
              <w:pStyle w:val="0"/>
              <w:ind w:left="0" w:right="0"/>
            </w:pPr>
            <w:r w:rsidRPr="00A13D11">
              <w:rPr>
                <w:rFonts w:hint="eastAsia"/>
              </w:rPr>
              <w:t xml:space="preserve">　　運営費交付金</w:t>
            </w:r>
          </w:p>
          <w:p w14:paraId="63992C45" w14:textId="77777777" w:rsidR="00291D18" w:rsidRPr="00A13D11" w:rsidRDefault="00291D18" w:rsidP="00291D18">
            <w:pPr>
              <w:pStyle w:val="0"/>
              <w:ind w:left="0" w:right="0"/>
            </w:pPr>
            <w:r w:rsidRPr="00A13D11">
              <w:rPr>
                <w:rFonts w:hint="eastAsia"/>
              </w:rPr>
              <w:t xml:space="preserve">　　自己収入</w:t>
            </w:r>
          </w:p>
          <w:p w14:paraId="06444290" w14:textId="77777777" w:rsidR="00291D18" w:rsidRPr="00A13D11" w:rsidRDefault="00291D18" w:rsidP="00291D18">
            <w:pPr>
              <w:pStyle w:val="0"/>
              <w:ind w:left="0" w:right="0"/>
            </w:pPr>
            <w:r w:rsidRPr="00A13D11">
              <w:rPr>
                <w:rFonts w:hint="eastAsia"/>
              </w:rPr>
              <w:t xml:space="preserve">　　　財産売払収入</w:t>
            </w:r>
          </w:p>
          <w:p w14:paraId="03BA4C95" w14:textId="77777777" w:rsidR="00291D18" w:rsidRPr="00A13D11" w:rsidRDefault="00291D18" w:rsidP="00291D18">
            <w:pPr>
              <w:pStyle w:val="0"/>
              <w:ind w:left="0" w:right="0"/>
            </w:pPr>
            <w:r w:rsidRPr="00A13D11">
              <w:rPr>
                <w:rFonts w:hint="eastAsia"/>
              </w:rPr>
              <w:t xml:space="preserve">　　　農業大学校収入</w:t>
            </w:r>
          </w:p>
          <w:p w14:paraId="1D18A16F" w14:textId="77777777" w:rsidR="00291D18" w:rsidRPr="00A13D11" w:rsidRDefault="00291D18" w:rsidP="00291D18">
            <w:pPr>
              <w:pStyle w:val="0"/>
              <w:ind w:left="0" w:right="0"/>
            </w:pPr>
            <w:r w:rsidRPr="00A13D11">
              <w:rPr>
                <w:rFonts w:hint="eastAsia"/>
              </w:rPr>
              <w:t xml:space="preserve">　　　依頼試験手数料収入</w:t>
            </w:r>
          </w:p>
          <w:p w14:paraId="54F5E6BB" w14:textId="77777777" w:rsidR="00291D18" w:rsidRPr="00A13D11" w:rsidRDefault="00291D18" w:rsidP="00291D18">
            <w:pPr>
              <w:pStyle w:val="0"/>
              <w:ind w:left="0" w:right="0"/>
            </w:pPr>
            <w:r w:rsidRPr="00A13D11">
              <w:rPr>
                <w:rFonts w:hint="eastAsia"/>
              </w:rPr>
              <w:t xml:space="preserve">　　　受託研究等収入</w:t>
            </w:r>
          </w:p>
          <w:p w14:paraId="78A171BE" w14:textId="77777777" w:rsidR="00291D18" w:rsidRPr="00A13D11" w:rsidRDefault="00291D18" w:rsidP="00291D18">
            <w:pPr>
              <w:pStyle w:val="0"/>
              <w:ind w:left="0" w:right="0"/>
            </w:pPr>
            <w:r w:rsidRPr="00A13D11">
              <w:rPr>
                <w:rFonts w:hint="eastAsia"/>
              </w:rPr>
              <w:t xml:space="preserve">　　　その他収入</w:t>
            </w:r>
          </w:p>
          <w:p w14:paraId="53ECD79D" w14:textId="633685A7" w:rsidR="00291D18" w:rsidRPr="00A13D11" w:rsidRDefault="00291D18" w:rsidP="0066434F">
            <w:pPr>
              <w:pStyle w:val="0"/>
              <w:ind w:left="0" w:right="0"/>
            </w:pPr>
            <w:r w:rsidRPr="00A13D11">
              <w:rPr>
                <w:rFonts w:hint="eastAsia"/>
              </w:rPr>
              <w:t xml:space="preserve">　　</w:t>
            </w:r>
            <w:r w:rsidR="0066434F">
              <w:rPr>
                <w:rFonts w:hint="eastAsia"/>
              </w:rPr>
              <w:t>前中期目標等期間繰越</w:t>
            </w:r>
            <w:r w:rsidRPr="00A13D11">
              <w:rPr>
                <w:rFonts w:hint="eastAsia"/>
              </w:rPr>
              <w:t>積立金取崩</w:t>
            </w:r>
          </w:p>
        </w:tc>
        <w:tc>
          <w:tcPr>
            <w:tcW w:w="2378" w:type="dxa"/>
            <w:tcBorders>
              <w:bottom w:val="single" w:sz="4" w:space="0" w:color="auto"/>
            </w:tcBorders>
          </w:tcPr>
          <w:p w14:paraId="3C39BA92" w14:textId="77777777" w:rsidR="00291D18" w:rsidRPr="00A13D11" w:rsidRDefault="00291D18" w:rsidP="00291D18">
            <w:pPr>
              <w:pStyle w:val="0"/>
              <w:ind w:left="0" w:rightChars="100" w:right="210"/>
              <w:jc w:val="right"/>
            </w:pPr>
          </w:p>
          <w:p w14:paraId="0DB74610" w14:textId="3CF89BDC" w:rsidR="00291D18" w:rsidRPr="00A13D11" w:rsidRDefault="00291D18" w:rsidP="00291D18">
            <w:pPr>
              <w:pStyle w:val="0"/>
              <w:ind w:left="0" w:rightChars="100" w:right="210"/>
              <w:jc w:val="right"/>
            </w:pPr>
            <w:r w:rsidRPr="00A13D11">
              <w:rPr>
                <w:rFonts w:hint="eastAsia"/>
              </w:rPr>
              <w:t>1,</w:t>
            </w:r>
            <w:r w:rsidR="0066434F">
              <w:t>974</w:t>
            </w:r>
          </w:p>
          <w:p w14:paraId="4B07912E" w14:textId="622E14CF" w:rsidR="00291D18" w:rsidRDefault="00291D18" w:rsidP="00291D18">
            <w:pPr>
              <w:pStyle w:val="0"/>
              <w:ind w:left="0" w:rightChars="100" w:right="210"/>
              <w:jc w:val="right"/>
            </w:pPr>
            <w:r w:rsidRPr="00A13D11">
              <w:rPr>
                <w:rFonts w:hint="eastAsia"/>
              </w:rPr>
              <w:t>2</w:t>
            </w:r>
            <w:r w:rsidR="0066434F">
              <w:t>62</w:t>
            </w:r>
          </w:p>
          <w:p w14:paraId="7C59627B" w14:textId="780EA2D7" w:rsidR="00291D18" w:rsidRPr="00A13D11" w:rsidRDefault="0066434F" w:rsidP="00291D18">
            <w:pPr>
              <w:pStyle w:val="0"/>
              <w:ind w:left="0" w:rightChars="100" w:right="210"/>
              <w:jc w:val="right"/>
            </w:pPr>
            <w:r>
              <w:rPr>
                <w:rFonts w:hint="eastAsia"/>
              </w:rPr>
              <w:t>5</w:t>
            </w:r>
          </w:p>
          <w:p w14:paraId="0C24018C" w14:textId="282C0DAE" w:rsidR="00291D18" w:rsidRPr="00A13D11" w:rsidRDefault="0066434F" w:rsidP="00291D18">
            <w:pPr>
              <w:pStyle w:val="0"/>
              <w:ind w:left="0" w:rightChars="100" w:right="210"/>
              <w:jc w:val="right"/>
            </w:pPr>
            <w:r>
              <w:rPr>
                <w:rFonts w:hint="eastAsia"/>
              </w:rPr>
              <w:t>5</w:t>
            </w:r>
          </w:p>
          <w:p w14:paraId="5C5C0AE2" w14:textId="2DD5C5DB" w:rsidR="00291D18" w:rsidRPr="00A13D11" w:rsidRDefault="0066434F" w:rsidP="00291D18">
            <w:pPr>
              <w:pStyle w:val="0"/>
              <w:ind w:left="0" w:rightChars="100" w:right="210"/>
              <w:jc w:val="right"/>
            </w:pPr>
            <w:r>
              <w:t>0</w:t>
            </w:r>
          </w:p>
          <w:p w14:paraId="521A74B0" w14:textId="38EC536A" w:rsidR="00291D18" w:rsidRPr="00A13D11" w:rsidRDefault="00291D18" w:rsidP="00291D18">
            <w:pPr>
              <w:pStyle w:val="0"/>
              <w:ind w:left="0" w:rightChars="100" w:right="210"/>
              <w:jc w:val="right"/>
            </w:pPr>
            <w:r w:rsidRPr="00A13D11">
              <w:rPr>
                <w:rFonts w:hint="eastAsia"/>
              </w:rPr>
              <w:t>20</w:t>
            </w:r>
            <w:r w:rsidR="0066434F">
              <w:t>7</w:t>
            </w:r>
          </w:p>
          <w:p w14:paraId="5BFB760D" w14:textId="76338FD7" w:rsidR="00291D18" w:rsidRPr="00A13D11" w:rsidRDefault="0066434F" w:rsidP="00291D18">
            <w:pPr>
              <w:pStyle w:val="0"/>
              <w:ind w:left="0" w:rightChars="100" w:right="210"/>
              <w:jc w:val="right"/>
            </w:pPr>
            <w:r>
              <w:rPr>
                <w:rFonts w:hint="eastAsia"/>
              </w:rPr>
              <w:t>4</w:t>
            </w:r>
            <w:r>
              <w:t>4</w:t>
            </w:r>
          </w:p>
          <w:p w14:paraId="40188B16" w14:textId="7F3AC7C9" w:rsidR="00291D18" w:rsidRPr="00A13D11" w:rsidRDefault="00291D18" w:rsidP="0066434F">
            <w:pPr>
              <w:pStyle w:val="0"/>
              <w:ind w:left="0" w:rightChars="100" w:right="210"/>
              <w:jc w:val="right"/>
            </w:pPr>
            <w:r w:rsidRPr="00A13D11">
              <w:rPr>
                <w:rFonts w:hint="eastAsia"/>
              </w:rPr>
              <w:t>2</w:t>
            </w:r>
            <w:r w:rsidR="0066434F">
              <w:t>3</w:t>
            </w:r>
          </w:p>
        </w:tc>
        <w:tc>
          <w:tcPr>
            <w:tcW w:w="2379" w:type="dxa"/>
            <w:tcBorders>
              <w:bottom w:val="single" w:sz="4" w:space="0" w:color="auto"/>
            </w:tcBorders>
          </w:tcPr>
          <w:p w14:paraId="4EF40A2F" w14:textId="77777777" w:rsidR="00291D18" w:rsidRPr="00A13D11" w:rsidRDefault="00291D18" w:rsidP="00291D18">
            <w:pPr>
              <w:pStyle w:val="0"/>
              <w:ind w:left="0" w:rightChars="100" w:right="210"/>
              <w:jc w:val="right"/>
            </w:pPr>
          </w:p>
          <w:p w14:paraId="033782B9" w14:textId="08418A4E" w:rsidR="00291D18" w:rsidRPr="00A13D11" w:rsidRDefault="00291D18" w:rsidP="00291D18">
            <w:pPr>
              <w:pStyle w:val="0"/>
              <w:ind w:left="0" w:rightChars="100" w:right="210"/>
              <w:jc w:val="right"/>
            </w:pPr>
            <w:r w:rsidRPr="00A13D11">
              <w:rPr>
                <w:rFonts w:hint="eastAsia"/>
              </w:rPr>
              <w:t>8</w:t>
            </w:r>
            <w:r w:rsidR="0066434F">
              <w:rPr>
                <w:rFonts w:hint="eastAsia"/>
              </w:rPr>
              <w:t>7</w:t>
            </w:r>
            <w:r w:rsidRPr="00A13D11">
              <w:rPr>
                <w:rFonts w:hint="eastAsia"/>
              </w:rPr>
              <w:t>.</w:t>
            </w:r>
            <w:r w:rsidR="0066434F">
              <w:rPr>
                <w:rFonts w:hint="eastAsia"/>
              </w:rPr>
              <w:t>4</w:t>
            </w:r>
          </w:p>
          <w:p w14:paraId="039E97ED" w14:textId="47859CC1" w:rsidR="00291D18" w:rsidRPr="00A13D11" w:rsidRDefault="0066434F" w:rsidP="00291D18">
            <w:pPr>
              <w:pStyle w:val="0"/>
              <w:ind w:left="0" w:rightChars="100" w:right="210"/>
              <w:jc w:val="right"/>
            </w:pPr>
            <w:r>
              <w:rPr>
                <w:rFonts w:hint="eastAsia"/>
              </w:rPr>
              <w:t>11</w:t>
            </w:r>
            <w:r w:rsidR="00291D18" w:rsidRPr="00A13D11">
              <w:rPr>
                <w:rFonts w:hint="eastAsia"/>
              </w:rPr>
              <w:t>.</w:t>
            </w:r>
            <w:r>
              <w:rPr>
                <w:rFonts w:hint="eastAsia"/>
              </w:rPr>
              <w:t>6</w:t>
            </w:r>
          </w:p>
          <w:p w14:paraId="763712B9" w14:textId="7A3D3F7B" w:rsidR="00291D18" w:rsidRPr="00A13D11" w:rsidRDefault="00291D18" w:rsidP="00291D18">
            <w:pPr>
              <w:pStyle w:val="0"/>
              <w:ind w:left="0" w:rightChars="100" w:right="210"/>
              <w:jc w:val="right"/>
            </w:pPr>
            <w:r w:rsidRPr="00A13D11">
              <w:rPr>
                <w:rFonts w:hint="eastAsia"/>
              </w:rPr>
              <w:t>0.</w:t>
            </w:r>
            <w:r w:rsidR="0066434F">
              <w:rPr>
                <w:rFonts w:hint="eastAsia"/>
              </w:rPr>
              <w:t>2</w:t>
            </w:r>
          </w:p>
          <w:p w14:paraId="39D639CF" w14:textId="34E74845" w:rsidR="00291D18" w:rsidRPr="00A13D11" w:rsidRDefault="00291D18" w:rsidP="00291D18">
            <w:pPr>
              <w:pStyle w:val="0"/>
              <w:ind w:left="0" w:rightChars="100" w:right="210"/>
              <w:jc w:val="right"/>
            </w:pPr>
            <w:r w:rsidRPr="00A13D11">
              <w:rPr>
                <w:rFonts w:hint="eastAsia"/>
              </w:rPr>
              <w:t>0.</w:t>
            </w:r>
            <w:r w:rsidR="0066434F">
              <w:rPr>
                <w:rFonts w:hint="eastAsia"/>
              </w:rPr>
              <w:t>2</w:t>
            </w:r>
          </w:p>
          <w:p w14:paraId="6A74996E" w14:textId="77777777" w:rsidR="00291D18" w:rsidRPr="00A13D11" w:rsidRDefault="00291D18" w:rsidP="00291D18">
            <w:pPr>
              <w:pStyle w:val="0"/>
              <w:ind w:left="0" w:rightChars="100" w:right="210"/>
              <w:jc w:val="right"/>
            </w:pPr>
            <w:r w:rsidRPr="00A13D11">
              <w:rPr>
                <w:rFonts w:hint="eastAsia"/>
              </w:rPr>
              <w:t>0.0</w:t>
            </w:r>
          </w:p>
          <w:p w14:paraId="162F0BFF" w14:textId="2C6FF2B7" w:rsidR="00291D18" w:rsidRPr="00A13D11" w:rsidRDefault="00291D18" w:rsidP="00291D18">
            <w:pPr>
              <w:pStyle w:val="0"/>
              <w:ind w:left="0" w:rightChars="100" w:right="210"/>
              <w:jc w:val="right"/>
            </w:pPr>
            <w:r w:rsidRPr="00A13D11">
              <w:rPr>
                <w:rFonts w:hint="eastAsia"/>
              </w:rPr>
              <w:t>9.</w:t>
            </w:r>
            <w:r w:rsidR="0066434F">
              <w:rPr>
                <w:rFonts w:hint="eastAsia"/>
              </w:rPr>
              <w:t>2</w:t>
            </w:r>
          </w:p>
          <w:p w14:paraId="25EBF2DB" w14:textId="61B233FF" w:rsidR="00291D18" w:rsidRPr="00A13D11" w:rsidRDefault="0066434F" w:rsidP="00291D18">
            <w:pPr>
              <w:pStyle w:val="0"/>
              <w:ind w:left="0" w:rightChars="100" w:right="210"/>
              <w:jc w:val="right"/>
            </w:pPr>
            <w:r>
              <w:rPr>
                <w:rFonts w:hint="eastAsia"/>
              </w:rPr>
              <w:t>2</w:t>
            </w:r>
            <w:r w:rsidR="00291D18" w:rsidRPr="00A13D11">
              <w:rPr>
                <w:rFonts w:hint="eastAsia"/>
              </w:rPr>
              <w:t>.</w:t>
            </w:r>
            <w:r>
              <w:rPr>
                <w:rFonts w:hint="eastAsia"/>
              </w:rPr>
              <w:t>0</w:t>
            </w:r>
          </w:p>
          <w:p w14:paraId="089C97CC" w14:textId="65C887C5" w:rsidR="00291D18" w:rsidRPr="00A13D11" w:rsidRDefault="00291D18" w:rsidP="0066434F">
            <w:pPr>
              <w:pStyle w:val="0"/>
              <w:ind w:left="0" w:rightChars="100" w:right="210"/>
              <w:jc w:val="right"/>
            </w:pPr>
            <w:r w:rsidRPr="00A13D11">
              <w:rPr>
                <w:rFonts w:hint="eastAsia"/>
              </w:rPr>
              <w:t>1.</w:t>
            </w:r>
            <w:r w:rsidR="0066434F">
              <w:rPr>
                <w:rFonts w:hint="eastAsia"/>
              </w:rPr>
              <w:t>0</w:t>
            </w:r>
          </w:p>
        </w:tc>
      </w:tr>
      <w:tr w:rsidR="00291D18" w:rsidRPr="00A13D11" w14:paraId="35FACA50" w14:textId="77777777" w:rsidTr="003C4F6B">
        <w:tc>
          <w:tcPr>
            <w:tcW w:w="4679" w:type="dxa"/>
          </w:tcPr>
          <w:p w14:paraId="6E924022" w14:textId="77777777" w:rsidR="00291D18" w:rsidRPr="00A13D11" w:rsidRDefault="00291D18" w:rsidP="00291D18">
            <w:pPr>
              <w:pStyle w:val="0"/>
              <w:ind w:left="0" w:right="0" w:firstLine="0"/>
              <w:jc w:val="center"/>
            </w:pPr>
            <w:r w:rsidRPr="00A13D11">
              <w:rPr>
                <w:rFonts w:hint="eastAsia"/>
              </w:rPr>
              <w:t>合　計</w:t>
            </w:r>
          </w:p>
        </w:tc>
        <w:tc>
          <w:tcPr>
            <w:tcW w:w="2378" w:type="dxa"/>
          </w:tcPr>
          <w:p w14:paraId="7BB3588D" w14:textId="392F7EAF" w:rsidR="00291D18" w:rsidRPr="00A13D11" w:rsidRDefault="00291D18" w:rsidP="00291D18">
            <w:pPr>
              <w:pStyle w:val="0"/>
              <w:ind w:left="0" w:rightChars="100" w:right="210"/>
              <w:jc w:val="right"/>
            </w:pPr>
            <w:r w:rsidRPr="00A13D11">
              <w:rPr>
                <w:rFonts w:hint="eastAsia"/>
              </w:rPr>
              <w:t>2,</w:t>
            </w:r>
            <w:r w:rsidR="0066434F">
              <w:rPr>
                <w:rFonts w:hint="eastAsia"/>
              </w:rPr>
              <w:t>258</w:t>
            </w:r>
          </w:p>
        </w:tc>
        <w:tc>
          <w:tcPr>
            <w:tcW w:w="2379" w:type="dxa"/>
          </w:tcPr>
          <w:p w14:paraId="2A591156" w14:textId="4A980AB0" w:rsidR="00291D18" w:rsidRPr="00A13D11" w:rsidRDefault="00291D18" w:rsidP="00291D18">
            <w:pPr>
              <w:pStyle w:val="0"/>
              <w:ind w:left="0" w:rightChars="100" w:right="210"/>
              <w:jc w:val="right"/>
            </w:pPr>
            <w:r w:rsidRPr="00A13D11">
              <w:rPr>
                <w:rFonts w:hint="eastAsia"/>
              </w:rPr>
              <w:t>100.0</w:t>
            </w:r>
          </w:p>
        </w:tc>
      </w:tr>
    </w:tbl>
    <w:p w14:paraId="60B376B8" w14:textId="73A82262" w:rsidR="00C14712" w:rsidRPr="00A13D11" w:rsidRDefault="002A34CF" w:rsidP="002A34CF">
      <w:pPr>
        <w:pStyle w:val="ab"/>
        <w:ind w:left="0" w:firstLineChars="200" w:firstLine="440"/>
      </w:pPr>
      <w:r w:rsidRPr="00A13D11">
        <w:rPr>
          <w:rFonts w:hint="eastAsia"/>
        </w:rPr>
        <w:t>（注）百万円未満四捨五入のため、合計と一致しないことがあります。</w:t>
      </w:r>
    </w:p>
    <w:p w14:paraId="26ABB658" w14:textId="77777777" w:rsidR="00C14712" w:rsidRPr="00A13D11" w:rsidRDefault="00C14712">
      <w:pPr>
        <w:widowControl/>
        <w:jc w:val="left"/>
        <w:rPr>
          <w:rFonts w:ascii="ＭＳ 明朝" w:eastAsia="ＭＳ 明朝" w:hAnsi="ＭＳ 明朝" w:cs="ＭＳ 明朝"/>
          <w:kern w:val="0"/>
          <w:sz w:val="22"/>
        </w:rPr>
      </w:pPr>
      <w:r w:rsidRPr="00A13D11">
        <w:br w:type="page"/>
      </w:r>
    </w:p>
    <w:p w14:paraId="5FDE601C" w14:textId="77777777" w:rsidR="003C4F6B" w:rsidRPr="00A13D11" w:rsidRDefault="003C4F6B" w:rsidP="003C4F6B">
      <w:pPr>
        <w:pStyle w:val="ab"/>
      </w:pPr>
      <w:r w:rsidRPr="00A13D11">
        <w:rPr>
          <w:rFonts w:hint="eastAsia"/>
        </w:rPr>
        <w:lastRenderedPageBreak/>
        <w:t>②　自己収入に関する説明</w:t>
      </w:r>
    </w:p>
    <w:p w14:paraId="69702F00" w14:textId="5D60E3D9" w:rsidR="005A1C45" w:rsidRPr="00A13D11" w:rsidRDefault="005A1C45" w:rsidP="004B597A">
      <w:pPr>
        <w:pStyle w:val="ad"/>
      </w:pPr>
      <w:r w:rsidRPr="00A13D11">
        <w:rPr>
          <w:rFonts w:hint="eastAsia"/>
        </w:rPr>
        <w:t>環農水研では、農業大学校の養成科や短期プロ農家養成研修等の受講料や農産物等の売払い、依頼試験や簡易受託の実施、</w:t>
      </w:r>
      <w:r w:rsidR="00716A3F">
        <w:rPr>
          <w:rFonts w:hint="eastAsia"/>
        </w:rPr>
        <w:t>科研費間接経費や</w:t>
      </w:r>
      <w:r w:rsidRPr="00A13D11">
        <w:rPr>
          <w:rFonts w:hint="eastAsia"/>
        </w:rPr>
        <w:t>受託研究等の外部研究資金の獲得等により、自己収入を確保しています。</w:t>
      </w:r>
    </w:p>
    <w:p w14:paraId="0FC803EC" w14:textId="77777777" w:rsidR="005A1C45" w:rsidRPr="00A13D11" w:rsidRDefault="005A1C45" w:rsidP="005A1C45">
      <w:pPr>
        <w:pStyle w:val="ab"/>
      </w:pPr>
    </w:p>
    <w:p w14:paraId="37DD3F2C" w14:textId="179CB955" w:rsidR="00291D18" w:rsidRPr="00A13D11" w:rsidRDefault="00716A3F" w:rsidP="00291D18">
      <w:pPr>
        <w:pStyle w:val="ad"/>
        <w:ind w:left="0" w:firstLineChars="400" w:firstLine="864"/>
      </w:pPr>
      <w:r>
        <w:rPr>
          <w:rFonts w:hint="eastAsia"/>
        </w:rPr>
        <w:t>■財産売払収入　５</w:t>
      </w:r>
      <w:r w:rsidR="00291D18" w:rsidRPr="00A13D11">
        <w:t>百万円</w:t>
      </w:r>
    </w:p>
    <w:p w14:paraId="3DCD3FD8" w14:textId="77777777" w:rsidR="00291D18" w:rsidRPr="00A13D11" w:rsidRDefault="00291D18" w:rsidP="00291D18">
      <w:pPr>
        <w:pStyle w:val="ad"/>
        <w:ind w:leftChars="500" w:left="1050" w:firstLineChars="100" w:firstLine="216"/>
        <w:rPr>
          <w:strike/>
        </w:rPr>
      </w:pPr>
      <w:r w:rsidRPr="00A13D11">
        <w:rPr>
          <w:rFonts w:hint="eastAsia"/>
        </w:rPr>
        <w:t>農業大学校の学生が実習で生産した農産物（果樹、野菜等）や試験研究等で生じた研究副産物（米、果樹、野菜等）の売払収入</w:t>
      </w:r>
    </w:p>
    <w:p w14:paraId="0617188A" w14:textId="302B8EDC" w:rsidR="00291D18" w:rsidRPr="00A13D11" w:rsidRDefault="00716A3F" w:rsidP="00291D18">
      <w:pPr>
        <w:pStyle w:val="ad"/>
        <w:ind w:left="0" w:firstLineChars="400" w:firstLine="864"/>
      </w:pPr>
      <w:r>
        <w:rPr>
          <w:rFonts w:hint="eastAsia"/>
        </w:rPr>
        <w:t>■農業大学校収入　５</w:t>
      </w:r>
      <w:r w:rsidR="00291D18" w:rsidRPr="00A13D11">
        <w:t>百万円</w:t>
      </w:r>
    </w:p>
    <w:p w14:paraId="3F151C28" w14:textId="77777777" w:rsidR="00291D18" w:rsidRPr="00A13D11" w:rsidRDefault="00291D18" w:rsidP="00291D18">
      <w:pPr>
        <w:pStyle w:val="ad"/>
        <w:ind w:leftChars="500" w:left="1050" w:firstLineChars="100" w:firstLine="216"/>
      </w:pPr>
      <w:r w:rsidRPr="00A13D11">
        <w:rPr>
          <w:rFonts w:hint="eastAsia"/>
        </w:rPr>
        <w:t>農業大学校の養成料や一般向け研修（短期プロ農家養成研修集中講座・農業入門講座）の受講料等の収入</w:t>
      </w:r>
    </w:p>
    <w:p w14:paraId="27E602F3" w14:textId="3EB4C57F" w:rsidR="00291D18" w:rsidRPr="00A13D11" w:rsidRDefault="00716A3F" w:rsidP="00291D18">
      <w:pPr>
        <w:pStyle w:val="ad"/>
        <w:ind w:left="0" w:firstLineChars="400" w:firstLine="864"/>
      </w:pPr>
      <w:r>
        <w:rPr>
          <w:rFonts w:hint="eastAsia"/>
        </w:rPr>
        <w:t>■依頼試験手数料収入　０</w:t>
      </w:r>
      <w:r w:rsidR="00291D18" w:rsidRPr="00A13D11">
        <w:t>百万円</w:t>
      </w:r>
    </w:p>
    <w:p w14:paraId="3E0BE4A4" w14:textId="77777777" w:rsidR="00291D18" w:rsidRPr="00A13D11" w:rsidRDefault="00291D18" w:rsidP="00291D18">
      <w:pPr>
        <w:pStyle w:val="ad"/>
        <w:ind w:left="0" w:firstLineChars="600" w:firstLine="1296"/>
        <w:rPr>
          <w:strike/>
        </w:rPr>
      </w:pPr>
      <w:r w:rsidRPr="00A13D11">
        <w:rPr>
          <w:rFonts w:hint="eastAsia"/>
        </w:rPr>
        <w:t>依頼試験（土壌、肥料、飼料の分析等）による収入</w:t>
      </w:r>
    </w:p>
    <w:p w14:paraId="694F428A" w14:textId="11645572" w:rsidR="00291D18" w:rsidRPr="00A13D11" w:rsidRDefault="00291D18" w:rsidP="00291D18">
      <w:pPr>
        <w:pStyle w:val="ad"/>
        <w:ind w:left="0" w:firstLineChars="400" w:firstLine="864"/>
      </w:pPr>
      <w:r w:rsidRPr="00A13D11">
        <w:rPr>
          <w:rFonts w:hint="eastAsia"/>
        </w:rPr>
        <w:t>■受託研究等収入</w:t>
      </w:r>
      <w:r w:rsidRPr="00A13D11">
        <w:t xml:space="preserve"> </w:t>
      </w:r>
      <w:r w:rsidR="00716A3F">
        <w:rPr>
          <w:rFonts w:hint="eastAsia"/>
        </w:rPr>
        <w:t>207</w:t>
      </w:r>
      <w:r w:rsidRPr="00A13D11">
        <w:t>百万円</w:t>
      </w:r>
    </w:p>
    <w:p w14:paraId="20B8959B" w14:textId="25542858" w:rsidR="00291D18" w:rsidRPr="00A13D11" w:rsidRDefault="00291D18" w:rsidP="00291D18">
      <w:pPr>
        <w:pStyle w:val="ad"/>
        <w:ind w:leftChars="500" w:left="1050" w:firstLineChars="100" w:firstLine="216"/>
      </w:pPr>
      <w:r w:rsidRPr="00A13D11">
        <w:rPr>
          <w:rFonts w:hint="eastAsia"/>
        </w:rPr>
        <w:t>競争的研究資金や公的資金の受託研究等の外部研究資金による収入</w:t>
      </w:r>
    </w:p>
    <w:p w14:paraId="64501D3E" w14:textId="24EDAF5B" w:rsidR="00291D18" w:rsidRPr="00A13D11" w:rsidRDefault="00291D18" w:rsidP="00291D18">
      <w:pPr>
        <w:pStyle w:val="ad"/>
        <w:ind w:left="0" w:firstLineChars="400" w:firstLine="864"/>
      </w:pPr>
      <w:r w:rsidRPr="00A13D11">
        <w:rPr>
          <w:rFonts w:hint="eastAsia"/>
        </w:rPr>
        <w:t xml:space="preserve">■その他収入 </w:t>
      </w:r>
      <w:r w:rsidR="00716A3F">
        <w:rPr>
          <w:rFonts w:hint="eastAsia"/>
        </w:rPr>
        <w:t>44</w:t>
      </w:r>
      <w:r w:rsidRPr="00A13D11">
        <w:rPr>
          <w:rFonts w:hint="eastAsia"/>
        </w:rPr>
        <w:t>百万円</w:t>
      </w:r>
    </w:p>
    <w:p w14:paraId="707ECDBB" w14:textId="1AB7233C" w:rsidR="00291D18" w:rsidRPr="00A13D11" w:rsidRDefault="00716A3F" w:rsidP="00291D18">
      <w:pPr>
        <w:pStyle w:val="ad"/>
        <w:ind w:leftChars="500" w:left="1050" w:right="335" w:firstLineChars="100" w:firstLine="216"/>
      </w:pPr>
      <w:r>
        <w:rPr>
          <w:rFonts w:hint="eastAsia"/>
        </w:rPr>
        <w:t>科研費間接経費や</w:t>
      </w:r>
      <w:r w:rsidR="00291D18" w:rsidRPr="00A13D11">
        <w:rPr>
          <w:rFonts w:hint="eastAsia"/>
        </w:rPr>
        <w:t>栽培漁業施設使用に伴う光熱水費負担金等の収入</w:t>
      </w:r>
    </w:p>
    <w:p w14:paraId="08EE94A9" w14:textId="242DA0E7" w:rsidR="000F4D2B" w:rsidRPr="00A13D11" w:rsidRDefault="000F4D2B" w:rsidP="00211EE0"/>
    <w:p w14:paraId="05B83B43" w14:textId="77777777" w:rsidR="002953C9" w:rsidRPr="00A13D11" w:rsidRDefault="002953C9" w:rsidP="002953C9">
      <w:pPr>
        <w:pStyle w:val="2"/>
      </w:pPr>
      <w:bookmarkStart w:id="48" w:name="_Toc126158205"/>
      <w:bookmarkStart w:id="49" w:name="_Toc126158298"/>
      <w:r w:rsidRPr="00A13D11">
        <w:rPr>
          <w:rFonts w:hint="eastAsia"/>
        </w:rPr>
        <w:t xml:space="preserve">（７）　</w:t>
      </w:r>
      <w:r w:rsidRPr="00A13D11">
        <w:t>社会及び環境への配慮等の状況</w:t>
      </w:r>
      <w:bookmarkEnd w:id="48"/>
      <w:bookmarkEnd w:id="49"/>
      <w:r w:rsidRPr="00A13D11">
        <w:rPr>
          <w:rFonts w:hint="eastAsia"/>
        </w:rPr>
        <w:t xml:space="preserve">　</w:t>
      </w:r>
    </w:p>
    <w:p w14:paraId="07C627A6" w14:textId="77777777" w:rsidR="002953C9" w:rsidRPr="00A13D11" w:rsidRDefault="002953C9" w:rsidP="002953C9">
      <w:pPr>
        <w:pStyle w:val="21"/>
      </w:pPr>
      <w:r w:rsidRPr="00A13D11">
        <w:rPr>
          <w:rFonts w:hint="eastAsia"/>
        </w:rPr>
        <w:t>主催する各種イベントにおいては、障がいのある人や高齢者のための合理的配慮を行うとともに、研修により職員の資質の向上に努めました。</w:t>
      </w:r>
    </w:p>
    <w:p w14:paraId="57EBC885" w14:textId="77777777" w:rsidR="002953C9" w:rsidRPr="00A13D11" w:rsidRDefault="002953C9" w:rsidP="002953C9">
      <w:pPr>
        <w:pStyle w:val="21"/>
      </w:pPr>
      <w:r w:rsidRPr="00A13D11">
        <w:rPr>
          <w:rFonts w:hint="eastAsia"/>
        </w:rPr>
        <w:t>環境保全に取り組むとともに脱炭素社会の実現を目指すことを基本理念として、環境マネジメントシステムを運用し、省エネルギー、３Ｒ（リデュース、リユース、リサイクル）の推進など環境に配慮した運営を図りました。</w:t>
      </w:r>
    </w:p>
    <w:p w14:paraId="0B787F85" w14:textId="77777777" w:rsidR="002953C9" w:rsidRPr="00A13D11" w:rsidRDefault="002953C9" w:rsidP="002953C9">
      <w:pPr>
        <w:pStyle w:val="21"/>
      </w:pPr>
      <w:r w:rsidRPr="00A13D11">
        <w:rPr>
          <w:rFonts w:hint="eastAsia"/>
        </w:rPr>
        <w:t>令和６年度における具体的な取組内容は、以下のとおりです。</w:t>
      </w:r>
    </w:p>
    <w:p w14:paraId="28C0C5B1" w14:textId="77777777" w:rsidR="002953C9" w:rsidRPr="00A13D11" w:rsidRDefault="002953C9" w:rsidP="002953C9">
      <w:pPr>
        <w:pStyle w:val="21"/>
        <w:ind w:leftChars="300" w:left="846" w:hangingChars="100" w:hanging="216"/>
      </w:pPr>
      <w:r w:rsidRPr="00A13D11">
        <w:rPr>
          <w:rFonts w:hint="eastAsia"/>
        </w:rPr>
        <w:t>●環境方針及び環境マニュアルに基づいて、地球温暖化の防止、廃棄物の排出抑制、化学物質の適正管理、環境物品の調達、環境保全対策及び生物多様性の保全等の取組を実施しました。</w:t>
      </w:r>
    </w:p>
    <w:p w14:paraId="066CEFDF" w14:textId="77777777" w:rsidR="002953C9" w:rsidRPr="00A13D11" w:rsidRDefault="002953C9" w:rsidP="002953C9">
      <w:pPr>
        <w:pStyle w:val="21"/>
        <w:ind w:leftChars="300" w:left="846" w:hangingChars="100" w:hanging="216"/>
      </w:pPr>
      <w:r w:rsidRPr="00A13D11">
        <w:rPr>
          <w:rFonts w:hint="eastAsia"/>
        </w:rPr>
        <w:t>●研究所内の</w:t>
      </w:r>
      <w:r w:rsidRPr="00A13D11">
        <w:t>CO</w:t>
      </w:r>
      <w:r w:rsidRPr="00A13D11">
        <w:rPr>
          <w:vertAlign w:val="subscript"/>
        </w:rPr>
        <w:t>2</w:t>
      </w:r>
      <w:r w:rsidRPr="00A13D11">
        <w:t>排出量・電気水道使用量・コピー用紙</w:t>
      </w:r>
      <w:r w:rsidRPr="00A13D11">
        <w:rPr>
          <w:rFonts w:hint="eastAsia"/>
        </w:rPr>
        <w:t>使用量</w:t>
      </w:r>
      <w:r w:rsidRPr="00A13D11">
        <w:t>の削減、薬品・農薬の適正使用、排水管理等の取組を推進し</w:t>
      </w:r>
      <w:r w:rsidRPr="00A13D11">
        <w:rPr>
          <w:rFonts w:hint="eastAsia"/>
        </w:rPr>
        <w:t>、</w:t>
      </w:r>
      <w:r w:rsidRPr="00A13D11">
        <w:t>重点目標</w:t>
      </w:r>
      <w:r w:rsidRPr="00A13D11">
        <w:rPr>
          <w:rFonts w:hint="eastAsia"/>
        </w:rPr>
        <w:t>である</w:t>
      </w:r>
      <w:r w:rsidRPr="00A13D11">
        <w:t>電気使用量や紙使用量において、削減目標を達成し</w:t>
      </w:r>
      <w:r w:rsidRPr="00A13D11">
        <w:rPr>
          <w:rFonts w:hint="eastAsia"/>
        </w:rPr>
        <w:t>ました</w:t>
      </w:r>
      <w:r w:rsidRPr="00A13D11">
        <w:t>。また、サイトごとに法令順守や薬品管理等について、環境監査を実施し</w:t>
      </w:r>
      <w:r w:rsidRPr="00A13D11">
        <w:rPr>
          <w:rFonts w:hint="eastAsia"/>
        </w:rPr>
        <w:t>まし</w:t>
      </w:r>
      <w:r w:rsidRPr="00A13D11">
        <w:t>た</w:t>
      </w:r>
      <w:r w:rsidRPr="00A13D11">
        <w:rPr>
          <w:rFonts w:hint="eastAsia"/>
        </w:rPr>
        <w:t>。</w:t>
      </w:r>
    </w:p>
    <w:p w14:paraId="1C3AE5F3" w14:textId="77777777" w:rsidR="002953C9" w:rsidRPr="00A13D11" w:rsidRDefault="002953C9" w:rsidP="002953C9">
      <w:pPr>
        <w:pStyle w:val="21"/>
        <w:ind w:leftChars="300" w:left="846" w:hangingChars="100" w:hanging="216"/>
      </w:pPr>
      <w:r w:rsidRPr="00A13D11">
        <w:rPr>
          <w:rFonts w:hint="eastAsia"/>
        </w:rPr>
        <w:t>●職員の環境への配慮を促進し、環境保全意識を向上させるため、環境マネジメントシステム研修を実施しました。</w:t>
      </w:r>
    </w:p>
    <w:p w14:paraId="1A946E00" w14:textId="77777777" w:rsidR="002953C9" w:rsidRPr="00A13D11" w:rsidRDefault="002953C9" w:rsidP="002953C9">
      <w:pPr>
        <w:pStyle w:val="21"/>
      </w:pPr>
      <w:r w:rsidRPr="00A13D11">
        <w:rPr>
          <w:rFonts w:hint="eastAsia"/>
        </w:rPr>
        <w:t>詳細については、令和７年夏ごろに完成予定の「環境報告書　令和７年度版」（令和６年度取組実績）をご覧ください。完成次第、下記のURLに掲載予定です。</w:t>
      </w:r>
    </w:p>
    <w:p w14:paraId="0889F82A" w14:textId="6E0764EC" w:rsidR="000F4D2B" w:rsidRPr="00A13D11" w:rsidRDefault="002953C9" w:rsidP="002953C9">
      <w:pPr>
        <w:pStyle w:val="21"/>
      </w:pPr>
      <w:r w:rsidRPr="00A13D11">
        <w:rPr>
          <w:rFonts w:hint="eastAsia"/>
        </w:rPr>
        <w:t>なお、「環境報告書　令和６年度版」（令和５年度取組実績）までが公開中です。</w:t>
      </w:r>
    </w:p>
    <w:p w14:paraId="30021B3B" w14:textId="673986EB" w:rsidR="000F4D2B" w:rsidRPr="00A13D11" w:rsidRDefault="00C9141E" w:rsidP="00193CC5">
      <w:pPr>
        <w:pStyle w:val="21"/>
      </w:pPr>
      <w:r w:rsidRPr="00A13D11">
        <w:rPr>
          <w:noProof/>
        </w:rPr>
        <w:drawing>
          <wp:anchor distT="0" distB="0" distL="114300" distR="114300" simplePos="0" relativeHeight="251789312" behindDoc="0" locked="0" layoutInCell="1" allowOverlap="1" wp14:anchorId="15FA7194" wp14:editId="4021B8B6">
            <wp:simplePos x="0" y="0"/>
            <wp:positionH relativeFrom="column">
              <wp:posOffset>4555357</wp:posOffset>
            </wp:positionH>
            <wp:positionV relativeFrom="paragraph">
              <wp:posOffset>81841</wp:posOffset>
            </wp:positionV>
            <wp:extent cx="998220" cy="998220"/>
            <wp:effectExtent l="0" t="0" r="0" b="0"/>
            <wp:wrapSquare wrapText="bothSides"/>
            <wp:docPr id="7" name="図 7" descr="C:\Users\1-TatsumiT\Downloads\QR_519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TatsumiT\Downloads\QR_51941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anchor>
        </w:drawing>
      </w:r>
    </w:p>
    <w:p w14:paraId="5BDB7435" w14:textId="29739A89" w:rsidR="000F4D2B" w:rsidRPr="00A13D11" w:rsidRDefault="000F4D2B" w:rsidP="000F4D2B">
      <w:pPr>
        <w:pStyle w:val="0"/>
        <w:ind w:firstLineChars="100" w:firstLine="216"/>
        <w:rPr>
          <w:rStyle w:val="00"/>
        </w:rPr>
      </w:pPr>
      <w:r w:rsidRPr="00A13D11">
        <w:rPr>
          <w:rStyle w:val="00"/>
          <w:rFonts w:hint="eastAsia"/>
        </w:rPr>
        <w:t>（環境報告書）</w:t>
      </w:r>
    </w:p>
    <w:p w14:paraId="0D0603ED" w14:textId="77777777" w:rsidR="000F4D2B" w:rsidRPr="00A13D11" w:rsidRDefault="009E217B" w:rsidP="000F4D2B">
      <w:pPr>
        <w:pStyle w:val="0"/>
        <w:ind w:firstLineChars="200" w:firstLine="440"/>
      </w:pPr>
      <w:hyperlink r:id="rId18" w:history="1">
        <w:r w:rsidRPr="00A13D11">
          <w:rPr>
            <w:rStyle w:val="aa"/>
            <w:color w:val="auto"/>
          </w:rPr>
          <w:t>https://www.knsk-osaka.jp/kankyo_torikumi/report.html</w:t>
        </w:r>
      </w:hyperlink>
      <w:r w:rsidR="00025A88" w:rsidRPr="00A13D11">
        <w:rPr>
          <w:rFonts w:hint="eastAsia"/>
        </w:rPr>
        <w:t xml:space="preserve">　　　　　</w:t>
      </w:r>
    </w:p>
    <w:p w14:paraId="4C6EE252" w14:textId="17C04712" w:rsidR="004B597A" w:rsidRPr="00A13D11" w:rsidRDefault="00025A88" w:rsidP="00F21946">
      <w:pPr>
        <w:pStyle w:val="0"/>
        <w:ind w:firstLineChars="200" w:firstLine="432"/>
      </w:pPr>
      <w:r w:rsidRPr="00A13D11">
        <w:rPr>
          <w:rFonts w:hint="eastAsia"/>
        </w:rPr>
        <w:t xml:space="preserve">　　　　　　　　　　　　　　　　　　　　　　　　　　　　　　　　　　</w:t>
      </w:r>
    </w:p>
    <w:p w14:paraId="2E84E79F" w14:textId="4937951C" w:rsidR="00C57723" w:rsidRPr="00A13D11" w:rsidRDefault="004B597A" w:rsidP="004B597A">
      <w:pPr>
        <w:widowControl/>
        <w:jc w:val="left"/>
        <w:rPr>
          <w:spacing w:val="-3"/>
          <w:sz w:val="28"/>
          <w:szCs w:val="24"/>
        </w:rPr>
      </w:pPr>
      <w:r w:rsidRPr="00A13D11">
        <w:br w:type="page"/>
      </w:r>
    </w:p>
    <w:p w14:paraId="54ED353C" w14:textId="69177C47" w:rsidR="00BA53A1" w:rsidRPr="00A13D11" w:rsidRDefault="00BA53A1" w:rsidP="00EC138C">
      <w:pPr>
        <w:pStyle w:val="1"/>
      </w:pPr>
      <w:bookmarkStart w:id="50" w:name="_Toc126158206"/>
      <w:bookmarkStart w:id="51" w:name="_Toc126158299"/>
      <w:bookmarkStart w:id="52" w:name="_Toc126158694"/>
      <w:bookmarkStart w:id="53" w:name="_Toc126159676"/>
      <w:r w:rsidRPr="00A13D11">
        <w:rPr>
          <w:rFonts w:hint="eastAsia"/>
        </w:rPr>
        <w:lastRenderedPageBreak/>
        <w:t>８</w:t>
      </w:r>
      <w:r w:rsidRPr="00A13D11">
        <w:t xml:space="preserve"> 業務運営上の課題・リスク及びその対応策</w:t>
      </w:r>
      <w:bookmarkEnd w:id="50"/>
      <w:bookmarkEnd w:id="51"/>
      <w:bookmarkEnd w:id="52"/>
      <w:bookmarkEnd w:id="53"/>
      <w:r w:rsidR="004254BC" w:rsidRPr="00A13D11">
        <w:tab/>
      </w:r>
    </w:p>
    <w:p w14:paraId="2B2029A5" w14:textId="510EE13D" w:rsidR="00BA53A1" w:rsidRPr="00A13D11" w:rsidRDefault="00BA53A1" w:rsidP="004254BC">
      <w:pPr>
        <w:pStyle w:val="2"/>
      </w:pPr>
      <w:bookmarkStart w:id="54" w:name="_Toc126158207"/>
      <w:bookmarkStart w:id="55" w:name="_Toc126158300"/>
      <w:r w:rsidRPr="00A13D11">
        <w:rPr>
          <w:rFonts w:hint="eastAsia"/>
        </w:rPr>
        <w:t>（１）</w:t>
      </w:r>
      <w:r w:rsidR="009F4E72" w:rsidRPr="00A13D11">
        <w:rPr>
          <w:rFonts w:hint="eastAsia"/>
        </w:rPr>
        <w:t xml:space="preserve">　</w:t>
      </w:r>
      <w:r w:rsidRPr="00A13D11">
        <w:t>リスク管理の状況</w:t>
      </w:r>
      <w:bookmarkEnd w:id="54"/>
      <w:bookmarkEnd w:id="55"/>
      <w:r w:rsidR="00950003" w:rsidRPr="00A13D11">
        <w:rPr>
          <w:rFonts w:hint="eastAsia"/>
        </w:rPr>
        <w:t xml:space="preserve">　</w:t>
      </w:r>
    </w:p>
    <w:p w14:paraId="0D1170D5" w14:textId="397D5439" w:rsidR="00F21946" w:rsidRPr="00A13D11" w:rsidRDefault="0014175C" w:rsidP="00F21946">
      <w:pPr>
        <w:pStyle w:val="21"/>
      </w:pPr>
      <w:r w:rsidRPr="00A13D11">
        <w:rPr>
          <w:rFonts w:hint="eastAsia"/>
        </w:rPr>
        <w:t>環農水研</w:t>
      </w:r>
      <w:r w:rsidR="00F21946" w:rsidRPr="00A13D11">
        <w:rPr>
          <w:rFonts w:hint="eastAsia"/>
        </w:rPr>
        <w:t>では、業務方法書第８</w:t>
      </w:r>
      <w:r w:rsidR="00F21946" w:rsidRPr="00A13D11">
        <w:t>条に</w:t>
      </w:r>
      <w:r w:rsidR="00F21946" w:rsidRPr="00A13D11">
        <w:rPr>
          <w:rFonts w:hint="eastAsia"/>
        </w:rPr>
        <w:t>基づき、役員（監事を除く。）の職務の執行が</w:t>
      </w:r>
      <w:r w:rsidR="007C4036" w:rsidRPr="00A13D11">
        <w:rPr>
          <w:rFonts w:hint="eastAsia"/>
        </w:rPr>
        <w:t>地方独立行政法人</w:t>
      </w:r>
      <w:r w:rsidR="00F21946" w:rsidRPr="00A13D11">
        <w:rPr>
          <w:rFonts w:hint="eastAsia"/>
        </w:rPr>
        <w:t>法又は他の法令に適合することを確保するための体制、その他法人の業務の適正を確保するための体制を整備するとともに、継続的にその見直しを図ることを基本方針としています。また、内部統制に関する諸規程を定めて内部統制の推進体制を整備しリスク管理に努めています。</w:t>
      </w:r>
    </w:p>
    <w:p w14:paraId="7122628F" w14:textId="1B270E2F" w:rsidR="00F21946" w:rsidRPr="00A13D11" w:rsidRDefault="00F21946" w:rsidP="00F21946">
      <w:pPr>
        <w:pStyle w:val="21"/>
      </w:pPr>
      <w:r w:rsidRPr="00A13D11">
        <w:rPr>
          <w:rFonts w:hint="eastAsia"/>
        </w:rPr>
        <w:t>具体的には、内部統制の推進に関する規程により理事長が内部統制担当理事（副理事長）を指名し、内部統制担当理事を頂点として内部監査及び内部統制モニタリングによる監視をはじ</w:t>
      </w:r>
      <w:r w:rsidR="004B597A" w:rsidRPr="00A13D11">
        <w:rPr>
          <w:rFonts w:hint="eastAsia"/>
        </w:rPr>
        <w:t>め</w:t>
      </w:r>
      <w:r w:rsidRPr="00A13D11">
        <w:rPr>
          <w:rFonts w:hint="eastAsia"/>
        </w:rPr>
        <w:t>とするリスク管理やシステムの見直しを行っています。また、</w:t>
      </w:r>
      <w:r w:rsidR="007C4036" w:rsidRPr="00A13D11">
        <w:rPr>
          <w:rFonts w:hint="eastAsia"/>
        </w:rPr>
        <w:t>定期的に</w:t>
      </w:r>
      <w:r w:rsidRPr="00A13D11">
        <w:rPr>
          <w:rFonts w:hint="eastAsia"/>
        </w:rPr>
        <w:t>開催している理事会及び幹部会議に</w:t>
      </w:r>
      <w:r w:rsidR="00596EFA" w:rsidRPr="00A13D11">
        <w:rPr>
          <w:rFonts w:hint="eastAsia"/>
        </w:rPr>
        <w:t>おける</w:t>
      </w:r>
      <w:r w:rsidRPr="00A13D11">
        <w:rPr>
          <w:rFonts w:hint="eastAsia"/>
        </w:rPr>
        <w:t>内部統制の推進状況の報告により課題や危機事象に対して</w:t>
      </w:r>
      <w:r w:rsidR="00BF5C16" w:rsidRPr="00A13D11">
        <w:rPr>
          <w:rFonts w:hint="eastAsia"/>
        </w:rPr>
        <w:t>予見的な</w:t>
      </w:r>
      <w:r w:rsidRPr="00A13D11">
        <w:rPr>
          <w:rFonts w:hint="eastAsia"/>
        </w:rPr>
        <w:t>対応策を検討しています。</w:t>
      </w:r>
    </w:p>
    <w:p w14:paraId="4F2BF738" w14:textId="400DA8AA" w:rsidR="00F21946" w:rsidRPr="00A13D11" w:rsidRDefault="00F21946" w:rsidP="00F21946">
      <w:pPr>
        <w:pStyle w:val="21"/>
      </w:pPr>
      <w:r w:rsidRPr="00A13D11">
        <w:rPr>
          <w:rFonts w:hint="eastAsia"/>
        </w:rPr>
        <w:t>また、法人内の横断した業務等に関し各種委員会を設置するなどして、機動的にリスク低減策をまとめ、幹部会議へ報告して対応策等を決定しています。</w:t>
      </w:r>
    </w:p>
    <w:p w14:paraId="44B960B3" w14:textId="1D258FE1" w:rsidR="000F4D2B" w:rsidRPr="00A13D11" w:rsidRDefault="001B53AF" w:rsidP="003077A6">
      <w:pPr>
        <w:pStyle w:val="21"/>
        <w:ind w:left="0" w:right="0"/>
        <w:jc w:val="center"/>
      </w:pPr>
      <w:r w:rsidRPr="00A13D11">
        <w:rPr>
          <w:noProof/>
        </w:rPr>
        <w:drawing>
          <wp:inline distT="0" distB="0" distL="0" distR="0" wp14:anchorId="0A371CB4" wp14:editId="2E6340FA">
            <wp:extent cx="4355918" cy="5823799"/>
            <wp:effectExtent l="0" t="0" r="6985" b="5715"/>
            <wp:docPr id="110"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5918" cy="5823799"/>
                    </a:xfrm>
                    <a:prstGeom prst="rect">
                      <a:avLst/>
                    </a:prstGeom>
                    <a:noFill/>
                    <a:ln>
                      <a:noFill/>
                    </a:ln>
                  </pic:spPr>
                </pic:pic>
              </a:graphicData>
            </a:graphic>
          </wp:inline>
        </w:drawing>
      </w:r>
    </w:p>
    <w:p w14:paraId="1975BE96" w14:textId="776385F5" w:rsidR="003077A6" w:rsidRPr="00A13D11" w:rsidRDefault="005B4696" w:rsidP="003077A6">
      <w:pPr>
        <w:pStyle w:val="21"/>
        <w:jc w:val="center"/>
      </w:pPr>
      <w:r w:rsidRPr="00A13D11">
        <w:rPr>
          <w:rFonts w:hint="eastAsia"/>
        </w:rPr>
        <w:t>リスク管理における</w:t>
      </w:r>
      <w:r w:rsidR="003077A6" w:rsidRPr="00A13D11">
        <w:rPr>
          <w:rFonts w:hint="eastAsia"/>
        </w:rPr>
        <w:t>内部統制の体制図</w:t>
      </w:r>
    </w:p>
    <w:p w14:paraId="6BB8AA01" w14:textId="42E3B11C" w:rsidR="00BD61FE" w:rsidRPr="00A13D11" w:rsidRDefault="00BA53A1" w:rsidP="004254BC">
      <w:pPr>
        <w:pStyle w:val="2"/>
      </w:pPr>
      <w:bookmarkStart w:id="56" w:name="_Toc126158208"/>
      <w:bookmarkStart w:id="57" w:name="_Toc126158301"/>
      <w:r w:rsidRPr="00A13D11">
        <w:rPr>
          <w:rFonts w:hint="eastAsia"/>
        </w:rPr>
        <w:lastRenderedPageBreak/>
        <w:t>（２）</w:t>
      </w:r>
      <w:r w:rsidR="009F4E72" w:rsidRPr="00A13D11">
        <w:rPr>
          <w:rFonts w:hint="eastAsia"/>
        </w:rPr>
        <w:t xml:space="preserve">　</w:t>
      </w:r>
      <w:r w:rsidRPr="00A13D11">
        <w:t>業務運営上の課題・リスク及びその対応策の状況</w:t>
      </w:r>
      <w:bookmarkEnd w:id="56"/>
      <w:bookmarkEnd w:id="57"/>
      <w:r w:rsidR="00950003" w:rsidRPr="00A13D11">
        <w:rPr>
          <w:rFonts w:hint="eastAsia"/>
        </w:rPr>
        <w:t xml:space="preserve">　</w:t>
      </w:r>
    </w:p>
    <w:p w14:paraId="46B8BC5A" w14:textId="0394FF7C" w:rsidR="00F022D3" w:rsidRPr="00A13D11" w:rsidRDefault="00F022D3" w:rsidP="00193CC5">
      <w:pPr>
        <w:pStyle w:val="ab"/>
      </w:pPr>
      <w:r w:rsidRPr="00A13D11">
        <w:rPr>
          <w:rFonts w:hint="eastAsia"/>
        </w:rPr>
        <w:t>①　リスクへの対応状況</w:t>
      </w:r>
    </w:p>
    <w:p w14:paraId="587D50CC" w14:textId="69C121CD" w:rsidR="00F21946" w:rsidRPr="00A13D11" w:rsidRDefault="0014175C" w:rsidP="00F21946">
      <w:pPr>
        <w:pStyle w:val="ab"/>
        <w:ind w:firstLineChars="100" w:firstLine="220"/>
      </w:pPr>
      <w:r w:rsidRPr="00A13D11">
        <w:rPr>
          <w:rFonts w:hint="eastAsia"/>
        </w:rPr>
        <w:t>環農水研</w:t>
      </w:r>
      <w:r w:rsidR="00F21946" w:rsidRPr="00A13D11">
        <w:rPr>
          <w:rFonts w:hint="eastAsia"/>
        </w:rPr>
        <w:t>においては、業務方法書第13条の規定により、業務実施の障害となる要因を事前にリスクとして識別、分析及び評価し、当該リスクへの適切な対応を可能とする規程等を整備しています。具体的な規程としては、危機事象</w:t>
      </w:r>
      <w:r w:rsidR="004B597A" w:rsidRPr="00A13D11">
        <w:rPr>
          <w:rFonts w:hint="eastAsia"/>
        </w:rPr>
        <w:t>に</w:t>
      </w:r>
      <w:r w:rsidR="00F21946" w:rsidRPr="00A13D11">
        <w:rPr>
          <w:rFonts w:hint="eastAsia"/>
        </w:rPr>
        <w:t>適切</w:t>
      </w:r>
      <w:r w:rsidR="004B597A" w:rsidRPr="00A13D11">
        <w:rPr>
          <w:rFonts w:hint="eastAsia"/>
        </w:rPr>
        <w:t>に</w:t>
      </w:r>
      <w:r w:rsidR="00F21946" w:rsidRPr="00A13D11">
        <w:rPr>
          <w:rFonts w:hint="eastAsia"/>
        </w:rPr>
        <w:t>対応するため「危機管理対応指針」をはじめとする規程等を整備しています。</w:t>
      </w:r>
    </w:p>
    <w:p w14:paraId="1D15CAE1" w14:textId="506D1840" w:rsidR="00F21946" w:rsidRPr="00A13D11" w:rsidRDefault="00F21946" w:rsidP="00F21946">
      <w:pPr>
        <w:pStyle w:val="ab"/>
        <w:ind w:firstLineChars="100" w:firstLine="220"/>
      </w:pPr>
      <w:r w:rsidRPr="00A13D11">
        <w:rPr>
          <w:rFonts w:hint="eastAsia"/>
        </w:rPr>
        <w:t>一方、施設の老朽化が進む中、業務を安定的に継続していく上での課題・リスクと捉え、施設の長寿命化を図るため令和</w:t>
      </w:r>
      <w:r w:rsidR="00316979" w:rsidRPr="00A13D11">
        <w:rPr>
          <w:rFonts w:hint="eastAsia"/>
        </w:rPr>
        <w:t>４</w:t>
      </w:r>
      <w:r w:rsidRPr="00A13D11">
        <w:rPr>
          <w:rFonts w:hint="eastAsia"/>
        </w:rPr>
        <w:t>年度に</w:t>
      </w:r>
      <w:r w:rsidR="001D714F" w:rsidRPr="00A13D11">
        <w:rPr>
          <w:rFonts w:hint="eastAsia"/>
        </w:rPr>
        <w:t>は</w:t>
      </w:r>
      <w:r w:rsidRPr="00A13D11">
        <w:rPr>
          <w:rFonts w:hint="eastAsia"/>
        </w:rPr>
        <w:t>ファシリティマネジメント計画</w:t>
      </w:r>
      <w:r w:rsidR="001D714F" w:rsidRPr="00A13D11">
        <w:rPr>
          <w:rFonts w:hint="eastAsia"/>
        </w:rPr>
        <w:t>を策定しました。</w:t>
      </w:r>
      <w:r w:rsidR="00755A7D" w:rsidRPr="00A13D11">
        <w:rPr>
          <w:rFonts w:hint="eastAsia"/>
        </w:rPr>
        <w:t>これに基づき</w:t>
      </w:r>
      <w:r w:rsidRPr="00A13D11">
        <w:rPr>
          <w:rFonts w:hint="eastAsia"/>
        </w:rPr>
        <w:t>、令和</w:t>
      </w:r>
      <w:r w:rsidR="00316979" w:rsidRPr="00A13D11">
        <w:rPr>
          <w:rFonts w:hint="eastAsia"/>
        </w:rPr>
        <w:t>５</w:t>
      </w:r>
      <w:r w:rsidRPr="00A13D11">
        <w:rPr>
          <w:rFonts w:hint="eastAsia"/>
        </w:rPr>
        <w:t>年度から順次、施設の改修を行い、安定した業務の運営に繋げてい</w:t>
      </w:r>
      <w:r w:rsidR="00333FB0" w:rsidRPr="00A13D11">
        <w:rPr>
          <w:rFonts w:hint="eastAsia"/>
        </w:rPr>
        <w:t>るところです</w:t>
      </w:r>
      <w:r w:rsidRPr="00A13D11">
        <w:rPr>
          <w:rFonts w:hint="eastAsia"/>
        </w:rPr>
        <w:t>。</w:t>
      </w:r>
    </w:p>
    <w:p w14:paraId="1350E5CC" w14:textId="172FCFB3" w:rsidR="00C543E2" w:rsidRPr="00A13D11" w:rsidRDefault="00A67883" w:rsidP="00F21946">
      <w:pPr>
        <w:pStyle w:val="ab"/>
        <w:ind w:firstLineChars="100" w:firstLine="220"/>
      </w:pPr>
      <w:r w:rsidRPr="00A13D11">
        <w:rPr>
          <w:rFonts w:hint="eastAsia"/>
        </w:rPr>
        <w:t>試験研究の不正行為防止については、職員研修</w:t>
      </w:r>
      <w:r w:rsidR="00393006" w:rsidRPr="00A13D11">
        <w:rPr>
          <w:rFonts w:hint="eastAsia"/>
        </w:rPr>
        <w:t>の実施</w:t>
      </w:r>
      <w:r w:rsidRPr="00A13D11">
        <w:rPr>
          <w:rFonts w:hint="eastAsia"/>
        </w:rPr>
        <w:t>とともに</w:t>
      </w:r>
      <w:r w:rsidR="00C370EE" w:rsidRPr="00A13D11">
        <w:rPr>
          <w:rFonts w:hint="eastAsia"/>
        </w:rPr>
        <w:t>新規採用職員等の</w:t>
      </w:r>
      <w:r w:rsidR="00C370EE" w:rsidRPr="00A13D11">
        <w:t>eラーニング</w:t>
      </w:r>
      <w:r w:rsidR="00C370EE" w:rsidRPr="00A13D11">
        <w:rPr>
          <w:rFonts w:hint="eastAsia"/>
        </w:rPr>
        <w:t>及び</w:t>
      </w:r>
      <w:r w:rsidR="00C370EE" w:rsidRPr="00A13D11">
        <w:t>研究ノート作成指導を実施し</w:t>
      </w:r>
      <w:r w:rsidR="00C370EE" w:rsidRPr="00A13D11">
        <w:rPr>
          <w:rFonts w:hint="eastAsia"/>
        </w:rPr>
        <w:t>ました。</w:t>
      </w:r>
    </w:p>
    <w:p w14:paraId="28313A1E" w14:textId="1DE7E9F5" w:rsidR="00393006" w:rsidRPr="00A13D11" w:rsidRDefault="00393006" w:rsidP="00F21946">
      <w:pPr>
        <w:pStyle w:val="ab"/>
        <w:ind w:firstLineChars="100" w:firstLine="220"/>
      </w:pPr>
      <w:r w:rsidRPr="00A13D11">
        <w:rPr>
          <w:rFonts w:hint="eastAsia"/>
        </w:rPr>
        <w:t>情報セキュリティ対策については、職員研修</w:t>
      </w:r>
      <w:r w:rsidR="00546A1F" w:rsidRPr="00A13D11">
        <w:rPr>
          <w:rFonts w:hint="eastAsia"/>
        </w:rPr>
        <w:t>や標的型攻撃メール訓練を実施し</w:t>
      </w:r>
      <w:r w:rsidR="00796582" w:rsidRPr="00A13D11">
        <w:rPr>
          <w:rFonts w:hint="eastAsia"/>
        </w:rPr>
        <w:t>まし</w:t>
      </w:r>
      <w:r w:rsidR="00546A1F" w:rsidRPr="00A13D11">
        <w:rPr>
          <w:rFonts w:hint="eastAsia"/>
        </w:rPr>
        <w:t>た。また、業務執行のため収集・管理している個人情報について、セキュリティポリシーに基づき、保護・管理等を徹底し</w:t>
      </w:r>
      <w:r w:rsidR="0025009E" w:rsidRPr="00A13D11">
        <w:rPr>
          <w:rFonts w:hint="eastAsia"/>
        </w:rPr>
        <w:t>まし</w:t>
      </w:r>
      <w:r w:rsidR="00546A1F" w:rsidRPr="00A13D11">
        <w:rPr>
          <w:rFonts w:hint="eastAsia"/>
        </w:rPr>
        <w:t>た。</w:t>
      </w:r>
    </w:p>
    <w:p w14:paraId="456BC011" w14:textId="77777777" w:rsidR="00393006" w:rsidRPr="00A13D11" w:rsidRDefault="00393006" w:rsidP="00F21946">
      <w:pPr>
        <w:pStyle w:val="ab"/>
        <w:ind w:firstLineChars="100" w:firstLine="220"/>
      </w:pPr>
    </w:p>
    <w:p w14:paraId="44EC5DF2" w14:textId="13056B9C" w:rsidR="00F022D3" w:rsidRPr="00A13D11" w:rsidRDefault="00F022D3" w:rsidP="00193CC5">
      <w:pPr>
        <w:pStyle w:val="ab"/>
      </w:pPr>
      <w:r w:rsidRPr="00A13D11">
        <w:rPr>
          <w:rFonts w:hint="eastAsia"/>
        </w:rPr>
        <w:t>②　内部統制システム</w:t>
      </w:r>
    </w:p>
    <w:p w14:paraId="7AAF6AC8" w14:textId="378CFCD2" w:rsidR="00F21946" w:rsidRPr="00A13D11" w:rsidRDefault="0014175C" w:rsidP="00F21946">
      <w:pPr>
        <w:pStyle w:val="ab"/>
        <w:ind w:firstLineChars="100" w:firstLine="220"/>
      </w:pPr>
      <w:r w:rsidRPr="00A13D11">
        <w:rPr>
          <w:rFonts w:hint="eastAsia"/>
        </w:rPr>
        <w:t>環農水研</w:t>
      </w:r>
      <w:r w:rsidR="00F21946" w:rsidRPr="00A13D11">
        <w:rPr>
          <w:rFonts w:hint="eastAsia"/>
        </w:rPr>
        <w:t>においては、業務方法書第４</w:t>
      </w:r>
      <w:r w:rsidR="00F21946" w:rsidRPr="00A13D11">
        <w:t>章</w:t>
      </w:r>
      <w:r w:rsidR="001D714F" w:rsidRPr="00A13D11">
        <w:rPr>
          <w:rFonts w:hint="eastAsia"/>
        </w:rPr>
        <w:t>で</w:t>
      </w:r>
      <w:r w:rsidR="00F21946" w:rsidRPr="00A13D11">
        <w:t>内部統制システムの整備に関する事項</w:t>
      </w:r>
      <w:r w:rsidR="00F21946" w:rsidRPr="00A13D11">
        <w:rPr>
          <w:rFonts w:hint="eastAsia"/>
        </w:rPr>
        <w:t>を定めています。具体的に内部統制の推進に関する規程を策定し、法人内の統制システムを確立しています。</w:t>
      </w:r>
    </w:p>
    <w:p w14:paraId="0C5163DB" w14:textId="078F6DFF" w:rsidR="003D0E6A" w:rsidRPr="00A13D11" w:rsidRDefault="004B597A" w:rsidP="00F21946">
      <w:pPr>
        <w:pStyle w:val="ab"/>
        <w:ind w:firstLineChars="100" w:firstLine="220"/>
      </w:pPr>
      <w:r w:rsidRPr="00A13D11">
        <w:rPr>
          <w:rFonts w:hint="eastAsia"/>
        </w:rPr>
        <w:t>法人にとって重大なリスク</w:t>
      </w:r>
      <w:r w:rsidR="00F21946" w:rsidRPr="00A13D11">
        <w:rPr>
          <w:rFonts w:hint="eastAsia"/>
        </w:rPr>
        <w:t>となり得る業務</w:t>
      </w:r>
      <w:r w:rsidR="00596EFA" w:rsidRPr="00A13D11">
        <w:rPr>
          <w:rFonts w:hint="eastAsia"/>
        </w:rPr>
        <w:t>に</w:t>
      </w:r>
      <w:r w:rsidR="00F21946" w:rsidRPr="00A13D11">
        <w:rPr>
          <w:rFonts w:hint="eastAsia"/>
        </w:rPr>
        <w:t>ついては文書化（フローチャート・業務記述書・リスクコントロールマトリックス）し、内部統制モニタリング計画を定めて定期的なモニタリングを行い、システムの点検・見直しを行っています。また、内部監査、監事監査及び監査法人（法的要件でない）とも連携して体制を構築しています。</w:t>
      </w:r>
    </w:p>
    <w:p w14:paraId="64DAE3A7" w14:textId="181B4711" w:rsidR="007D74BA" w:rsidRPr="00A13D11" w:rsidRDefault="007D74BA">
      <w:pPr>
        <w:widowControl/>
        <w:jc w:val="left"/>
        <w:rPr>
          <w:rFonts w:ascii="ＭＳ 明朝" w:eastAsia="ＭＳ 明朝" w:hAnsi="ＭＳ 明朝" w:cs="ＭＳ 明朝"/>
          <w:kern w:val="0"/>
          <w:sz w:val="22"/>
        </w:rPr>
      </w:pPr>
      <w:r w:rsidRPr="00A13D11">
        <w:br w:type="page"/>
      </w:r>
    </w:p>
    <w:p w14:paraId="20112CD0" w14:textId="6B1853F7" w:rsidR="00BA53A1" w:rsidRPr="00A13D11" w:rsidRDefault="00BA53A1" w:rsidP="00EC138C">
      <w:pPr>
        <w:pStyle w:val="1"/>
      </w:pPr>
      <w:bookmarkStart w:id="58" w:name="_Toc126158209"/>
      <w:bookmarkStart w:id="59" w:name="_Toc126158302"/>
      <w:bookmarkStart w:id="60" w:name="_Toc126158695"/>
      <w:bookmarkStart w:id="61" w:name="_Toc126159677"/>
      <w:r w:rsidRPr="00A13D11">
        <w:rPr>
          <w:rFonts w:hint="eastAsia"/>
        </w:rPr>
        <w:lastRenderedPageBreak/>
        <w:t>９</w:t>
      </w:r>
      <w:r w:rsidRPr="00A13D11">
        <w:t xml:space="preserve"> 業績の適正な評価の前提情報</w:t>
      </w:r>
      <w:bookmarkEnd w:id="58"/>
      <w:bookmarkEnd w:id="59"/>
      <w:bookmarkEnd w:id="60"/>
      <w:bookmarkEnd w:id="61"/>
      <w:r w:rsidR="004254BC" w:rsidRPr="00A13D11">
        <w:tab/>
      </w:r>
    </w:p>
    <w:p w14:paraId="30178CF2" w14:textId="60282BF0" w:rsidR="008B5546" w:rsidRPr="00A13D11" w:rsidRDefault="008B5546" w:rsidP="008B5546">
      <w:pPr>
        <w:pStyle w:val="0"/>
      </w:pPr>
      <w:r w:rsidRPr="00A13D11">
        <w:rPr>
          <w:rFonts w:hint="eastAsia"/>
        </w:rPr>
        <w:t>環農水研の令和６年度計画に記載されている「第１ １ 技術支援の実施及び知見の提供等」の（１）事業者に対する支援、（２）行政課題への対応、（３）地域社会への貢献、「第１ ２ 調査研究の効率的な推進」の（１）技術ニーズの把握と知見の集積、協働の推進、（２）質の高い調査研究の実施、（３）調査研究成果の利活用、「第２ 業務運営の改善及び効率化に関する目標を達成するため取るべき措置」の１ 組織・業務運営の改善、２ 業務の効率化、３ 施設及び設備機器の整備、「第３ 財務内容の改善に関する目標を達成するためとるべき措置」及び「第９</w:t>
      </w:r>
      <w:r w:rsidRPr="00A13D11">
        <w:t xml:space="preserve"> </w:t>
      </w:r>
      <w:r w:rsidRPr="00A13D11">
        <w:rPr>
          <w:rFonts w:hint="eastAsia"/>
        </w:rPr>
        <w:t>その他業務運営に関する重要事項」について、それぞれ一定の事業等のまとまりとして府知事より評価を受けています。なお、当該評価は別途定める評価軸及び指標等に基づき行われています。</w:t>
      </w:r>
    </w:p>
    <w:p w14:paraId="2290E487" w14:textId="77777777" w:rsidR="003E1C3B" w:rsidRPr="00A13D11" w:rsidRDefault="003E1C3B" w:rsidP="003905E0">
      <w:pPr>
        <w:pStyle w:val="0"/>
      </w:pPr>
    </w:p>
    <w:p w14:paraId="79A1E85A" w14:textId="535BB17E" w:rsidR="00A73B71" w:rsidRPr="00A13D11" w:rsidRDefault="00A73B71" w:rsidP="003905E0">
      <w:pPr>
        <w:pStyle w:val="0"/>
      </w:pPr>
    </w:p>
    <w:p w14:paraId="7FB4FEB8" w14:textId="2EE7127B" w:rsidR="00A73B71" w:rsidRPr="00A13D11" w:rsidRDefault="0050537A" w:rsidP="003E1C3B">
      <w:pPr>
        <w:pStyle w:val="0"/>
        <w:ind w:left="0" w:right="0" w:firstLine="0"/>
      </w:pPr>
      <w:r w:rsidRPr="00A13D11">
        <w:rPr>
          <w:noProof/>
        </w:rPr>
        <w:drawing>
          <wp:inline distT="0" distB="0" distL="0" distR="0" wp14:anchorId="07230563" wp14:editId="60932CD0">
            <wp:extent cx="6208461" cy="3031701"/>
            <wp:effectExtent l="0" t="0" r="1905" b="0"/>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28290" cy="3041384"/>
                    </a:xfrm>
                    <a:prstGeom prst="rect">
                      <a:avLst/>
                    </a:prstGeom>
                    <a:noFill/>
                    <a:ln>
                      <a:noFill/>
                    </a:ln>
                  </pic:spPr>
                </pic:pic>
              </a:graphicData>
            </a:graphic>
          </wp:inline>
        </w:drawing>
      </w:r>
    </w:p>
    <w:p w14:paraId="7BE1E989" w14:textId="2692EC49" w:rsidR="00A73B71" w:rsidRPr="00A13D11" w:rsidRDefault="00774B7C" w:rsidP="003E1C3B">
      <w:pPr>
        <w:pStyle w:val="0"/>
        <w:jc w:val="center"/>
      </w:pPr>
      <w:r w:rsidRPr="00A13D11">
        <w:rPr>
          <w:rFonts w:hint="eastAsia"/>
        </w:rPr>
        <w:t>研究</w:t>
      </w:r>
      <w:r w:rsidR="00E832C4" w:rsidRPr="00A13D11">
        <w:rPr>
          <w:rFonts w:hint="eastAsia"/>
        </w:rPr>
        <w:t>業務の概略図</w:t>
      </w:r>
    </w:p>
    <w:p w14:paraId="5184E42C" w14:textId="72323F27" w:rsidR="00A73B71" w:rsidRPr="00A13D11" w:rsidRDefault="00A73B71" w:rsidP="003905E0">
      <w:pPr>
        <w:pStyle w:val="0"/>
      </w:pPr>
    </w:p>
    <w:p w14:paraId="455548F3" w14:textId="77777777" w:rsidR="00A73B71" w:rsidRPr="00A13D11" w:rsidRDefault="00A73B71" w:rsidP="003905E0">
      <w:pPr>
        <w:pStyle w:val="0"/>
      </w:pPr>
    </w:p>
    <w:p w14:paraId="3516C387" w14:textId="48F1C5C9" w:rsidR="00BD61FE" w:rsidRPr="00A13D11" w:rsidRDefault="00A73B71" w:rsidP="00193CC5">
      <w:pPr>
        <w:pStyle w:val="21"/>
      </w:pPr>
      <w:r w:rsidRPr="00A13D11">
        <w:rPr>
          <w:rFonts w:hint="eastAsia"/>
        </w:rPr>
        <w:t>評価軸・評価の視点及び評価指標等</w:t>
      </w:r>
      <w:r w:rsidR="001B2C28" w:rsidRPr="00A13D11">
        <w:rPr>
          <w:rFonts w:hint="eastAsia"/>
        </w:rPr>
        <w:t>の</w:t>
      </w:r>
      <w:r w:rsidR="00BD61FE" w:rsidRPr="00A13D11">
        <w:rPr>
          <w:rFonts w:hint="eastAsia"/>
        </w:rPr>
        <w:t>詳細については、</w:t>
      </w:r>
      <w:r w:rsidR="005754FA" w:rsidRPr="00A13D11">
        <w:rPr>
          <w:rFonts w:hint="eastAsia"/>
        </w:rPr>
        <w:t>下記のホームページへのリンクから</w:t>
      </w:r>
      <w:r w:rsidR="00BD61FE" w:rsidRPr="00A13D11">
        <w:rPr>
          <w:rFonts w:hint="eastAsia"/>
        </w:rPr>
        <w:t>「令</w:t>
      </w:r>
      <w:r w:rsidR="00BD61FE" w:rsidRPr="00716A3F">
        <w:rPr>
          <w:rFonts w:hint="eastAsia"/>
          <w:color w:val="000000" w:themeColor="text1"/>
        </w:rPr>
        <w:t>和</w:t>
      </w:r>
      <w:r w:rsidR="000D4905" w:rsidRPr="00716A3F">
        <w:rPr>
          <w:rFonts w:hint="eastAsia"/>
          <w:color w:val="000000" w:themeColor="text1"/>
        </w:rPr>
        <w:t>６</w:t>
      </w:r>
      <w:r w:rsidR="00BD61FE" w:rsidRPr="00716A3F">
        <w:rPr>
          <w:rFonts w:hint="eastAsia"/>
          <w:color w:val="000000" w:themeColor="text1"/>
        </w:rPr>
        <w:t>事業年度に係る業務の実績に関する評価結果（令和</w:t>
      </w:r>
      <w:r w:rsidR="000D4905" w:rsidRPr="00716A3F">
        <w:rPr>
          <w:rFonts w:hint="eastAsia"/>
          <w:color w:val="000000" w:themeColor="text1"/>
        </w:rPr>
        <w:t>７</w:t>
      </w:r>
      <w:r w:rsidR="00BD61FE" w:rsidRPr="00716A3F">
        <w:rPr>
          <w:rFonts w:hint="eastAsia"/>
          <w:color w:val="000000" w:themeColor="text1"/>
        </w:rPr>
        <w:t>年９月</w:t>
      </w:r>
      <w:r w:rsidR="00BD61FE" w:rsidRPr="00A13D11">
        <w:rPr>
          <w:rFonts w:hint="eastAsia"/>
        </w:rPr>
        <w:t>公開）」をご覧ください。</w:t>
      </w:r>
    </w:p>
    <w:p w14:paraId="4557F180" w14:textId="10F10F4D" w:rsidR="00BD61FE" w:rsidRPr="00A13D11" w:rsidRDefault="00BD61FE" w:rsidP="00193CC5">
      <w:pPr>
        <w:pStyle w:val="21"/>
      </w:pPr>
    </w:p>
    <w:p w14:paraId="0AE4A7E9" w14:textId="262A0BA0" w:rsidR="005754FA" w:rsidRPr="00A13D11" w:rsidRDefault="005754FA" w:rsidP="00193CC5">
      <w:pPr>
        <w:pStyle w:val="21"/>
      </w:pPr>
      <w:r w:rsidRPr="00A13D11">
        <w:rPr>
          <w:noProof/>
        </w:rPr>
        <w:drawing>
          <wp:anchor distT="0" distB="0" distL="114300" distR="114300" simplePos="0" relativeHeight="251756544" behindDoc="0" locked="0" layoutInCell="1" allowOverlap="1" wp14:anchorId="618E7966" wp14:editId="79905A6B">
            <wp:simplePos x="0" y="0"/>
            <wp:positionH relativeFrom="column">
              <wp:posOffset>5358765</wp:posOffset>
            </wp:positionH>
            <wp:positionV relativeFrom="paragraph">
              <wp:posOffset>5756</wp:posOffset>
            </wp:positionV>
            <wp:extent cx="899795" cy="899795"/>
            <wp:effectExtent l="0" t="0" r="0" b="0"/>
            <wp:wrapSquare wrapText="bothSides"/>
            <wp:docPr id="28" name="図 28" descr="\\fs\研究所\010経営企画室\012企画Ｇ\【003 評価・監査】\003-12事業報告書\R05報告分（R4年度事業報告）\0-1 フォーマット作成\二次元バーコード法人基本文書・目標・計画・実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研究所\010経営企画室\012企画Ｇ\【003 評価・監査】\003-12事業報告書\R05報告分（R4年度事業報告）\0-1 フォーマット作成\二次元バーコード法人基本文書・目標・計画・実績.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anchor>
        </w:drawing>
      </w:r>
    </w:p>
    <w:p w14:paraId="1C4CA2FB" w14:textId="344DC277" w:rsidR="005754FA" w:rsidRPr="00A13D11" w:rsidRDefault="005754FA" w:rsidP="005754FA">
      <w:r w:rsidRPr="00A13D11">
        <w:rPr>
          <w:rFonts w:ascii="ＭＳ 明朝" w:eastAsia="ＭＳ 明朝" w:hAnsi="ＭＳ 明朝" w:hint="eastAsia"/>
          <w:sz w:val="22"/>
        </w:rPr>
        <w:t>（法人基本文書・目標・計画・実績）</w:t>
      </w:r>
    </w:p>
    <w:p w14:paraId="43154868" w14:textId="77777777" w:rsidR="005754FA" w:rsidRPr="00A13D11" w:rsidRDefault="005754FA" w:rsidP="005754FA">
      <w:r w:rsidRPr="00A13D11">
        <w:rPr>
          <w:rFonts w:hint="eastAsia"/>
        </w:rPr>
        <w:t xml:space="preserve">　</w:t>
      </w:r>
      <w:hyperlink r:id="rId22" w:history="1">
        <w:r w:rsidRPr="00A13D11">
          <w:rPr>
            <w:rStyle w:val="aa"/>
            <w:color w:val="auto"/>
          </w:rPr>
          <w:t>https://www.knsk-osaka.jp/shokai/kitei.html</w:t>
        </w:r>
      </w:hyperlink>
      <w:r w:rsidRPr="00A13D11">
        <w:rPr>
          <w:rFonts w:hint="eastAsia"/>
        </w:rPr>
        <w:t xml:space="preserve">　</w:t>
      </w:r>
    </w:p>
    <w:p w14:paraId="042C5045" w14:textId="78331691" w:rsidR="00BD61FE" w:rsidRPr="00A13D11" w:rsidRDefault="00BD61FE">
      <w:pPr>
        <w:widowControl/>
        <w:jc w:val="left"/>
        <w:rPr>
          <w:rFonts w:asciiTheme="majorHAnsi" w:eastAsia="ＭＳ ゴシック" w:hAnsiTheme="majorHAnsi" w:cstheme="majorBidi"/>
          <w:spacing w:val="-3"/>
          <w:kern w:val="0"/>
          <w:sz w:val="28"/>
          <w:szCs w:val="24"/>
        </w:rPr>
      </w:pPr>
    </w:p>
    <w:sectPr w:rsidR="00BD61FE" w:rsidRPr="00A13D11" w:rsidSect="00337DAD">
      <w:footerReference w:type="default" r:id="rId23"/>
      <w:footerReference w:type="first" r:id="rId24"/>
      <w:pgSz w:w="11906" w:h="16838" w:code="9"/>
      <w:pgMar w:top="1661" w:right="618" w:bottom="981" w:left="1281" w:header="851" w:footer="22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B546" w14:textId="77777777" w:rsidR="00275DA8" w:rsidRDefault="00275DA8" w:rsidP="00055CCC">
      <w:r>
        <w:separator/>
      </w:r>
    </w:p>
  </w:endnote>
  <w:endnote w:type="continuationSeparator" w:id="0">
    <w:p w14:paraId="338B4A53" w14:textId="77777777" w:rsidR="00275DA8" w:rsidRDefault="00275DA8" w:rsidP="0005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08883"/>
      <w:docPartObj>
        <w:docPartGallery w:val="Page Numbers (Bottom of Page)"/>
        <w:docPartUnique/>
      </w:docPartObj>
    </w:sdtPr>
    <w:sdtContent>
      <w:p w14:paraId="71F825D0" w14:textId="42622D0E" w:rsidR="00BF778E" w:rsidRDefault="00BF778E">
        <w:pPr>
          <w:pStyle w:val="afd"/>
          <w:jc w:val="center"/>
        </w:pPr>
        <w:r>
          <w:fldChar w:fldCharType="begin"/>
        </w:r>
        <w:r>
          <w:instrText>PAGE   \* MERGEFORMAT</w:instrText>
        </w:r>
        <w:r>
          <w:fldChar w:fldCharType="separate"/>
        </w:r>
        <w:r w:rsidR="001A2985" w:rsidRPr="001A2985">
          <w:rPr>
            <w:noProof/>
            <w:lang w:val="ja-JP"/>
          </w:rPr>
          <w:t>18</w:t>
        </w:r>
        <w:r>
          <w:fldChar w:fldCharType="end"/>
        </w:r>
      </w:p>
    </w:sdtContent>
  </w:sdt>
  <w:p w14:paraId="4837AB3F" w14:textId="77777777" w:rsidR="00BF778E" w:rsidRDefault="00BF778E">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02642"/>
      <w:docPartObj>
        <w:docPartGallery w:val="Page Numbers (Bottom of Page)"/>
        <w:docPartUnique/>
      </w:docPartObj>
    </w:sdtPr>
    <w:sdtContent>
      <w:p w14:paraId="31367F51" w14:textId="3F8912AB" w:rsidR="00BF778E" w:rsidRDefault="00BF778E">
        <w:pPr>
          <w:pStyle w:val="afd"/>
          <w:jc w:val="center"/>
        </w:pPr>
        <w:r>
          <w:fldChar w:fldCharType="begin"/>
        </w:r>
        <w:r>
          <w:instrText>PAGE   \* MERGEFORMAT</w:instrText>
        </w:r>
        <w:r>
          <w:fldChar w:fldCharType="separate"/>
        </w:r>
        <w:r w:rsidRPr="00337DAD">
          <w:rPr>
            <w:noProof/>
            <w:lang w:val="ja-JP"/>
          </w:rPr>
          <w:t>1</w:t>
        </w:r>
        <w:r>
          <w:fldChar w:fldCharType="end"/>
        </w:r>
      </w:p>
    </w:sdtContent>
  </w:sdt>
  <w:p w14:paraId="20ADEC66" w14:textId="77777777" w:rsidR="00BF778E" w:rsidRDefault="00BF778E">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A83E" w14:textId="77777777" w:rsidR="00275DA8" w:rsidRDefault="00275DA8" w:rsidP="00055CCC">
      <w:r>
        <w:separator/>
      </w:r>
    </w:p>
  </w:footnote>
  <w:footnote w:type="continuationSeparator" w:id="0">
    <w:p w14:paraId="377E5B00" w14:textId="77777777" w:rsidR="00275DA8" w:rsidRDefault="00275DA8" w:rsidP="00055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88D"/>
    <w:multiLevelType w:val="hybridMultilevel"/>
    <w:tmpl w:val="84645E22"/>
    <w:lvl w:ilvl="0" w:tplc="B8B20F9E">
      <w:start w:val="1"/>
      <w:numFmt w:val="bullet"/>
      <w:lvlText w:val="※"/>
      <w:lvlJc w:val="left"/>
      <w:pPr>
        <w:ind w:left="920" w:hanging="360"/>
      </w:pPr>
      <w:rPr>
        <w:rFonts w:ascii="ＭＳ 明朝" w:eastAsia="ＭＳ 明朝" w:hAnsi="ＭＳ 明朝" w:cs="ＭＳ 明朝" w:hint="eastAsia"/>
        <w:sz w:val="22"/>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 w15:restartNumberingAfterBreak="0">
    <w:nsid w:val="1F303047"/>
    <w:multiLevelType w:val="hybridMultilevel"/>
    <w:tmpl w:val="C41C137E"/>
    <w:lvl w:ilvl="0" w:tplc="4C26DEE2">
      <w:start w:val="1"/>
      <w:numFmt w:val="bullet"/>
      <w:lvlText w:val="•"/>
      <w:lvlJc w:val="left"/>
      <w:pPr>
        <w:tabs>
          <w:tab w:val="num" w:pos="720"/>
        </w:tabs>
        <w:ind w:left="720" w:hanging="360"/>
      </w:pPr>
      <w:rPr>
        <w:rFonts w:ascii="Arial" w:hAnsi="Arial" w:hint="default"/>
      </w:rPr>
    </w:lvl>
    <w:lvl w:ilvl="1" w:tplc="236C5834" w:tentative="1">
      <w:start w:val="1"/>
      <w:numFmt w:val="bullet"/>
      <w:lvlText w:val="•"/>
      <w:lvlJc w:val="left"/>
      <w:pPr>
        <w:tabs>
          <w:tab w:val="num" w:pos="1440"/>
        </w:tabs>
        <w:ind w:left="1440" w:hanging="360"/>
      </w:pPr>
      <w:rPr>
        <w:rFonts w:ascii="Arial" w:hAnsi="Arial" w:hint="default"/>
      </w:rPr>
    </w:lvl>
    <w:lvl w:ilvl="2" w:tplc="40CEB0A0" w:tentative="1">
      <w:start w:val="1"/>
      <w:numFmt w:val="bullet"/>
      <w:lvlText w:val="•"/>
      <w:lvlJc w:val="left"/>
      <w:pPr>
        <w:tabs>
          <w:tab w:val="num" w:pos="2160"/>
        </w:tabs>
        <w:ind w:left="2160" w:hanging="360"/>
      </w:pPr>
      <w:rPr>
        <w:rFonts w:ascii="Arial" w:hAnsi="Arial" w:hint="default"/>
      </w:rPr>
    </w:lvl>
    <w:lvl w:ilvl="3" w:tplc="85F81464" w:tentative="1">
      <w:start w:val="1"/>
      <w:numFmt w:val="bullet"/>
      <w:lvlText w:val="•"/>
      <w:lvlJc w:val="left"/>
      <w:pPr>
        <w:tabs>
          <w:tab w:val="num" w:pos="2880"/>
        </w:tabs>
        <w:ind w:left="2880" w:hanging="360"/>
      </w:pPr>
      <w:rPr>
        <w:rFonts w:ascii="Arial" w:hAnsi="Arial" w:hint="default"/>
      </w:rPr>
    </w:lvl>
    <w:lvl w:ilvl="4" w:tplc="A5F0979E" w:tentative="1">
      <w:start w:val="1"/>
      <w:numFmt w:val="bullet"/>
      <w:lvlText w:val="•"/>
      <w:lvlJc w:val="left"/>
      <w:pPr>
        <w:tabs>
          <w:tab w:val="num" w:pos="3600"/>
        </w:tabs>
        <w:ind w:left="3600" w:hanging="360"/>
      </w:pPr>
      <w:rPr>
        <w:rFonts w:ascii="Arial" w:hAnsi="Arial" w:hint="default"/>
      </w:rPr>
    </w:lvl>
    <w:lvl w:ilvl="5" w:tplc="F692E018" w:tentative="1">
      <w:start w:val="1"/>
      <w:numFmt w:val="bullet"/>
      <w:lvlText w:val="•"/>
      <w:lvlJc w:val="left"/>
      <w:pPr>
        <w:tabs>
          <w:tab w:val="num" w:pos="4320"/>
        </w:tabs>
        <w:ind w:left="4320" w:hanging="360"/>
      </w:pPr>
      <w:rPr>
        <w:rFonts w:ascii="Arial" w:hAnsi="Arial" w:hint="default"/>
      </w:rPr>
    </w:lvl>
    <w:lvl w:ilvl="6" w:tplc="843C8CD6" w:tentative="1">
      <w:start w:val="1"/>
      <w:numFmt w:val="bullet"/>
      <w:lvlText w:val="•"/>
      <w:lvlJc w:val="left"/>
      <w:pPr>
        <w:tabs>
          <w:tab w:val="num" w:pos="5040"/>
        </w:tabs>
        <w:ind w:left="5040" w:hanging="360"/>
      </w:pPr>
      <w:rPr>
        <w:rFonts w:ascii="Arial" w:hAnsi="Arial" w:hint="default"/>
      </w:rPr>
    </w:lvl>
    <w:lvl w:ilvl="7" w:tplc="734C8476" w:tentative="1">
      <w:start w:val="1"/>
      <w:numFmt w:val="bullet"/>
      <w:lvlText w:val="•"/>
      <w:lvlJc w:val="left"/>
      <w:pPr>
        <w:tabs>
          <w:tab w:val="num" w:pos="5760"/>
        </w:tabs>
        <w:ind w:left="5760" w:hanging="360"/>
      </w:pPr>
      <w:rPr>
        <w:rFonts w:ascii="Arial" w:hAnsi="Arial" w:hint="default"/>
      </w:rPr>
    </w:lvl>
    <w:lvl w:ilvl="8" w:tplc="0406C9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344B18"/>
    <w:multiLevelType w:val="hybridMultilevel"/>
    <w:tmpl w:val="4BFED5CC"/>
    <w:lvl w:ilvl="0" w:tplc="A4087626">
      <w:start w:val="1"/>
      <w:numFmt w:val="bullet"/>
      <w:lvlText w:val="•"/>
      <w:lvlJc w:val="left"/>
      <w:pPr>
        <w:tabs>
          <w:tab w:val="num" w:pos="720"/>
        </w:tabs>
        <w:ind w:left="720" w:hanging="360"/>
      </w:pPr>
      <w:rPr>
        <w:rFonts w:ascii="Arial" w:hAnsi="Arial" w:hint="default"/>
      </w:rPr>
    </w:lvl>
    <w:lvl w:ilvl="1" w:tplc="00A403D8" w:tentative="1">
      <w:start w:val="1"/>
      <w:numFmt w:val="bullet"/>
      <w:lvlText w:val="•"/>
      <w:lvlJc w:val="left"/>
      <w:pPr>
        <w:tabs>
          <w:tab w:val="num" w:pos="1440"/>
        </w:tabs>
        <w:ind w:left="1440" w:hanging="360"/>
      </w:pPr>
      <w:rPr>
        <w:rFonts w:ascii="Arial" w:hAnsi="Arial" w:hint="default"/>
      </w:rPr>
    </w:lvl>
    <w:lvl w:ilvl="2" w:tplc="DD2C60E0" w:tentative="1">
      <w:start w:val="1"/>
      <w:numFmt w:val="bullet"/>
      <w:lvlText w:val="•"/>
      <w:lvlJc w:val="left"/>
      <w:pPr>
        <w:tabs>
          <w:tab w:val="num" w:pos="2160"/>
        </w:tabs>
        <w:ind w:left="2160" w:hanging="360"/>
      </w:pPr>
      <w:rPr>
        <w:rFonts w:ascii="Arial" w:hAnsi="Arial" w:hint="default"/>
      </w:rPr>
    </w:lvl>
    <w:lvl w:ilvl="3" w:tplc="E410BE92" w:tentative="1">
      <w:start w:val="1"/>
      <w:numFmt w:val="bullet"/>
      <w:lvlText w:val="•"/>
      <w:lvlJc w:val="left"/>
      <w:pPr>
        <w:tabs>
          <w:tab w:val="num" w:pos="2880"/>
        </w:tabs>
        <w:ind w:left="2880" w:hanging="360"/>
      </w:pPr>
      <w:rPr>
        <w:rFonts w:ascii="Arial" w:hAnsi="Arial" w:hint="default"/>
      </w:rPr>
    </w:lvl>
    <w:lvl w:ilvl="4" w:tplc="7D024C90" w:tentative="1">
      <w:start w:val="1"/>
      <w:numFmt w:val="bullet"/>
      <w:lvlText w:val="•"/>
      <w:lvlJc w:val="left"/>
      <w:pPr>
        <w:tabs>
          <w:tab w:val="num" w:pos="3600"/>
        </w:tabs>
        <w:ind w:left="3600" w:hanging="360"/>
      </w:pPr>
      <w:rPr>
        <w:rFonts w:ascii="Arial" w:hAnsi="Arial" w:hint="default"/>
      </w:rPr>
    </w:lvl>
    <w:lvl w:ilvl="5" w:tplc="9FD05842" w:tentative="1">
      <w:start w:val="1"/>
      <w:numFmt w:val="bullet"/>
      <w:lvlText w:val="•"/>
      <w:lvlJc w:val="left"/>
      <w:pPr>
        <w:tabs>
          <w:tab w:val="num" w:pos="4320"/>
        </w:tabs>
        <w:ind w:left="4320" w:hanging="360"/>
      </w:pPr>
      <w:rPr>
        <w:rFonts w:ascii="Arial" w:hAnsi="Arial" w:hint="default"/>
      </w:rPr>
    </w:lvl>
    <w:lvl w:ilvl="6" w:tplc="76ECD16E" w:tentative="1">
      <w:start w:val="1"/>
      <w:numFmt w:val="bullet"/>
      <w:lvlText w:val="•"/>
      <w:lvlJc w:val="left"/>
      <w:pPr>
        <w:tabs>
          <w:tab w:val="num" w:pos="5040"/>
        </w:tabs>
        <w:ind w:left="5040" w:hanging="360"/>
      </w:pPr>
      <w:rPr>
        <w:rFonts w:ascii="Arial" w:hAnsi="Arial" w:hint="default"/>
      </w:rPr>
    </w:lvl>
    <w:lvl w:ilvl="7" w:tplc="2A4AA814" w:tentative="1">
      <w:start w:val="1"/>
      <w:numFmt w:val="bullet"/>
      <w:lvlText w:val="•"/>
      <w:lvlJc w:val="left"/>
      <w:pPr>
        <w:tabs>
          <w:tab w:val="num" w:pos="5760"/>
        </w:tabs>
        <w:ind w:left="5760" w:hanging="360"/>
      </w:pPr>
      <w:rPr>
        <w:rFonts w:ascii="Arial" w:hAnsi="Arial" w:hint="default"/>
      </w:rPr>
    </w:lvl>
    <w:lvl w:ilvl="8" w:tplc="A3D6E1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C1298A"/>
    <w:multiLevelType w:val="hybridMultilevel"/>
    <w:tmpl w:val="B44EAE74"/>
    <w:lvl w:ilvl="0" w:tplc="3C4CAE34">
      <w:start w:val="1"/>
      <w:numFmt w:val="bullet"/>
      <w:lvlText w:val="•"/>
      <w:lvlJc w:val="left"/>
      <w:pPr>
        <w:tabs>
          <w:tab w:val="num" w:pos="720"/>
        </w:tabs>
        <w:ind w:left="720" w:hanging="360"/>
      </w:pPr>
      <w:rPr>
        <w:rFonts w:ascii="Arial" w:hAnsi="Arial" w:hint="default"/>
      </w:rPr>
    </w:lvl>
    <w:lvl w:ilvl="1" w:tplc="AAE81BE0" w:tentative="1">
      <w:start w:val="1"/>
      <w:numFmt w:val="bullet"/>
      <w:lvlText w:val="•"/>
      <w:lvlJc w:val="left"/>
      <w:pPr>
        <w:tabs>
          <w:tab w:val="num" w:pos="1440"/>
        </w:tabs>
        <w:ind w:left="1440" w:hanging="360"/>
      </w:pPr>
      <w:rPr>
        <w:rFonts w:ascii="Arial" w:hAnsi="Arial" w:hint="default"/>
      </w:rPr>
    </w:lvl>
    <w:lvl w:ilvl="2" w:tplc="A970A4A6" w:tentative="1">
      <w:start w:val="1"/>
      <w:numFmt w:val="bullet"/>
      <w:lvlText w:val="•"/>
      <w:lvlJc w:val="left"/>
      <w:pPr>
        <w:tabs>
          <w:tab w:val="num" w:pos="2160"/>
        </w:tabs>
        <w:ind w:left="2160" w:hanging="360"/>
      </w:pPr>
      <w:rPr>
        <w:rFonts w:ascii="Arial" w:hAnsi="Arial" w:hint="default"/>
      </w:rPr>
    </w:lvl>
    <w:lvl w:ilvl="3" w:tplc="0D3AC0E6" w:tentative="1">
      <w:start w:val="1"/>
      <w:numFmt w:val="bullet"/>
      <w:lvlText w:val="•"/>
      <w:lvlJc w:val="left"/>
      <w:pPr>
        <w:tabs>
          <w:tab w:val="num" w:pos="2880"/>
        </w:tabs>
        <w:ind w:left="2880" w:hanging="360"/>
      </w:pPr>
      <w:rPr>
        <w:rFonts w:ascii="Arial" w:hAnsi="Arial" w:hint="default"/>
      </w:rPr>
    </w:lvl>
    <w:lvl w:ilvl="4" w:tplc="EB3873B6" w:tentative="1">
      <w:start w:val="1"/>
      <w:numFmt w:val="bullet"/>
      <w:lvlText w:val="•"/>
      <w:lvlJc w:val="left"/>
      <w:pPr>
        <w:tabs>
          <w:tab w:val="num" w:pos="3600"/>
        </w:tabs>
        <w:ind w:left="3600" w:hanging="360"/>
      </w:pPr>
      <w:rPr>
        <w:rFonts w:ascii="Arial" w:hAnsi="Arial" w:hint="default"/>
      </w:rPr>
    </w:lvl>
    <w:lvl w:ilvl="5" w:tplc="A63A999A" w:tentative="1">
      <w:start w:val="1"/>
      <w:numFmt w:val="bullet"/>
      <w:lvlText w:val="•"/>
      <w:lvlJc w:val="left"/>
      <w:pPr>
        <w:tabs>
          <w:tab w:val="num" w:pos="4320"/>
        </w:tabs>
        <w:ind w:left="4320" w:hanging="360"/>
      </w:pPr>
      <w:rPr>
        <w:rFonts w:ascii="Arial" w:hAnsi="Arial" w:hint="default"/>
      </w:rPr>
    </w:lvl>
    <w:lvl w:ilvl="6" w:tplc="30BE6A52" w:tentative="1">
      <w:start w:val="1"/>
      <w:numFmt w:val="bullet"/>
      <w:lvlText w:val="•"/>
      <w:lvlJc w:val="left"/>
      <w:pPr>
        <w:tabs>
          <w:tab w:val="num" w:pos="5040"/>
        </w:tabs>
        <w:ind w:left="5040" w:hanging="360"/>
      </w:pPr>
      <w:rPr>
        <w:rFonts w:ascii="Arial" w:hAnsi="Arial" w:hint="default"/>
      </w:rPr>
    </w:lvl>
    <w:lvl w:ilvl="7" w:tplc="5D0CF074" w:tentative="1">
      <w:start w:val="1"/>
      <w:numFmt w:val="bullet"/>
      <w:lvlText w:val="•"/>
      <w:lvlJc w:val="left"/>
      <w:pPr>
        <w:tabs>
          <w:tab w:val="num" w:pos="5760"/>
        </w:tabs>
        <w:ind w:left="5760" w:hanging="360"/>
      </w:pPr>
      <w:rPr>
        <w:rFonts w:ascii="Arial" w:hAnsi="Arial" w:hint="default"/>
      </w:rPr>
    </w:lvl>
    <w:lvl w:ilvl="8" w:tplc="445015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C0F7CFA"/>
    <w:multiLevelType w:val="hybridMultilevel"/>
    <w:tmpl w:val="A85C8374"/>
    <w:lvl w:ilvl="0" w:tplc="9D88D3C2">
      <w:start w:val="1"/>
      <w:numFmt w:val="bullet"/>
      <w:lvlText w:val="•"/>
      <w:lvlJc w:val="left"/>
      <w:pPr>
        <w:tabs>
          <w:tab w:val="num" w:pos="720"/>
        </w:tabs>
        <w:ind w:left="720" w:hanging="360"/>
      </w:pPr>
      <w:rPr>
        <w:rFonts w:ascii="Arial" w:hAnsi="Arial" w:hint="default"/>
      </w:rPr>
    </w:lvl>
    <w:lvl w:ilvl="1" w:tplc="4C54A1EE" w:tentative="1">
      <w:start w:val="1"/>
      <w:numFmt w:val="bullet"/>
      <w:lvlText w:val="•"/>
      <w:lvlJc w:val="left"/>
      <w:pPr>
        <w:tabs>
          <w:tab w:val="num" w:pos="1440"/>
        </w:tabs>
        <w:ind w:left="1440" w:hanging="360"/>
      </w:pPr>
      <w:rPr>
        <w:rFonts w:ascii="Arial" w:hAnsi="Arial" w:hint="default"/>
      </w:rPr>
    </w:lvl>
    <w:lvl w:ilvl="2" w:tplc="91E45D40" w:tentative="1">
      <w:start w:val="1"/>
      <w:numFmt w:val="bullet"/>
      <w:lvlText w:val="•"/>
      <w:lvlJc w:val="left"/>
      <w:pPr>
        <w:tabs>
          <w:tab w:val="num" w:pos="2160"/>
        </w:tabs>
        <w:ind w:left="2160" w:hanging="360"/>
      </w:pPr>
      <w:rPr>
        <w:rFonts w:ascii="Arial" w:hAnsi="Arial" w:hint="default"/>
      </w:rPr>
    </w:lvl>
    <w:lvl w:ilvl="3" w:tplc="F53A6A70" w:tentative="1">
      <w:start w:val="1"/>
      <w:numFmt w:val="bullet"/>
      <w:lvlText w:val="•"/>
      <w:lvlJc w:val="left"/>
      <w:pPr>
        <w:tabs>
          <w:tab w:val="num" w:pos="2880"/>
        </w:tabs>
        <w:ind w:left="2880" w:hanging="360"/>
      </w:pPr>
      <w:rPr>
        <w:rFonts w:ascii="Arial" w:hAnsi="Arial" w:hint="default"/>
      </w:rPr>
    </w:lvl>
    <w:lvl w:ilvl="4" w:tplc="D2E41F8E" w:tentative="1">
      <w:start w:val="1"/>
      <w:numFmt w:val="bullet"/>
      <w:lvlText w:val="•"/>
      <w:lvlJc w:val="left"/>
      <w:pPr>
        <w:tabs>
          <w:tab w:val="num" w:pos="3600"/>
        </w:tabs>
        <w:ind w:left="3600" w:hanging="360"/>
      </w:pPr>
      <w:rPr>
        <w:rFonts w:ascii="Arial" w:hAnsi="Arial" w:hint="default"/>
      </w:rPr>
    </w:lvl>
    <w:lvl w:ilvl="5" w:tplc="0DC0CF68" w:tentative="1">
      <w:start w:val="1"/>
      <w:numFmt w:val="bullet"/>
      <w:lvlText w:val="•"/>
      <w:lvlJc w:val="left"/>
      <w:pPr>
        <w:tabs>
          <w:tab w:val="num" w:pos="4320"/>
        </w:tabs>
        <w:ind w:left="4320" w:hanging="360"/>
      </w:pPr>
      <w:rPr>
        <w:rFonts w:ascii="Arial" w:hAnsi="Arial" w:hint="default"/>
      </w:rPr>
    </w:lvl>
    <w:lvl w:ilvl="6" w:tplc="4F40CEBC" w:tentative="1">
      <w:start w:val="1"/>
      <w:numFmt w:val="bullet"/>
      <w:lvlText w:val="•"/>
      <w:lvlJc w:val="left"/>
      <w:pPr>
        <w:tabs>
          <w:tab w:val="num" w:pos="5040"/>
        </w:tabs>
        <w:ind w:left="5040" w:hanging="360"/>
      </w:pPr>
      <w:rPr>
        <w:rFonts w:ascii="Arial" w:hAnsi="Arial" w:hint="default"/>
      </w:rPr>
    </w:lvl>
    <w:lvl w:ilvl="7" w:tplc="AE34B79E" w:tentative="1">
      <w:start w:val="1"/>
      <w:numFmt w:val="bullet"/>
      <w:lvlText w:val="•"/>
      <w:lvlJc w:val="left"/>
      <w:pPr>
        <w:tabs>
          <w:tab w:val="num" w:pos="5760"/>
        </w:tabs>
        <w:ind w:left="5760" w:hanging="360"/>
      </w:pPr>
      <w:rPr>
        <w:rFonts w:ascii="Arial" w:hAnsi="Arial" w:hint="default"/>
      </w:rPr>
    </w:lvl>
    <w:lvl w:ilvl="8" w:tplc="B97A0B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735837"/>
    <w:multiLevelType w:val="hybridMultilevel"/>
    <w:tmpl w:val="F49A723E"/>
    <w:lvl w:ilvl="0" w:tplc="40D0E372">
      <w:start w:val="1"/>
      <w:numFmt w:val="bullet"/>
      <w:lvlText w:val="•"/>
      <w:lvlJc w:val="left"/>
      <w:pPr>
        <w:tabs>
          <w:tab w:val="num" w:pos="720"/>
        </w:tabs>
        <w:ind w:left="720" w:hanging="360"/>
      </w:pPr>
      <w:rPr>
        <w:rFonts w:ascii="Arial" w:hAnsi="Arial" w:hint="default"/>
      </w:rPr>
    </w:lvl>
    <w:lvl w:ilvl="1" w:tplc="1EC83D8C" w:tentative="1">
      <w:start w:val="1"/>
      <w:numFmt w:val="bullet"/>
      <w:lvlText w:val="•"/>
      <w:lvlJc w:val="left"/>
      <w:pPr>
        <w:tabs>
          <w:tab w:val="num" w:pos="1440"/>
        </w:tabs>
        <w:ind w:left="1440" w:hanging="360"/>
      </w:pPr>
      <w:rPr>
        <w:rFonts w:ascii="Arial" w:hAnsi="Arial" w:hint="default"/>
      </w:rPr>
    </w:lvl>
    <w:lvl w:ilvl="2" w:tplc="8EF4CFBE" w:tentative="1">
      <w:start w:val="1"/>
      <w:numFmt w:val="bullet"/>
      <w:lvlText w:val="•"/>
      <w:lvlJc w:val="left"/>
      <w:pPr>
        <w:tabs>
          <w:tab w:val="num" w:pos="2160"/>
        </w:tabs>
        <w:ind w:left="2160" w:hanging="360"/>
      </w:pPr>
      <w:rPr>
        <w:rFonts w:ascii="Arial" w:hAnsi="Arial" w:hint="default"/>
      </w:rPr>
    </w:lvl>
    <w:lvl w:ilvl="3" w:tplc="666CD220" w:tentative="1">
      <w:start w:val="1"/>
      <w:numFmt w:val="bullet"/>
      <w:lvlText w:val="•"/>
      <w:lvlJc w:val="left"/>
      <w:pPr>
        <w:tabs>
          <w:tab w:val="num" w:pos="2880"/>
        </w:tabs>
        <w:ind w:left="2880" w:hanging="360"/>
      </w:pPr>
      <w:rPr>
        <w:rFonts w:ascii="Arial" w:hAnsi="Arial" w:hint="default"/>
      </w:rPr>
    </w:lvl>
    <w:lvl w:ilvl="4" w:tplc="B35AF5AC" w:tentative="1">
      <w:start w:val="1"/>
      <w:numFmt w:val="bullet"/>
      <w:lvlText w:val="•"/>
      <w:lvlJc w:val="left"/>
      <w:pPr>
        <w:tabs>
          <w:tab w:val="num" w:pos="3600"/>
        </w:tabs>
        <w:ind w:left="3600" w:hanging="360"/>
      </w:pPr>
      <w:rPr>
        <w:rFonts w:ascii="Arial" w:hAnsi="Arial" w:hint="default"/>
      </w:rPr>
    </w:lvl>
    <w:lvl w:ilvl="5" w:tplc="607866DE" w:tentative="1">
      <w:start w:val="1"/>
      <w:numFmt w:val="bullet"/>
      <w:lvlText w:val="•"/>
      <w:lvlJc w:val="left"/>
      <w:pPr>
        <w:tabs>
          <w:tab w:val="num" w:pos="4320"/>
        </w:tabs>
        <w:ind w:left="4320" w:hanging="360"/>
      </w:pPr>
      <w:rPr>
        <w:rFonts w:ascii="Arial" w:hAnsi="Arial" w:hint="default"/>
      </w:rPr>
    </w:lvl>
    <w:lvl w:ilvl="6" w:tplc="E0E6739A" w:tentative="1">
      <w:start w:val="1"/>
      <w:numFmt w:val="bullet"/>
      <w:lvlText w:val="•"/>
      <w:lvlJc w:val="left"/>
      <w:pPr>
        <w:tabs>
          <w:tab w:val="num" w:pos="5040"/>
        </w:tabs>
        <w:ind w:left="5040" w:hanging="360"/>
      </w:pPr>
      <w:rPr>
        <w:rFonts w:ascii="Arial" w:hAnsi="Arial" w:hint="default"/>
      </w:rPr>
    </w:lvl>
    <w:lvl w:ilvl="7" w:tplc="60C83974" w:tentative="1">
      <w:start w:val="1"/>
      <w:numFmt w:val="bullet"/>
      <w:lvlText w:val="•"/>
      <w:lvlJc w:val="left"/>
      <w:pPr>
        <w:tabs>
          <w:tab w:val="num" w:pos="5760"/>
        </w:tabs>
        <w:ind w:left="5760" w:hanging="360"/>
      </w:pPr>
      <w:rPr>
        <w:rFonts w:ascii="Arial" w:hAnsi="Arial" w:hint="default"/>
      </w:rPr>
    </w:lvl>
    <w:lvl w:ilvl="8" w:tplc="91D638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151C00"/>
    <w:multiLevelType w:val="hybridMultilevel"/>
    <w:tmpl w:val="D0BA17CA"/>
    <w:lvl w:ilvl="0" w:tplc="1A325DF6">
      <w:start w:val="1"/>
      <w:numFmt w:val="bullet"/>
      <w:lvlText w:val="•"/>
      <w:lvlJc w:val="left"/>
      <w:pPr>
        <w:tabs>
          <w:tab w:val="num" w:pos="720"/>
        </w:tabs>
        <w:ind w:left="720" w:hanging="360"/>
      </w:pPr>
      <w:rPr>
        <w:rFonts w:ascii="Arial" w:hAnsi="Arial" w:hint="default"/>
      </w:rPr>
    </w:lvl>
    <w:lvl w:ilvl="1" w:tplc="2BC2F792" w:tentative="1">
      <w:start w:val="1"/>
      <w:numFmt w:val="bullet"/>
      <w:lvlText w:val="•"/>
      <w:lvlJc w:val="left"/>
      <w:pPr>
        <w:tabs>
          <w:tab w:val="num" w:pos="1440"/>
        </w:tabs>
        <w:ind w:left="1440" w:hanging="360"/>
      </w:pPr>
      <w:rPr>
        <w:rFonts w:ascii="Arial" w:hAnsi="Arial" w:hint="default"/>
      </w:rPr>
    </w:lvl>
    <w:lvl w:ilvl="2" w:tplc="58820784" w:tentative="1">
      <w:start w:val="1"/>
      <w:numFmt w:val="bullet"/>
      <w:lvlText w:val="•"/>
      <w:lvlJc w:val="left"/>
      <w:pPr>
        <w:tabs>
          <w:tab w:val="num" w:pos="2160"/>
        </w:tabs>
        <w:ind w:left="2160" w:hanging="360"/>
      </w:pPr>
      <w:rPr>
        <w:rFonts w:ascii="Arial" w:hAnsi="Arial" w:hint="default"/>
      </w:rPr>
    </w:lvl>
    <w:lvl w:ilvl="3" w:tplc="AD8AF25C" w:tentative="1">
      <w:start w:val="1"/>
      <w:numFmt w:val="bullet"/>
      <w:lvlText w:val="•"/>
      <w:lvlJc w:val="left"/>
      <w:pPr>
        <w:tabs>
          <w:tab w:val="num" w:pos="2880"/>
        </w:tabs>
        <w:ind w:left="2880" w:hanging="360"/>
      </w:pPr>
      <w:rPr>
        <w:rFonts w:ascii="Arial" w:hAnsi="Arial" w:hint="default"/>
      </w:rPr>
    </w:lvl>
    <w:lvl w:ilvl="4" w:tplc="4154BF7E" w:tentative="1">
      <w:start w:val="1"/>
      <w:numFmt w:val="bullet"/>
      <w:lvlText w:val="•"/>
      <w:lvlJc w:val="left"/>
      <w:pPr>
        <w:tabs>
          <w:tab w:val="num" w:pos="3600"/>
        </w:tabs>
        <w:ind w:left="3600" w:hanging="360"/>
      </w:pPr>
      <w:rPr>
        <w:rFonts w:ascii="Arial" w:hAnsi="Arial" w:hint="default"/>
      </w:rPr>
    </w:lvl>
    <w:lvl w:ilvl="5" w:tplc="CED8E408" w:tentative="1">
      <w:start w:val="1"/>
      <w:numFmt w:val="bullet"/>
      <w:lvlText w:val="•"/>
      <w:lvlJc w:val="left"/>
      <w:pPr>
        <w:tabs>
          <w:tab w:val="num" w:pos="4320"/>
        </w:tabs>
        <w:ind w:left="4320" w:hanging="360"/>
      </w:pPr>
      <w:rPr>
        <w:rFonts w:ascii="Arial" w:hAnsi="Arial" w:hint="default"/>
      </w:rPr>
    </w:lvl>
    <w:lvl w:ilvl="6" w:tplc="B0AE6FE6" w:tentative="1">
      <w:start w:val="1"/>
      <w:numFmt w:val="bullet"/>
      <w:lvlText w:val="•"/>
      <w:lvlJc w:val="left"/>
      <w:pPr>
        <w:tabs>
          <w:tab w:val="num" w:pos="5040"/>
        </w:tabs>
        <w:ind w:left="5040" w:hanging="360"/>
      </w:pPr>
      <w:rPr>
        <w:rFonts w:ascii="Arial" w:hAnsi="Arial" w:hint="default"/>
      </w:rPr>
    </w:lvl>
    <w:lvl w:ilvl="7" w:tplc="344EEAC8" w:tentative="1">
      <w:start w:val="1"/>
      <w:numFmt w:val="bullet"/>
      <w:lvlText w:val="•"/>
      <w:lvlJc w:val="left"/>
      <w:pPr>
        <w:tabs>
          <w:tab w:val="num" w:pos="5760"/>
        </w:tabs>
        <w:ind w:left="5760" w:hanging="360"/>
      </w:pPr>
      <w:rPr>
        <w:rFonts w:ascii="Arial" w:hAnsi="Arial" w:hint="default"/>
      </w:rPr>
    </w:lvl>
    <w:lvl w:ilvl="8" w:tplc="A0648A8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E626999"/>
    <w:multiLevelType w:val="hybridMultilevel"/>
    <w:tmpl w:val="B41E5ABA"/>
    <w:lvl w:ilvl="0" w:tplc="E58CE986">
      <w:start w:val="1"/>
      <w:numFmt w:val="bullet"/>
      <w:lvlText w:val="•"/>
      <w:lvlJc w:val="left"/>
      <w:pPr>
        <w:tabs>
          <w:tab w:val="num" w:pos="720"/>
        </w:tabs>
        <w:ind w:left="720" w:hanging="360"/>
      </w:pPr>
      <w:rPr>
        <w:rFonts w:ascii="Arial" w:hAnsi="Arial" w:hint="default"/>
      </w:rPr>
    </w:lvl>
    <w:lvl w:ilvl="1" w:tplc="44B8AB76" w:tentative="1">
      <w:start w:val="1"/>
      <w:numFmt w:val="bullet"/>
      <w:lvlText w:val="•"/>
      <w:lvlJc w:val="left"/>
      <w:pPr>
        <w:tabs>
          <w:tab w:val="num" w:pos="1440"/>
        </w:tabs>
        <w:ind w:left="1440" w:hanging="360"/>
      </w:pPr>
      <w:rPr>
        <w:rFonts w:ascii="Arial" w:hAnsi="Arial" w:hint="default"/>
      </w:rPr>
    </w:lvl>
    <w:lvl w:ilvl="2" w:tplc="542EFD58" w:tentative="1">
      <w:start w:val="1"/>
      <w:numFmt w:val="bullet"/>
      <w:lvlText w:val="•"/>
      <w:lvlJc w:val="left"/>
      <w:pPr>
        <w:tabs>
          <w:tab w:val="num" w:pos="2160"/>
        </w:tabs>
        <w:ind w:left="2160" w:hanging="360"/>
      </w:pPr>
      <w:rPr>
        <w:rFonts w:ascii="Arial" w:hAnsi="Arial" w:hint="default"/>
      </w:rPr>
    </w:lvl>
    <w:lvl w:ilvl="3" w:tplc="B420DC56" w:tentative="1">
      <w:start w:val="1"/>
      <w:numFmt w:val="bullet"/>
      <w:lvlText w:val="•"/>
      <w:lvlJc w:val="left"/>
      <w:pPr>
        <w:tabs>
          <w:tab w:val="num" w:pos="2880"/>
        </w:tabs>
        <w:ind w:left="2880" w:hanging="360"/>
      </w:pPr>
      <w:rPr>
        <w:rFonts w:ascii="Arial" w:hAnsi="Arial" w:hint="default"/>
      </w:rPr>
    </w:lvl>
    <w:lvl w:ilvl="4" w:tplc="7DCC982E" w:tentative="1">
      <w:start w:val="1"/>
      <w:numFmt w:val="bullet"/>
      <w:lvlText w:val="•"/>
      <w:lvlJc w:val="left"/>
      <w:pPr>
        <w:tabs>
          <w:tab w:val="num" w:pos="3600"/>
        </w:tabs>
        <w:ind w:left="3600" w:hanging="360"/>
      </w:pPr>
      <w:rPr>
        <w:rFonts w:ascii="Arial" w:hAnsi="Arial" w:hint="default"/>
      </w:rPr>
    </w:lvl>
    <w:lvl w:ilvl="5" w:tplc="A18ABF18" w:tentative="1">
      <w:start w:val="1"/>
      <w:numFmt w:val="bullet"/>
      <w:lvlText w:val="•"/>
      <w:lvlJc w:val="left"/>
      <w:pPr>
        <w:tabs>
          <w:tab w:val="num" w:pos="4320"/>
        </w:tabs>
        <w:ind w:left="4320" w:hanging="360"/>
      </w:pPr>
      <w:rPr>
        <w:rFonts w:ascii="Arial" w:hAnsi="Arial" w:hint="default"/>
      </w:rPr>
    </w:lvl>
    <w:lvl w:ilvl="6" w:tplc="935E04A0" w:tentative="1">
      <w:start w:val="1"/>
      <w:numFmt w:val="bullet"/>
      <w:lvlText w:val="•"/>
      <w:lvlJc w:val="left"/>
      <w:pPr>
        <w:tabs>
          <w:tab w:val="num" w:pos="5040"/>
        </w:tabs>
        <w:ind w:left="5040" w:hanging="360"/>
      </w:pPr>
      <w:rPr>
        <w:rFonts w:ascii="Arial" w:hAnsi="Arial" w:hint="default"/>
      </w:rPr>
    </w:lvl>
    <w:lvl w:ilvl="7" w:tplc="C15A4222" w:tentative="1">
      <w:start w:val="1"/>
      <w:numFmt w:val="bullet"/>
      <w:lvlText w:val="•"/>
      <w:lvlJc w:val="left"/>
      <w:pPr>
        <w:tabs>
          <w:tab w:val="num" w:pos="5760"/>
        </w:tabs>
        <w:ind w:left="5760" w:hanging="360"/>
      </w:pPr>
      <w:rPr>
        <w:rFonts w:ascii="Arial" w:hAnsi="Arial" w:hint="default"/>
      </w:rPr>
    </w:lvl>
    <w:lvl w:ilvl="8" w:tplc="7AB85E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EBB5A0D"/>
    <w:multiLevelType w:val="hybridMultilevel"/>
    <w:tmpl w:val="E5406E7A"/>
    <w:lvl w:ilvl="0" w:tplc="DAB630CA">
      <w:start w:val="1"/>
      <w:numFmt w:val="bullet"/>
      <w:lvlText w:val="•"/>
      <w:lvlJc w:val="left"/>
      <w:pPr>
        <w:tabs>
          <w:tab w:val="num" w:pos="720"/>
        </w:tabs>
        <w:ind w:left="720" w:hanging="360"/>
      </w:pPr>
      <w:rPr>
        <w:rFonts w:ascii="Arial" w:hAnsi="Arial" w:hint="default"/>
      </w:rPr>
    </w:lvl>
    <w:lvl w:ilvl="1" w:tplc="FC46A356" w:tentative="1">
      <w:start w:val="1"/>
      <w:numFmt w:val="bullet"/>
      <w:lvlText w:val="•"/>
      <w:lvlJc w:val="left"/>
      <w:pPr>
        <w:tabs>
          <w:tab w:val="num" w:pos="1440"/>
        </w:tabs>
        <w:ind w:left="1440" w:hanging="360"/>
      </w:pPr>
      <w:rPr>
        <w:rFonts w:ascii="Arial" w:hAnsi="Arial" w:hint="default"/>
      </w:rPr>
    </w:lvl>
    <w:lvl w:ilvl="2" w:tplc="8654C240" w:tentative="1">
      <w:start w:val="1"/>
      <w:numFmt w:val="bullet"/>
      <w:lvlText w:val="•"/>
      <w:lvlJc w:val="left"/>
      <w:pPr>
        <w:tabs>
          <w:tab w:val="num" w:pos="2160"/>
        </w:tabs>
        <w:ind w:left="2160" w:hanging="360"/>
      </w:pPr>
      <w:rPr>
        <w:rFonts w:ascii="Arial" w:hAnsi="Arial" w:hint="default"/>
      </w:rPr>
    </w:lvl>
    <w:lvl w:ilvl="3" w:tplc="B0BCAFB0" w:tentative="1">
      <w:start w:val="1"/>
      <w:numFmt w:val="bullet"/>
      <w:lvlText w:val="•"/>
      <w:lvlJc w:val="left"/>
      <w:pPr>
        <w:tabs>
          <w:tab w:val="num" w:pos="2880"/>
        </w:tabs>
        <w:ind w:left="2880" w:hanging="360"/>
      </w:pPr>
      <w:rPr>
        <w:rFonts w:ascii="Arial" w:hAnsi="Arial" w:hint="default"/>
      </w:rPr>
    </w:lvl>
    <w:lvl w:ilvl="4" w:tplc="8DCC3018" w:tentative="1">
      <w:start w:val="1"/>
      <w:numFmt w:val="bullet"/>
      <w:lvlText w:val="•"/>
      <w:lvlJc w:val="left"/>
      <w:pPr>
        <w:tabs>
          <w:tab w:val="num" w:pos="3600"/>
        </w:tabs>
        <w:ind w:left="3600" w:hanging="360"/>
      </w:pPr>
      <w:rPr>
        <w:rFonts w:ascii="Arial" w:hAnsi="Arial" w:hint="default"/>
      </w:rPr>
    </w:lvl>
    <w:lvl w:ilvl="5" w:tplc="839806D8" w:tentative="1">
      <w:start w:val="1"/>
      <w:numFmt w:val="bullet"/>
      <w:lvlText w:val="•"/>
      <w:lvlJc w:val="left"/>
      <w:pPr>
        <w:tabs>
          <w:tab w:val="num" w:pos="4320"/>
        </w:tabs>
        <w:ind w:left="4320" w:hanging="360"/>
      </w:pPr>
      <w:rPr>
        <w:rFonts w:ascii="Arial" w:hAnsi="Arial" w:hint="default"/>
      </w:rPr>
    </w:lvl>
    <w:lvl w:ilvl="6" w:tplc="DD663CAE" w:tentative="1">
      <w:start w:val="1"/>
      <w:numFmt w:val="bullet"/>
      <w:lvlText w:val="•"/>
      <w:lvlJc w:val="left"/>
      <w:pPr>
        <w:tabs>
          <w:tab w:val="num" w:pos="5040"/>
        </w:tabs>
        <w:ind w:left="5040" w:hanging="360"/>
      </w:pPr>
      <w:rPr>
        <w:rFonts w:ascii="Arial" w:hAnsi="Arial" w:hint="default"/>
      </w:rPr>
    </w:lvl>
    <w:lvl w:ilvl="7" w:tplc="5C2C5AA2" w:tentative="1">
      <w:start w:val="1"/>
      <w:numFmt w:val="bullet"/>
      <w:lvlText w:val="•"/>
      <w:lvlJc w:val="left"/>
      <w:pPr>
        <w:tabs>
          <w:tab w:val="num" w:pos="5760"/>
        </w:tabs>
        <w:ind w:left="5760" w:hanging="360"/>
      </w:pPr>
      <w:rPr>
        <w:rFonts w:ascii="Arial" w:hAnsi="Arial" w:hint="default"/>
      </w:rPr>
    </w:lvl>
    <w:lvl w:ilvl="8" w:tplc="5D38BF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D52FD3"/>
    <w:multiLevelType w:val="hybridMultilevel"/>
    <w:tmpl w:val="FA205D64"/>
    <w:lvl w:ilvl="0" w:tplc="30AC81DA">
      <w:start w:val="1"/>
      <w:numFmt w:val="bullet"/>
      <w:lvlText w:val="•"/>
      <w:lvlJc w:val="left"/>
      <w:pPr>
        <w:tabs>
          <w:tab w:val="num" w:pos="720"/>
        </w:tabs>
        <w:ind w:left="720" w:hanging="360"/>
      </w:pPr>
      <w:rPr>
        <w:rFonts w:ascii="Arial" w:hAnsi="Arial" w:hint="default"/>
      </w:rPr>
    </w:lvl>
    <w:lvl w:ilvl="1" w:tplc="09323DD2" w:tentative="1">
      <w:start w:val="1"/>
      <w:numFmt w:val="bullet"/>
      <w:lvlText w:val="•"/>
      <w:lvlJc w:val="left"/>
      <w:pPr>
        <w:tabs>
          <w:tab w:val="num" w:pos="1440"/>
        </w:tabs>
        <w:ind w:left="1440" w:hanging="360"/>
      </w:pPr>
      <w:rPr>
        <w:rFonts w:ascii="Arial" w:hAnsi="Arial" w:hint="default"/>
      </w:rPr>
    </w:lvl>
    <w:lvl w:ilvl="2" w:tplc="33B88D76" w:tentative="1">
      <w:start w:val="1"/>
      <w:numFmt w:val="bullet"/>
      <w:lvlText w:val="•"/>
      <w:lvlJc w:val="left"/>
      <w:pPr>
        <w:tabs>
          <w:tab w:val="num" w:pos="2160"/>
        </w:tabs>
        <w:ind w:left="2160" w:hanging="360"/>
      </w:pPr>
      <w:rPr>
        <w:rFonts w:ascii="Arial" w:hAnsi="Arial" w:hint="default"/>
      </w:rPr>
    </w:lvl>
    <w:lvl w:ilvl="3" w:tplc="8A9E69BC" w:tentative="1">
      <w:start w:val="1"/>
      <w:numFmt w:val="bullet"/>
      <w:lvlText w:val="•"/>
      <w:lvlJc w:val="left"/>
      <w:pPr>
        <w:tabs>
          <w:tab w:val="num" w:pos="2880"/>
        </w:tabs>
        <w:ind w:left="2880" w:hanging="360"/>
      </w:pPr>
      <w:rPr>
        <w:rFonts w:ascii="Arial" w:hAnsi="Arial" w:hint="default"/>
      </w:rPr>
    </w:lvl>
    <w:lvl w:ilvl="4" w:tplc="BC6AC670" w:tentative="1">
      <w:start w:val="1"/>
      <w:numFmt w:val="bullet"/>
      <w:lvlText w:val="•"/>
      <w:lvlJc w:val="left"/>
      <w:pPr>
        <w:tabs>
          <w:tab w:val="num" w:pos="3600"/>
        </w:tabs>
        <w:ind w:left="3600" w:hanging="360"/>
      </w:pPr>
      <w:rPr>
        <w:rFonts w:ascii="Arial" w:hAnsi="Arial" w:hint="default"/>
      </w:rPr>
    </w:lvl>
    <w:lvl w:ilvl="5" w:tplc="51209A40" w:tentative="1">
      <w:start w:val="1"/>
      <w:numFmt w:val="bullet"/>
      <w:lvlText w:val="•"/>
      <w:lvlJc w:val="left"/>
      <w:pPr>
        <w:tabs>
          <w:tab w:val="num" w:pos="4320"/>
        </w:tabs>
        <w:ind w:left="4320" w:hanging="360"/>
      </w:pPr>
      <w:rPr>
        <w:rFonts w:ascii="Arial" w:hAnsi="Arial" w:hint="default"/>
      </w:rPr>
    </w:lvl>
    <w:lvl w:ilvl="6" w:tplc="06623018" w:tentative="1">
      <w:start w:val="1"/>
      <w:numFmt w:val="bullet"/>
      <w:lvlText w:val="•"/>
      <w:lvlJc w:val="left"/>
      <w:pPr>
        <w:tabs>
          <w:tab w:val="num" w:pos="5040"/>
        </w:tabs>
        <w:ind w:left="5040" w:hanging="360"/>
      </w:pPr>
      <w:rPr>
        <w:rFonts w:ascii="Arial" w:hAnsi="Arial" w:hint="default"/>
      </w:rPr>
    </w:lvl>
    <w:lvl w:ilvl="7" w:tplc="5010D8A2" w:tentative="1">
      <w:start w:val="1"/>
      <w:numFmt w:val="bullet"/>
      <w:lvlText w:val="•"/>
      <w:lvlJc w:val="left"/>
      <w:pPr>
        <w:tabs>
          <w:tab w:val="num" w:pos="5760"/>
        </w:tabs>
        <w:ind w:left="5760" w:hanging="360"/>
      </w:pPr>
      <w:rPr>
        <w:rFonts w:ascii="Arial" w:hAnsi="Arial" w:hint="default"/>
      </w:rPr>
    </w:lvl>
    <w:lvl w:ilvl="8" w:tplc="4F18CD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B413184"/>
    <w:multiLevelType w:val="hybridMultilevel"/>
    <w:tmpl w:val="836E7938"/>
    <w:lvl w:ilvl="0" w:tplc="D1EE5084">
      <w:start w:val="1"/>
      <w:numFmt w:val="bullet"/>
      <w:lvlText w:val="•"/>
      <w:lvlJc w:val="left"/>
      <w:pPr>
        <w:tabs>
          <w:tab w:val="num" w:pos="720"/>
        </w:tabs>
        <w:ind w:left="720" w:hanging="360"/>
      </w:pPr>
      <w:rPr>
        <w:rFonts w:ascii="Arial" w:hAnsi="Arial" w:hint="default"/>
      </w:rPr>
    </w:lvl>
    <w:lvl w:ilvl="1" w:tplc="69DEDC44" w:tentative="1">
      <w:start w:val="1"/>
      <w:numFmt w:val="bullet"/>
      <w:lvlText w:val="•"/>
      <w:lvlJc w:val="left"/>
      <w:pPr>
        <w:tabs>
          <w:tab w:val="num" w:pos="1440"/>
        </w:tabs>
        <w:ind w:left="1440" w:hanging="360"/>
      </w:pPr>
      <w:rPr>
        <w:rFonts w:ascii="Arial" w:hAnsi="Arial" w:hint="default"/>
      </w:rPr>
    </w:lvl>
    <w:lvl w:ilvl="2" w:tplc="E112F0A4" w:tentative="1">
      <w:start w:val="1"/>
      <w:numFmt w:val="bullet"/>
      <w:lvlText w:val="•"/>
      <w:lvlJc w:val="left"/>
      <w:pPr>
        <w:tabs>
          <w:tab w:val="num" w:pos="2160"/>
        </w:tabs>
        <w:ind w:left="2160" w:hanging="360"/>
      </w:pPr>
      <w:rPr>
        <w:rFonts w:ascii="Arial" w:hAnsi="Arial" w:hint="default"/>
      </w:rPr>
    </w:lvl>
    <w:lvl w:ilvl="3" w:tplc="83DCFAB0" w:tentative="1">
      <w:start w:val="1"/>
      <w:numFmt w:val="bullet"/>
      <w:lvlText w:val="•"/>
      <w:lvlJc w:val="left"/>
      <w:pPr>
        <w:tabs>
          <w:tab w:val="num" w:pos="2880"/>
        </w:tabs>
        <w:ind w:left="2880" w:hanging="360"/>
      </w:pPr>
      <w:rPr>
        <w:rFonts w:ascii="Arial" w:hAnsi="Arial" w:hint="default"/>
      </w:rPr>
    </w:lvl>
    <w:lvl w:ilvl="4" w:tplc="FFAE3FEA" w:tentative="1">
      <w:start w:val="1"/>
      <w:numFmt w:val="bullet"/>
      <w:lvlText w:val="•"/>
      <w:lvlJc w:val="left"/>
      <w:pPr>
        <w:tabs>
          <w:tab w:val="num" w:pos="3600"/>
        </w:tabs>
        <w:ind w:left="3600" w:hanging="360"/>
      </w:pPr>
      <w:rPr>
        <w:rFonts w:ascii="Arial" w:hAnsi="Arial" w:hint="default"/>
      </w:rPr>
    </w:lvl>
    <w:lvl w:ilvl="5" w:tplc="5362711A" w:tentative="1">
      <w:start w:val="1"/>
      <w:numFmt w:val="bullet"/>
      <w:lvlText w:val="•"/>
      <w:lvlJc w:val="left"/>
      <w:pPr>
        <w:tabs>
          <w:tab w:val="num" w:pos="4320"/>
        </w:tabs>
        <w:ind w:left="4320" w:hanging="360"/>
      </w:pPr>
      <w:rPr>
        <w:rFonts w:ascii="Arial" w:hAnsi="Arial" w:hint="default"/>
      </w:rPr>
    </w:lvl>
    <w:lvl w:ilvl="6" w:tplc="6F3497B2" w:tentative="1">
      <w:start w:val="1"/>
      <w:numFmt w:val="bullet"/>
      <w:lvlText w:val="•"/>
      <w:lvlJc w:val="left"/>
      <w:pPr>
        <w:tabs>
          <w:tab w:val="num" w:pos="5040"/>
        </w:tabs>
        <w:ind w:left="5040" w:hanging="360"/>
      </w:pPr>
      <w:rPr>
        <w:rFonts w:ascii="Arial" w:hAnsi="Arial" w:hint="default"/>
      </w:rPr>
    </w:lvl>
    <w:lvl w:ilvl="7" w:tplc="05BC77F0" w:tentative="1">
      <w:start w:val="1"/>
      <w:numFmt w:val="bullet"/>
      <w:lvlText w:val="•"/>
      <w:lvlJc w:val="left"/>
      <w:pPr>
        <w:tabs>
          <w:tab w:val="num" w:pos="5760"/>
        </w:tabs>
        <w:ind w:left="5760" w:hanging="360"/>
      </w:pPr>
      <w:rPr>
        <w:rFonts w:ascii="Arial" w:hAnsi="Arial" w:hint="default"/>
      </w:rPr>
    </w:lvl>
    <w:lvl w:ilvl="8" w:tplc="9E26B6F2" w:tentative="1">
      <w:start w:val="1"/>
      <w:numFmt w:val="bullet"/>
      <w:lvlText w:val="•"/>
      <w:lvlJc w:val="left"/>
      <w:pPr>
        <w:tabs>
          <w:tab w:val="num" w:pos="6480"/>
        </w:tabs>
        <w:ind w:left="6480" w:hanging="360"/>
      </w:pPr>
      <w:rPr>
        <w:rFonts w:ascii="Arial" w:hAnsi="Arial" w:hint="default"/>
      </w:rPr>
    </w:lvl>
  </w:abstractNum>
  <w:num w:numId="1" w16cid:durableId="1856923490">
    <w:abstractNumId w:val="0"/>
  </w:num>
  <w:num w:numId="2" w16cid:durableId="523637868">
    <w:abstractNumId w:val="5"/>
  </w:num>
  <w:num w:numId="3" w16cid:durableId="880215840">
    <w:abstractNumId w:val="1"/>
  </w:num>
  <w:num w:numId="4" w16cid:durableId="276645980">
    <w:abstractNumId w:val="2"/>
  </w:num>
  <w:num w:numId="5" w16cid:durableId="1072894130">
    <w:abstractNumId w:val="8"/>
  </w:num>
  <w:num w:numId="6" w16cid:durableId="323508550">
    <w:abstractNumId w:val="7"/>
  </w:num>
  <w:num w:numId="7" w16cid:durableId="1067461691">
    <w:abstractNumId w:val="3"/>
  </w:num>
  <w:num w:numId="8" w16cid:durableId="1650357564">
    <w:abstractNumId w:val="6"/>
  </w:num>
  <w:num w:numId="9" w16cid:durableId="983511023">
    <w:abstractNumId w:val="10"/>
  </w:num>
  <w:num w:numId="10" w16cid:durableId="498617134">
    <w:abstractNumId w:val="4"/>
  </w:num>
  <w:num w:numId="11" w16cid:durableId="1591037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D6"/>
    <w:rsid w:val="000018B6"/>
    <w:rsid w:val="00002DC3"/>
    <w:rsid w:val="000044D2"/>
    <w:rsid w:val="000130E4"/>
    <w:rsid w:val="000236C0"/>
    <w:rsid w:val="00025A88"/>
    <w:rsid w:val="00027AE5"/>
    <w:rsid w:val="000361C3"/>
    <w:rsid w:val="000369FC"/>
    <w:rsid w:val="000376C7"/>
    <w:rsid w:val="00041444"/>
    <w:rsid w:val="0004305C"/>
    <w:rsid w:val="0004311E"/>
    <w:rsid w:val="00043140"/>
    <w:rsid w:val="00050C35"/>
    <w:rsid w:val="000514D0"/>
    <w:rsid w:val="0005156A"/>
    <w:rsid w:val="00052E96"/>
    <w:rsid w:val="00054FBC"/>
    <w:rsid w:val="00055274"/>
    <w:rsid w:val="00055CCC"/>
    <w:rsid w:val="0005791D"/>
    <w:rsid w:val="00063022"/>
    <w:rsid w:val="000656DD"/>
    <w:rsid w:val="00067602"/>
    <w:rsid w:val="00067BC4"/>
    <w:rsid w:val="00070752"/>
    <w:rsid w:val="000708F6"/>
    <w:rsid w:val="00073246"/>
    <w:rsid w:val="000757DA"/>
    <w:rsid w:val="000866E0"/>
    <w:rsid w:val="0008684E"/>
    <w:rsid w:val="00086CB7"/>
    <w:rsid w:val="00090D92"/>
    <w:rsid w:val="0009278A"/>
    <w:rsid w:val="00094D0C"/>
    <w:rsid w:val="00095EB0"/>
    <w:rsid w:val="000A0BCE"/>
    <w:rsid w:val="000A5EB6"/>
    <w:rsid w:val="000B4411"/>
    <w:rsid w:val="000B5400"/>
    <w:rsid w:val="000C09FE"/>
    <w:rsid w:val="000C1403"/>
    <w:rsid w:val="000C2A68"/>
    <w:rsid w:val="000D3566"/>
    <w:rsid w:val="000D4905"/>
    <w:rsid w:val="000D6B24"/>
    <w:rsid w:val="000E10D7"/>
    <w:rsid w:val="000F4D2B"/>
    <w:rsid w:val="000F5954"/>
    <w:rsid w:val="001004D2"/>
    <w:rsid w:val="00102400"/>
    <w:rsid w:val="001031EE"/>
    <w:rsid w:val="00111925"/>
    <w:rsid w:val="001121A9"/>
    <w:rsid w:val="00112AF6"/>
    <w:rsid w:val="00113C29"/>
    <w:rsid w:val="0011567C"/>
    <w:rsid w:val="0011663C"/>
    <w:rsid w:val="00121CA6"/>
    <w:rsid w:val="00130323"/>
    <w:rsid w:val="00131453"/>
    <w:rsid w:val="001339D6"/>
    <w:rsid w:val="00134026"/>
    <w:rsid w:val="00134E41"/>
    <w:rsid w:val="00135251"/>
    <w:rsid w:val="001408B0"/>
    <w:rsid w:val="00140D84"/>
    <w:rsid w:val="001414D4"/>
    <w:rsid w:val="0014175C"/>
    <w:rsid w:val="00143998"/>
    <w:rsid w:val="00143A50"/>
    <w:rsid w:val="0015682D"/>
    <w:rsid w:val="001578D9"/>
    <w:rsid w:val="00161B1D"/>
    <w:rsid w:val="00165199"/>
    <w:rsid w:val="00174267"/>
    <w:rsid w:val="00183129"/>
    <w:rsid w:val="00183992"/>
    <w:rsid w:val="00184BAD"/>
    <w:rsid w:val="00187838"/>
    <w:rsid w:val="00192C64"/>
    <w:rsid w:val="00192CE6"/>
    <w:rsid w:val="00193CC5"/>
    <w:rsid w:val="00194B89"/>
    <w:rsid w:val="00195163"/>
    <w:rsid w:val="001A19F3"/>
    <w:rsid w:val="001A2985"/>
    <w:rsid w:val="001A3885"/>
    <w:rsid w:val="001A4BC1"/>
    <w:rsid w:val="001A6813"/>
    <w:rsid w:val="001A7961"/>
    <w:rsid w:val="001B2C28"/>
    <w:rsid w:val="001B2CEF"/>
    <w:rsid w:val="001B4D29"/>
    <w:rsid w:val="001B53AF"/>
    <w:rsid w:val="001B545C"/>
    <w:rsid w:val="001B6CDC"/>
    <w:rsid w:val="001C2D38"/>
    <w:rsid w:val="001C47DA"/>
    <w:rsid w:val="001C790A"/>
    <w:rsid w:val="001D40EF"/>
    <w:rsid w:val="001D714F"/>
    <w:rsid w:val="001F2748"/>
    <w:rsid w:val="001F3722"/>
    <w:rsid w:val="001F52C4"/>
    <w:rsid w:val="0020543A"/>
    <w:rsid w:val="00205A1F"/>
    <w:rsid w:val="00207C21"/>
    <w:rsid w:val="00211EE0"/>
    <w:rsid w:val="00216782"/>
    <w:rsid w:val="002208EF"/>
    <w:rsid w:val="00220912"/>
    <w:rsid w:val="00221337"/>
    <w:rsid w:val="00223B9D"/>
    <w:rsid w:val="002245A7"/>
    <w:rsid w:val="00226CEC"/>
    <w:rsid w:val="00226FEA"/>
    <w:rsid w:val="00232BA9"/>
    <w:rsid w:val="002344E9"/>
    <w:rsid w:val="00241631"/>
    <w:rsid w:val="00243926"/>
    <w:rsid w:val="0025009E"/>
    <w:rsid w:val="0025100B"/>
    <w:rsid w:val="00255932"/>
    <w:rsid w:val="00262988"/>
    <w:rsid w:val="0027285F"/>
    <w:rsid w:val="002743AC"/>
    <w:rsid w:val="00275DA8"/>
    <w:rsid w:val="00277F4A"/>
    <w:rsid w:val="00281BE4"/>
    <w:rsid w:val="00287553"/>
    <w:rsid w:val="0028785E"/>
    <w:rsid w:val="00291D18"/>
    <w:rsid w:val="002953C9"/>
    <w:rsid w:val="002A34CF"/>
    <w:rsid w:val="002A4121"/>
    <w:rsid w:val="002B02B7"/>
    <w:rsid w:val="002B25BF"/>
    <w:rsid w:val="002B3C35"/>
    <w:rsid w:val="002B5009"/>
    <w:rsid w:val="002C1253"/>
    <w:rsid w:val="002C1B9F"/>
    <w:rsid w:val="002C6FE4"/>
    <w:rsid w:val="002D0AC8"/>
    <w:rsid w:val="002E4693"/>
    <w:rsid w:val="00304AEE"/>
    <w:rsid w:val="003077A6"/>
    <w:rsid w:val="00310FC7"/>
    <w:rsid w:val="0031557C"/>
    <w:rsid w:val="00315EBF"/>
    <w:rsid w:val="00316979"/>
    <w:rsid w:val="003229B4"/>
    <w:rsid w:val="003267EC"/>
    <w:rsid w:val="00332B00"/>
    <w:rsid w:val="00333FB0"/>
    <w:rsid w:val="00335359"/>
    <w:rsid w:val="00335B2D"/>
    <w:rsid w:val="00337DAD"/>
    <w:rsid w:val="00340CBE"/>
    <w:rsid w:val="00341ECC"/>
    <w:rsid w:val="00342B43"/>
    <w:rsid w:val="00343006"/>
    <w:rsid w:val="00343430"/>
    <w:rsid w:val="0035125E"/>
    <w:rsid w:val="00356609"/>
    <w:rsid w:val="003571EA"/>
    <w:rsid w:val="00357E97"/>
    <w:rsid w:val="0036057D"/>
    <w:rsid w:val="003619F3"/>
    <w:rsid w:val="00362697"/>
    <w:rsid w:val="00366436"/>
    <w:rsid w:val="00372C9D"/>
    <w:rsid w:val="0037536A"/>
    <w:rsid w:val="00383F22"/>
    <w:rsid w:val="003905E0"/>
    <w:rsid w:val="00393006"/>
    <w:rsid w:val="00396B8C"/>
    <w:rsid w:val="003A560B"/>
    <w:rsid w:val="003B3B64"/>
    <w:rsid w:val="003B4D4E"/>
    <w:rsid w:val="003B774F"/>
    <w:rsid w:val="003C0019"/>
    <w:rsid w:val="003C0395"/>
    <w:rsid w:val="003C0C2F"/>
    <w:rsid w:val="003C39BB"/>
    <w:rsid w:val="003C4F6B"/>
    <w:rsid w:val="003C7AAB"/>
    <w:rsid w:val="003D0E6A"/>
    <w:rsid w:val="003D4422"/>
    <w:rsid w:val="003D456D"/>
    <w:rsid w:val="003D7390"/>
    <w:rsid w:val="003E013A"/>
    <w:rsid w:val="003E1C3B"/>
    <w:rsid w:val="003E5E82"/>
    <w:rsid w:val="003E6D46"/>
    <w:rsid w:val="003F49D9"/>
    <w:rsid w:val="003F53A6"/>
    <w:rsid w:val="003F56AF"/>
    <w:rsid w:val="003F7998"/>
    <w:rsid w:val="00400F87"/>
    <w:rsid w:val="00410BBF"/>
    <w:rsid w:val="00410C1E"/>
    <w:rsid w:val="0041199A"/>
    <w:rsid w:val="00413337"/>
    <w:rsid w:val="004236B4"/>
    <w:rsid w:val="004254BC"/>
    <w:rsid w:val="00441BDD"/>
    <w:rsid w:val="00445638"/>
    <w:rsid w:val="004469DF"/>
    <w:rsid w:val="00454647"/>
    <w:rsid w:val="00454F3F"/>
    <w:rsid w:val="00457ECE"/>
    <w:rsid w:val="004604CD"/>
    <w:rsid w:val="00461A46"/>
    <w:rsid w:val="00473827"/>
    <w:rsid w:val="00473D5D"/>
    <w:rsid w:val="004744C7"/>
    <w:rsid w:val="00477B4A"/>
    <w:rsid w:val="00477FB1"/>
    <w:rsid w:val="00480801"/>
    <w:rsid w:val="00483C58"/>
    <w:rsid w:val="00483E46"/>
    <w:rsid w:val="00486DE0"/>
    <w:rsid w:val="00486E21"/>
    <w:rsid w:val="00486E48"/>
    <w:rsid w:val="00487AC7"/>
    <w:rsid w:val="00490A6A"/>
    <w:rsid w:val="00491824"/>
    <w:rsid w:val="00491E02"/>
    <w:rsid w:val="00494215"/>
    <w:rsid w:val="00495DF9"/>
    <w:rsid w:val="00497362"/>
    <w:rsid w:val="004A0E58"/>
    <w:rsid w:val="004A3C2D"/>
    <w:rsid w:val="004B597A"/>
    <w:rsid w:val="004C6616"/>
    <w:rsid w:val="004D390B"/>
    <w:rsid w:val="004D5373"/>
    <w:rsid w:val="004D6AA5"/>
    <w:rsid w:val="004E079F"/>
    <w:rsid w:val="004E4899"/>
    <w:rsid w:val="004F178F"/>
    <w:rsid w:val="004F2448"/>
    <w:rsid w:val="004F24D8"/>
    <w:rsid w:val="004F35B0"/>
    <w:rsid w:val="004F3B02"/>
    <w:rsid w:val="00501507"/>
    <w:rsid w:val="00503DCE"/>
    <w:rsid w:val="0050537A"/>
    <w:rsid w:val="005076B2"/>
    <w:rsid w:val="00511186"/>
    <w:rsid w:val="00515086"/>
    <w:rsid w:val="005219EB"/>
    <w:rsid w:val="0052276A"/>
    <w:rsid w:val="00526C17"/>
    <w:rsid w:val="00532A89"/>
    <w:rsid w:val="0053739B"/>
    <w:rsid w:val="00541445"/>
    <w:rsid w:val="00544ACA"/>
    <w:rsid w:val="005466AA"/>
    <w:rsid w:val="00546A1F"/>
    <w:rsid w:val="0054755A"/>
    <w:rsid w:val="00550B8F"/>
    <w:rsid w:val="00551A94"/>
    <w:rsid w:val="00561780"/>
    <w:rsid w:val="00564F74"/>
    <w:rsid w:val="005734EF"/>
    <w:rsid w:val="00573D69"/>
    <w:rsid w:val="005754FA"/>
    <w:rsid w:val="00576DFF"/>
    <w:rsid w:val="00577673"/>
    <w:rsid w:val="00577F50"/>
    <w:rsid w:val="00580769"/>
    <w:rsid w:val="00580C3D"/>
    <w:rsid w:val="00586AD8"/>
    <w:rsid w:val="00596086"/>
    <w:rsid w:val="00596EFA"/>
    <w:rsid w:val="00596F9C"/>
    <w:rsid w:val="005A1C45"/>
    <w:rsid w:val="005A552D"/>
    <w:rsid w:val="005B01E7"/>
    <w:rsid w:val="005B21D1"/>
    <w:rsid w:val="005B2D98"/>
    <w:rsid w:val="005B4696"/>
    <w:rsid w:val="005B50CC"/>
    <w:rsid w:val="005B7D55"/>
    <w:rsid w:val="005D3AA2"/>
    <w:rsid w:val="005D416A"/>
    <w:rsid w:val="005D4AD0"/>
    <w:rsid w:val="005E1DB5"/>
    <w:rsid w:val="005E33E8"/>
    <w:rsid w:val="005E4845"/>
    <w:rsid w:val="005E6C42"/>
    <w:rsid w:val="005F1830"/>
    <w:rsid w:val="005F2454"/>
    <w:rsid w:val="005F3AC2"/>
    <w:rsid w:val="005F5129"/>
    <w:rsid w:val="006018E2"/>
    <w:rsid w:val="00602383"/>
    <w:rsid w:val="00602F00"/>
    <w:rsid w:val="006126A2"/>
    <w:rsid w:val="00616FDC"/>
    <w:rsid w:val="00620A5A"/>
    <w:rsid w:val="006211C2"/>
    <w:rsid w:val="00630724"/>
    <w:rsid w:val="00631F97"/>
    <w:rsid w:val="006342AD"/>
    <w:rsid w:val="00635AA1"/>
    <w:rsid w:val="00637459"/>
    <w:rsid w:val="00637A4F"/>
    <w:rsid w:val="00640C46"/>
    <w:rsid w:val="006425D9"/>
    <w:rsid w:val="006468A8"/>
    <w:rsid w:val="00646D7A"/>
    <w:rsid w:val="00646DC7"/>
    <w:rsid w:val="00647FD3"/>
    <w:rsid w:val="00652E2D"/>
    <w:rsid w:val="006533B7"/>
    <w:rsid w:val="0065577B"/>
    <w:rsid w:val="00655D1F"/>
    <w:rsid w:val="006617AC"/>
    <w:rsid w:val="0066434F"/>
    <w:rsid w:val="006663F3"/>
    <w:rsid w:val="00667083"/>
    <w:rsid w:val="00667D2D"/>
    <w:rsid w:val="006707AD"/>
    <w:rsid w:val="0067129D"/>
    <w:rsid w:val="0068045C"/>
    <w:rsid w:val="0068370D"/>
    <w:rsid w:val="006859CE"/>
    <w:rsid w:val="00691091"/>
    <w:rsid w:val="00692AB1"/>
    <w:rsid w:val="00692F2C"/>
    <w:rsid w:val="00693515"/>
    <w:rsid w:val="00696F24"/>
    <w:rsid w:val="006A3B83"/>
    <w:rsid w:val="006B3629"/>
    <w:rsid w:val="006C1170"/>
    <w:rsid w:val="006C1563"/>
    <w:rsid w:val="006C3336"/>
    <w:rsid w:val="006C4BD6"/>
    <w:rsid w:val="006C53A8"/>
    <w:rsid w:val="006C63BA"/>
    <w:rsid w:val="006C7B14"/>
    <w:rsid w:val="006D3F74"/>
    <w:rsid w:val="006D5CF7"/>
    <w:rsid w:val="006D61DF"/>
    <w:rsid w:val="006E293C"/>
    <w:rsid w:val="006E2A9F"/>
    <w:rsid w:val="006E3EAC"/>
    <w:rsid w:val="006F2CE4"/>
    <w:rsid w:val="006F3905"/>
    <w:rsid w:val="00700A23"/>
    <w:rsid w:val="00701E55"/>
    <w:rsid w:val="00702672"/>
    <w:rsid w:val="007051C2"/>
    <w:rsid w:val="0070544D"/>
    <w:rsid w:val="00705C20"/>
    <w:rsid w:val="0070705B"/>
    <w:rsid w:val="0070705E"/>
    <w:rsid w:val="007136D8"/>
    <w:rsid w:val="00713826"/>
    <w:rsid w:val="00715454"/>
    <w:rsid w:val="00716A3F"/>
    <w:rsid w:val="00722E1C"/>
    <w:rsid w:val="00723089"/>
    <w:rsid w:val="00725EF0"/>
    <w:rsid w:val="0073066F"/>
    <w:rsid w:val="007313B1"/>
    <w:rsid w:val="007321C6"/>
    <w:rsid w:val="00734351"/>
    <w:rsid w:val="00736F5C"/>
    <w:rsid w:val="00737FD6"/>
    <w:rsid w:val="00740DD2"/>
    <w:rsid w:val="0074586B"/>
    <w:rsid w:val="00750711"/>
    <w:rsid w:val="007534F7"/>
    <w:rsid w:val="00754F20"/>
    <w:rsid w:val="00755A7D"/>
    <w:rsid w:val="00757073"/>
    <w:rsid w:val="00760F39"/>
    <w:rsid w:val="00762FD1"/>
    <w:rsid w:val="00763B8A"/>
    <w:rsid w:val="00763F05"/>
    <w:rsid w:val="00766906"/>
    <w:rsid w:val="007711A6"/>
    <w:rsid w:val="00774B7C"/>
    <w:rsid w:val="00782680"/>
    <w:rsid w:val="00784B78"/>
    <w:rsid w:val="00793103"/>
    <w:rsid w:val="00796582"/>
    <w:rsid w:val="007A1056"/>
    <w:rsid w:val="007A15D3"/>
    <w:rsid w:val="007A5349"/>
    <w:rsid w:val="007A79AC"/>
    <w:rsid w:val="007B03B3"/>
    <w:rsid w:val="007B604C"/>
    <w:rsid w:val="007B7824"/>
    <w:rsid w:val="007C06FA"/>
    <w:rsid w:val="007C23F5"/>
    <w:rsid w:val="007C4036"/>
    <w:rsid w:val="007D0856"/>
    <w:rsid w:val="007D3453"/>
    <w:rsid w:val="007D4722"/>
    <w:rsid w:val="007D48D3"/>
    <w:rsid w:val="007D74BA"/>
    <w:rsid w:val="007E04A7"/>
    <w:rsid w:val="007E6EAF"/>
    <w:rsid w:val="007F0119"/>
    <w:rsid w:val="007F4015"/>
    <w:rsid w:val="00802666"/>
    <w:rsid w:val="00804D7C"/>
    <w:rsid w:val="00806353"/>
    <w:rsid w:val="008074D8"/>
    <w:rsid w:val="00807B98"/>
    <w:rsid w:val="008118C3"/>
    <w:rsid w:val="0081596C"/>
    <w:rsid w:val="0081631E"/>
    <w:rsid w:val="008175D0"/>
    <w:rsid w:val="00821C0D"/>
    <w:rsid w:val="00827282"/>
    <w:rsid w:val="00833F16"/>
    <w:rsid w:val="0083749C"/>
    <w:rsid w:val="00840AED"/>
    <w:rsid w:val="008443CF"/>
    <w:rsid w:val="00846A4B"/>
    <w:rsid w:val="008509FA"/>
    <w:rsid w:val="008514E7"/>
    <w:rsid w:val="008526E0"/>
    <w:rsid w:val="008535DA"/>
    <w:rsid w:val="008539FC"/>
    <w:rsid w:val="00853BA4"/>
    <w:rsid w:val="008603DF"/>
    <w:rsid w:val="0086189E"/>
    <w:rsid w:val="00870C9F"/>
    <w:rsid w:val="00870F95"/>
    <w:rsid w:val="00871345"/>
    <w:rsid w:val="00871C87"/>
    <w:rsid w:val="00873DAE"/>
    <w:rsid w:val="0088443B"/>
    <w:rsid w:val="00891418"/>
    <w:rsid w:val="008935D5"/>
    <w:rsid w:val="008A025C"/>
    <w:rsid w:val="008A160B"/>
    <w:rsid w:val="008A226A"/>
    <w:rsid w:val="008A52CD"/>
    <w:rsid w:val="008B236A"/>
    <w:rsid w:val="008B3B0E"/>
    <w:rsid w:val="008B5546"/>
    <w:rsid w:val="008B5639"/>
    <w:rsid w:val="008D3E64"/>
    <w:rsid w:val="008D531A"/>
    <w:rsid w:val="008E0813"/>
    <w:rsid w:val="008E2309"/>
    <w:rsid w:val="008E2E3D"/>
    <w:rsid w:val="008F0686"/>
    <w:rsid w:val="008F10F5"/>
    <w:rsid w:val="008F48A8"/>
    <w:rsid w:val="008F5493"/>
    <w:rsid w:val="008F7271"/>
    <w:rsid w:val="008F79C9"/>
    <w:rsid w:val="0090049B"/>
    <w:rsid w:val="009014A6"/>
    <w:rsid w:val="00905F46"/>
    <w:rsid w:val="009061FC"/>
    <w:rsid w:val="00910678"/>
    <w:rsid w:val="0091128D"/>
    <w:rsid w:val="00911E9F"/>
    <w:rsid w:val="009132FD"/>
    <w:rsid w:val="009142A6"/>
    <w:rsid w:val="00915E02"/>
    <w:rsid w:val="0092155C"/>
    <w:rsid w:val="009306C0"/>
    <w:rsid w:val="00936150"/>
    <w:rsid w:val="009362FA"/>
    <w:rsid w:val="00936407"/>
    <w:rsid w:val="00942349"/>
    <w:rsid w:val="00942C91"/>
    <w:rsid w:val="00943E35"/>
    <w:rsid w:val="0094621D"/>
    <w:rsid w:val="009464A1"/>
    <w:rsid w:val="00947851"/>
    <w:rsid w:val="00947D47"/>
    <w:rsid w:val="00950003"/>
    <w:rsid w:val="009520AD"/>
    <w:rsid w:val="009531F2"/>
    <w:rsid w:val="00957AC2"/>
    <w:rsid w:val="009601A8"/>
    <w:rsid w:val="00960B09"/>
    <w:rsid w:val="009640C6"/>
    <w:rsid w:val="00966884"/>
    <w:rsid w:val="00971BFC"/>
    <w:rsid w:val="00974168"/>
    <w:rsid w:val="00976A01"/>
    <w:rsid w:val="00977767"/>
    <w:rsid w:val="00983EEF"/>
    <w:rsid w:val="009903C5"/>
    <w:rsid w:val="00990DF6"/>
    <w:rsid w:val="00991873"/>
    <w:rsid w:val="00993847"/>
    <w:rsid w:val="00995BD8"/>
    <w:rsid w:val="009A2AE4"/>
    <w:rsid w:val="009B4B2A"/>
    <w:rsid w:val="009C109B"/>
    <w:rsid w:val="009C36C3"/>
    <w:rsid w:val="009C66B1"/>
    <w:rsid w:val="009C7BD4"/>
    <w:rsid w:val="009D1A25"/>
    <w:rsid w:val="009D61B9"/>
    <w:rsid w:val="009E217B"/>
    <w:rsid w:val="009E4248"/>
    <w:rsid w:val="009E5F67"/>
    <w:rsid w:val="009E6817"/>
    <w:rsid w:val="009F1829"/>
    <w:rsid w:val="009F2322"/>
    <w:rsid w:val="009F4E72"/>
    <w:rsid w:val="009F64EA"/>
    <w:rsid w:val="00A02915"/>
    <w:rsid w:val="00A062F2"/>
    <w:rsid w:val="00A07851"/>
    <w:rsid w:val="00A10033"/>
    <w:rsid w:val="00A13D11"/>
    <w:rsid w:val="00A147B4"/>
    <w:rsid w:val="00A23AC6"/>
    <w:rsid w:val="00A24435"/>
    <w:rsid w:val="00A24F3B"/>
    <w:rsid w:val="00A25AAE"/>
    <w:rsid w:val="00A41D72"/>
    <w:rsid w:val="00A44FCF"/>
    <w:rsid w:val="00A50BDF"/>
    <w:rsid w:val="00A612C0"/>
    <w:rsid w:val="00A67883"/>
    <w:rsid w:val="00A73B71"/>
    <w:rsid w:val="00A801B2"/>
    <w:rsid w:val="00A82755"/>
    <w:rsid w:val="00A845D2"/>
    <w:rsid w:val="00A908AB"/>
    <w:rsid w:val="00A9206F"/>
    <w:rsid w:val="00A97551"/>
    <w:rsid w:val="00A976E7"/>
    <w:rsid w:val="00A97BD6"/>
    <w:rsid w:val="00A97FA5"/>
    <w:rsid w:val="00AA2538"/>
    <w:rsid w:val="00AA7D85"/>
    <w:rsid w:val="00AB07CF"/>
    <w:rsid w:val="00AB0ADD"/>
    <w:rsid w:val="00AB21EA"/>
    <w:rsid w:val="00AB252E"/>
    <w:rsid w:val="00AB2534"/>
    <w:rsid w:val="00AB2B83"/>
    <w:rsid w:val="00AB4BD4"/>
    <w:rsid w:val="00AB779B"/>
    <w:rsid w:val="00AB7C64"/>
    <w:rsid w:val="00AC0914"/>
    <w:rsid w:val="00AC1CE8"/>
    <w:rsid w:val="00AC6227"/>
    <w:rsid w:val="00AC63D5"/>
    <w:rsid w:val="00AD529A"/>
    <w:rsid w:val="00AE3E63"/>
    <w:rsid w:val="00AE5BF7"/>
    <w:rsid w:val="00AF0ED6"/>
    <w:rsid w:val="00AF1557"/>
    <w:rsid w:val="00AF48AB"/>
    <w:rsid w:val="00B02A99"/>
    <w:rsid w:val="00B03583"/>
    <w:rsid w:val="00B046CB"/>
    <w:rsid w:val="00B177FD"/>
    <w:rsid w:val="00B23CA7"/>
    <w:rsid w:val="00B242AD"/>
    <w:rsid w:val="00B2598D"/>
    <w:rsid w:val="00B4199B"/>
    <w:rsid w:val="00B46CD2"/>
    <w:rsid w:val="00B62090"/>
    <w:rsid w:val="00B65267"/>
    <w:rsid w:val="00B673F4"/>
    <w:rsid w:val="00B70FC4"/>
    <w:rsid w:val="00B72450"/>
    <w:rsid w:val="00B771F5"/>
    <w:rsid w:val="00B7768C"/>
    <w:rsid w:val="00B801F5"/>
    <w:rsid w:val="00B81E56"/>
    <w:rsid w:val="00B850F0"/>
    <w:rsid w:val="00B85673"/>
    <w:rsid w:val="00B872CB"/>
    <w:rsid w:val="00B875C3"/>
    <w:rsid w:val="00B91BB1"/>
    <w:rsid w:val="00B93D88"/>
    <w:rsid w:val="00B94E3F"/>
    <w:rsid w:val="00B96516"/>
    <w:rsid w:val="00B9781B"/>
    <w:rsid w:val="00BA3A6E"/>
    <w:rsid w:val="00BA3C82"/>
    <w:rsid w:val="00BA4124"/>
    <w:rsid w:val="00BA53A1"/>
    <w:rsid w:val="00BA5FC4"/>
    <w:rsid w:val="00BA61FC"/>
    <w:rsid w:val="00BA673E"/>
    <w:rsid w:val="00BB37C2"/>
    <w:rsid w:val="00BB3AAE"/>
    <w:rsid w:val="00BB3F11"/>
    <w:rsid w:val="00BB4324"/>
    <w:rsid w:val="00BB5362"/>
    <w:rsid w:val="00BB5F77"/>
    <w:rsid w:val="00BC031C"/>
    <w:rsid w:val="00BC3B4F"/>
    <w:rsid w:val="00BC52D6"/>
    <w:rsid w:val="00BC5883"/>
    <w:rsid w:val="00BC5E28"/>
    <w:rsid w:val="00BC6423"/>
    <w:rsid w:val="00BD009E"/>
    <w:rsid w:val="00BD0F76"/>
    <w:rsid w:val="00BD1597"/>
    <w:rsid w:val="00BD1A42"/>
    <w:rsid w:val="00BD2533"/>
    <w:rsid w:val="00BD61FE"/>
    <w:rsid w:val="00BD70D3"/>
    <w:rsid w:val="00BE51E9"/>
    <w:rsid w:val="00BE5602"/>
    <w:rsid w:val="00BE6128"/>
    <w:rsid w:val="00BF15C8"/>
    <w:rsid w:val="00BF1C8B"/>
    <w:rsid w:val="00BF2C5C"/>
    <w:rsid w:val="00BF5C16"/>
    <w:rsid w:val="00BF6176"/>
    <w:rsid w:val="00BF7343"/>
    <w:rsid w:val="00BF778E"/>
    <w:rsid w:val="00BF7ECA"/>
    <w:rsid w:val="00C0129E"/>
    <w:rsid w:val="00C01666"/>
    <w:rsid w:val="00C02343"/>
    <w:rsid w:val="00C04277"/>
    <w:rsid w:val="00C129EA"/>
    <w:rsid w:val="00C13B62"/>
    <w:rsid w:val="00C14712"/>
    <w:rsid w:val="00C1731C"/>
    <w:rsid w:val="00C17862"/>
    <w:rsid w:val="00C21306"/>
    <w:rsid w:val="00C21A84"/>
    <w:rsid w:val="00C220F8"/>
    <w:rsid w:val="00C229F4"/>
    <w:rsid w:val="00C2490D"/>
    <w:rsid w:val="00C26AAF"/>
    <w:rsid w:val="00C273AE"/>
    <w:rsid w:val="00C27BF0"/>
    <w:rsid w:val="00C3051C"/>
    <w:rsid w:val="00C308DB"/>
    <w:rsid w:val="00C3135A"/>
    <w:rsid w:val="00C3443F"/>
    <w:rsid w:val="00C353F3"/>
    <w:rsid w:val="00C370EE"/>
    <w:rsid w:val="00C40F68"/>
    <w:rsid w:val="00C41C8C"/>
    <w:rsid w:val="00C43022"/>
    <w:rsid w:val="00C47B53"/>
    <w:rsid w:val="00C51B71"/>
    <w:rsid w:val="00C5277C"/>
    <w:rsid w:val="00C543E2"/>
    <w:rsid w:val="00C55296"/>
    <w:rsid w:val="00C57723"/>
    <w:rsid w:val="00C67AA0"/>
    <w:rsid w:val="00C7108E"/>
    <w:rsid w:val="00C735E4"/>
    <w:rsid w:val="00C74C9C"/>
    <w:rsid w:val="00C74E64"/>
    <w:rsid w:val="00C85906"/>
    <w:rsid w:val="00C9141E"/>
    <w:rsid w:val="00C918DA"/>
    <w:rsid w:val="00C93A5A"/>
    <w:rsid w:val="00C97EA6"/>
    <w:rsid w:val="00CA0E68"/>
    <w:rsid w:val="00CA1AB7"/>
    <w:rsid w:val="00CA1F14"/>
    <w:rsid w:val="00CA58A9"/>
    <w:rsid w:val="00CA6FC8"/>
    <w:rsid w:val="00CA737D"/>
    <w:rsid w:val="00CA7649"/>
    <w:rsid w:val="00CB0591"/>
    <w:rsid w:val="00CB0C41"/>
    <w:rsid w:val="00CB3574"/>
    <w:rsid w:val="00CC0BEB"/>
    <w:rsid w:val="00CC0EDF"/>
    <w:rsid w:val="00CC24A3"/>
    <w:rsid w:val="00CC2890"/>
    <w:rsid w:val="00CC6662"/>
    <w:rsid w:val="00CD0A2C"/>
    <w:rsid w:val="00CD1372"/>
    <w:rsid w:val="00CD3402"/>
    <w:rsid w:val="00CE089A"/>
    <w:rsid w:val="00CE0F0E"/>
    <w:rsid w:val="00CE2396"/>
    <w:rsid w:val="00CE2501"/>
    <w:rsid w:val="00CE38F4"/>
    <w:rsid w:val="00CF0AB8"/>
    <w:rsid w:val="00CF2AE8"/>
    <w:rsid w:val="00CF4E96"/>
    <w:rsid w:val="00D01F40"/>
    <w:rsid w:val="00D05418"/>
    <w:rsid w:val="00D05C20"/>
    <w:rsid w:val="00D1270C"/>
    <w:rsid w:val="00D151AD"/>
    <w:rsid w:val="00D15296"/>
    <w:rsid w:val="00D16188"/>
    <w:rsid w:val="00D21020"/>
    <w:rsid w:val="00D31027"/>
    <w:rsid w:val="00D34BED"/>
    <w:rsid w:val="00D40400"/>
    <w:rsid w:val="00D40ED8"/>
    <w:rsid w:val="00D4422D"/>
    <w:rsid w:val="00D52F9F"/>
    <w:rsid w:val="00D551B7"/>
    <w:rsid w:val="00D56262"/>
    <w:rsid w:val="00D617F2"/>
    <w:rsid w:val="00D63275"/>
    <w:rsid w:val="00D63BFE"/>
    <w:rsid w:val="00D65E8D"/>
    <w:rsid w:val="00D67351"/>
    <w:rsid w:val="00D6789A"/>
    <w:rsid w:val="00D70690"/>
    <w:rsid w:val="00D71025"/>
    <w:rsid w:val="00D737F8"/>
    <w:rsid w:val="00D75AC5"/>
    <w:rsid w:val="00D77C9E"/>
    <w:rsid w:val="00D91985"/>
    <w:rsid w:val="00D943CA"/>
    <w:rsid w:val="00D966EE"/>
    <w:rsid w:val="00DA3FFF"/>
    <w:rsid w:val="00DA5D9A"/>
    <w:rsid w:val="00DA60CE"/>
    <w:rsid w:val="00DA741A"/>
    <w:rsid w:val="00DB390A"/>
    <w:rsid w:val="00DB47E6"/>
    <w:rsid w:val="00DB6331"/>
    <w:rsid w:val="00DB7EF8"/>
    <w:rsid w:val="00DC6541"/>
    <w:rsid w:val="00DD0762"/>
    <w:rsid w:val="00DD10BF"/>
    <w:rsid w:val="00DD1DD2"/>
    <w:rsid w:val="00DE03AF"/>
    <w:rsid w:val="00DE278F"/>
    <w:rsid w:val="00DE5390"/>
    <w:rsid w:val="00DE67BF"/>
    <w:rsid w:val="00DE7AC4"/>
    <w:rsid w:val="00DF0D4E"/>
    <w:rsid w:val="00DF41B9"/>
    <w:rsid w:val="00E035F9"/>
    <w:rsid w:val="00E04BEE"/>
    <w:rsid w:val="00E05745"/>
    <w:rsid w:val="00E059A8"/>
    <w:rsid w:val="00E07362"/>
    <w:rsid w:val="00E12DF5"/>
    <w:rsid w:val="00E12E52"/>
    <w:rsid w:val="00E130F7"/>
    <w:rsid w:val="00E13ECB"/>
    <w:rsid w:val="00E151C7"/>
    <w:rsid w:val="00E226A1"/>
    <w:rsid w:val="00E22748"/>
    <w:rsid w:val="00E22CDD"/>
    <w:rsid w:val="00E334A1"/>
    <w:rsid w:val="00E349C7"/>
    <w:rsid w:val="00E35967"/>
    <w:rsid w:val="00E42690"/>
    <w:rsid w:val="00E42B3A"/>
    <w:rsid w:val="00E47FE8"/>
    <w:rsid w:val="00E51C85"/>
    <w:rsid w:val="00E5270D"/>
    <w:rsid w:val="00E52C84"/>
    <w:rsid w:val="00E5770F"/>
    <w:rsid w:val="00E608A7"/>
    <w:rsid w:val="00E618F1"/>
    <w:rsid w:val="00E6206B"/>
    <w:rsid w:val="00E64137"/>
    <w:rsid w:val="00E64410"/>
    <w:rsid w:val="00E667EC"/>
    <w:rsid w:val="00E67490"/>
    <w:rsid w:val="00E762E7"/>
    <w:rsid w:val="00E766E6"/>
    <w:rsid w:val="00E8072D"/>
    <w:rsid w:val="00E832C4"/>
    <w:rsid w:val="00E83C68"/>
    <w:rsid w:val="00E85A9A"/>
    <w:rsid w:val="00E90293"/>
    <w:rsid w:val="00E9294B"/>
    <w:rsid w:val="00E935A7"/>
    <w:rsid w:val="00E93817"/>
    <w:rsid w:val="00E951AC"/>
    <w:rsid w:val="00E963CC"/>
    <w:rsid w:val="00EA07FF"/>
    <w:rsid w:val="00EA1677"/>
    <w:rsid w:val="00EA1C41"/>
    <w:rsid w:val="00EA6CBA"/>
    <w:rsid w:val="00EB0020"/>
    <w:rsid w:val="00EB11FC"/>
    <w:rsid w:val="00EB35A5"/>
    <w:rsid w:val="00EB4C46"/>
    <w:rsid w:val="00EB67DE"/>
    <w:rsid w:val="00EB6DBA"/>
    <w:rsid w:val="00EB774A"/>
    <w:rsid w:val="00EC0851"/>
    <w:rsid w:val="00EC138C"/>
    <w:rsid w:val="00EC1EDB"/>
    <w:rsid w:val="00EC642E"/>
    <w:rsid w:val="00EC6F0C"/>
    <w:rsid w:val="00EC7900"/>
    <w:rsid w:val="00ED0D0E"/>
    <w:rsid w:val="00ED0DE9"/>
    <w:rsid w:val="00ED3976"/>
    <w:rsid w:val="00EE2BA2"/>
    <w:rsid w:val="00EE3B09"/>
    <w:rsid w:val="00EE4116"/>
    <w:rsid w:val="00EE4DA8"/>
    <w:rsid w:val="00EE626F"/>
    <w:rsid w:val="00EE6CA7"/>
    <w:rsid w:val="00EE71D7"/>
    <w:rsid w:val="00EF48AC"/>
    <w:rsid w:val="00EF65FC"/>
    <w:rsid w:val="00EF7695"/>
    <w:rsid w:val="00F022D3"/>
    <w:rsid w:val="00F03166"/>
    <w:rsid w:val="00F0355D"/>
    <w:rsid w:val="00F0361C"/>
    <w:rsid w:val="00F06D53"/>
    <w:rsid w:val="00F104AE"/>
    <w:rsid w:val="00F11110"/>
    <w:rsid w:val="00F21946"/>
    <w:rsid w:val="00F24054"/>
    <w:rsid w:val="00F25C78"/>
    <w:rsid w:val="00F3064D"/>
    <w:rsid w:val="00F40C2E"/>
    <w:rsid w:val="00F44E3C"/>
    <w:rsid w:val="00F45435"/>
    <w:rsid w:val="00F47941"/>
    <w:rsid w:val="00F56FBA"/>
    <w:rsid w:val="00F57A7F"/>
    <w:rsid w:val="00F61EF8"/>
    <w:rsid w:val="00F623D2"/>
    <w:rsid w:val="00F63076"/>
    <w:rsid w:val="00F77DCD"/>
    <w:rsid w:val="00F84D41"/>
    <w:rsid w:val="00F90E14"/>
    <w:rsid w:val="00FA044C"/>
    <w:rsid w:val="00FB2C22"/>
    <w:rsid w:val="00FB2FE6"/>
    <w:rsid w:val="00FB5B73"/>
    <w:rsid w:val="00FB79EC"/>
    <w:rsid w:val="00FC5F41"/>
    <w:rsid w:val="00FC69EF"/>
    <w:rsid w:val="00FC7CD2"/>
    <w:rsid w:val="00FD160E"/>
    <w:rsid w:val="00FD2CA5"/>
    <w:rsid w:val="00FE0817"/>
    <w:rsid w:val="00FE3046"/>
    <w:rsid w:val="00FE5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8A24E"/>
  <w15:chartTrackingRefBased/>
  <w15:docId w15:val="{045B6CED-B26B-4A25-AAD2-D6F0398D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メイリオ"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A2538"/>
    <w:pPr>
      <w:widowControl w:val="0"/>
      <w:jc w:val="both"/>
    </w:pPr>
  </w:style>
  <w:style w:type="paragraph" w:styleId="1">
    <w:name w:val="heading 1"/>
    <w:basedOn w:val="a"/>
    <w:next w:val="a"/>
    <w:link w:val="10"/>
    <w:uiPriority w:val="9"/>
    <w:qFormat/>
    <w:rsid w:val="001C790A"/>
    <w:pPr>
      <w:tabs>
        <w:tab w:val="left" w:pos="10009"/>
      </w:tabs>
      <w:kinsoku w:val="0"/>
      <w:overflowPunct w:val="0"/>
      <w:autoSpaceDE w:val="0"/>
      <w:autoSpaceDN w:val="0"/>
      <w:spacing w:beforeLines="65" w:before="156" w:line="360" w:lineRule="auto"/>
      <w:ind w:rightChars="-27" w:right="-57"/>
      <w:outlineLvl w:val="0"/>
    </w:pPr>
    <w:rPr>
      <w:rFonts w:ascii="ＭＳ ゴシック" w:eastAsia="ＭＳ ゴシック" w:hAnsi="ＭＳ ゴシック" w:cstheme="majorBidi"/>
      <w:b/>
      <w:color w:val="FFFFFF" w:themeColor="background1"/>
      <w:spacing w:val="-3"/>
      <w:kern w:val="0"/>
      <w:sz w:val="28"/>
      <w:szCs w:val="24"/>
      <w:shd w:val="clear" w:color="auto" w:fill="2F5496" w:themeFill="accent5" w:themeFillShade="BF"/>
    </w:rPr>
  </w:style>
  <w:style w:type="paragraph" w:styleId="2">
    <w:name w:val="heading 2"/>
    <w:basedOn w:val="a"/>
    <w:next w:val="a"/>
    <w:link w:val="20"/>
    <w:uiPriority w:val="9"/>
    <w:unhideWhenUsed/>
    <w:qFormat/>
    <w:rsid w:val="004254BC"/>
    <w:pPr>
      <w:kinsoku w:val="0"/>
      <w:overflowPunct w:val="0"/>
      <w:outlineLvl w:val="1"/>
    </w:pPr>
    <w:rPr>
      <w:rFonts w:ascii="ＭＳ ゴシック" w:eastAsia="ＭＳ ゴシック" w:hAnsi="ＭＳ ゴシック" w:cstheme="majorBidi"/>
      <w:kern w:val="0"/>
      <w:sz w:val="24"/>
      <w:shd w:val="clear" w:color="auto" w:fill="DEEAF6" w:themeFill="accent1" w:themeFillTint="33"/>
    </w:rPr>
  </w:style>
  <w:style w:type="paragraph" w:styleId="3">
    <w:name w:val="heading 3"/>
    <w:basedOn w:val="a"/>
    <w:next w:val="a"/>
    <w:link w:val="30"/>
    <w:uiPriority w:val="9"/>
    <w:unhideWhenUsed/>
    <w:qFormat/>
    <w:rsid w:val="00FE3046"/>
    <w:pPr>
      <w:kinsoku w:val="0"/>
      <w:overflowPunct w:val="0"/>
      <w:jc w:val="center"/>
      <w:outlineLvl w:val="2"/>
    </w:pPr>
    <w:rPr>
      <w:rFonts w:asciiTheme="majorHAnsi" w:eastAsia="ＭＳ ゴシック" w:hAnsiTheme="majorHAnsi" w:cstheme="majorBidi"/>
      <w:b/>
      <w:sz w:val="32"/>
    </w:rPr>
  </w:style>
  <w:style w:type="paragraph" w:styleId="4">
    <w:name w:val="heading 4"/>
    <w:basedOn w:val="a"/>
    <w:next w:val="a"/>
    <w:link w:val="40"/>
    <w:uiPriority w:val="9"/>
    <w:unhideWhenUsed/>
    <w:rsid w:val="00193CC5"/>
    <w:pPr>
      <w:keepNext/>
      <w:ind w:leftChars="400" w:left="400"/>
      <w:outlineLvl w:val="3"/>
    </w:pPr>
    <w:rPr>
      <w:b/>
      <w:bCs/>
    </w:rPr>
  </w:style>
  <w:style w:type="paragraph" w:styleId="5">
    <w:name w:val="heading 5"/>
    <w:basedOn w:val="a"/>
    <w:next w:val="a"/>
    <w:link w:val="50"/>
    <w:uiPriority w:val="9"/>
    <w:unhideWhenUsed/>
    <w:rsid w:val="00193CC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0 見出し本文"/>
    <w:basedOn w:val="a"/>
    <w:link w:val="a4"/>
    <w:uiPriority w:val="1"/>
    <w:rsid w:val="00BC52D6"/>
    <w:pPr>
      <w:autoSpaceDE w:val="0"/>
      <w:autoSpaceDN w:val="0"/>
      <w:jc w:val="left"/>
    </w:pPr>
    <w:rPr>
      <w:rFonts w:ascii="ＭＳ 明朝" w:eastAsia="ＭＳ 明朝" w:hAnsi="ＭＳ 明朝" w:cs="ＭＳ 明朝"/>
      <w:kern w:val="0"/>
      <w:sz w:val="22"/>
    </w:rPr>
  </w:style>
  <w:style w:type="character" w:customStyle="1" w:styleId="a4">
    <w:name w:val="本文 (文字)"/>
    <w:aliases w:val="0 見出し本文 (文字)"/>
    <w:basedOn w:val="a0"/>
    <w:link w:val="a3"/>
    <w:uiPriority w:val="1"/>
    <w:rsid w:val="00BC52D6"/>
    <w:rPr>
      <w:rFonts w:ascii="ＭＳ 明朝" w:eastAsia="ＭＳ 明朝" w:hAnsi="ＭＳ 明朝" w:cs="ＭＳ 明朝"/>
      <w:kern w:val="0"/>
      <w:sz w:val="22"/>
    </w:rPr>
  </w:style>
  <w:style w:type="paragraph" w:styleId="a5">
    <w:name w:val="Title"/>
    <w:basedOn w:val="a"/>
    <w:link w:val="a6"/>
    <w:uiPriority w:val="1"/>
    <w:rsid w:val="00BC52D6"/>
    <w:pPr>
      <w:autoSpaceDE w:val="0"/>
      <w:autoSpaceDN w:val="0"/>
      <w:spacing w:before="309"/>
      <w:ind w:right="215"/>
      <w:jc w:val="center"/>
    </w:pPr>
    <w:rPr>
      <w:rFonts w:ascii="ＭＳ ゴシック" w:eastAsia="ＭＳ ゴシック" w:hAnsi="ＭＳ ゴシック" w:cs="ＭＳ ゴシック"/>
      <w:kern w:val="0"/>
      <w:sz w:val="72"/>
      <w:szCs w:val="72"/>
    </w:rPr>
  </w:style>
  <w:style w:type="character" w:customStyle="1" w:styleId="a6">
    <w:name w:val="表題 (文字)"/>
    <w:basedOn w:val="a0"/>
    <w:link w:val="a5"/>
    <w:uiPriority w:val="1"/>
    <w:rsid w:val="00BC52D6"/>
    <w:rPr>
      <w:rFonts w:ascii="ＭＳ ゴシック" w:eastAsia="ＭＳ ゴシック" w:hAnsi="ＭＳ ゴシック" w:cs="ＭＳ ゴシック"/>
      <w:kern w:val="0"/>
      <w:sz w:val="72"/>
      <w:szCs w:val="72"/>
    </w:rPr>
  </w:style>
  <w:style w:type="character" w:customStyle="1" w:styleId="10">
    <w:name w:val="見出し 1 (文字)"/>
    <w:basedOn w:val="a0"/>
    <w:link w:val="1"/>
    <w:uiPriority w:val="9"/>
    <w:rsid w:val="001C790A"/>
    <w:rPr>
      <w:rFonts w:ascii="ＭＳ ゴシック" w:eastAsia="ＭＳ ゴシック" w:hAnsi="ＭＳ ゴシック" w:cstheme="majorBidi"/>
      <w:b/>
      <w:color w:val="FFFFFF" w:themeColor="background1"/>
      <w:spacing w:val="-3"/>
      <w:kern w:val="0"/>
      <w:sz w:val="28"/>
      <w:szCs w:val="24"/>
    </w:rPr>
  </w:style>
  <w:style w:type="paragraph" w:customStyle="1" w:styleId="a7">
    <w:name w:val="見出し１"/>
    <w:basedOn w:val="1"/>
    <w:next w:val="a3"/>
    <w:link w:val="a8"/>
    <w:rsid w:val="0020543A"/>
    <w:pPr>
      <w:spacing w:before="44"/>
      <w:jc w:val="left"/>
      <w:outlineLvl w:val="3"/>
    </w:pPr>
    <w:rPr>
      <w:rFonts w:cs="ＭＳ ゴシック"/>
      <w:szCs w:val="28"/>
    </w:rPr>
  </w:style>
  <w:style w:type="paragraph" w:styleId="a9">
    <w:name w:val="TOC Heading"/>
    <w:basedOn w:val="1"/>
    <w:next w:val="a"/>
    <w:uiPriority w:val="39"/>
    <w:unhideWhenUsed/>
    <w:qFormat/>
    <w:rsid w:val="005B21D1"/>
    <w:pPr>
      <w:keepLines/>
      <w:widowControl/>
      <w:spacing w:before="240" w:line="259" w:lineRule="auto"/>
      <w:jc w:val="left"/>
      <w:outlineLvl w:val="9"/>
    </w:pPr>
    <w:rPr>
      <w:color w:val="2E74B5" w:themeColor="accent1" w:themeShade="BF"/>
      <w:sz w:val="32"/>
      <w:szCs w:val="32"/>
    </w:rPr>
  </w:style>
  <w:style w:type="character" w:customStyle="1" w:styleId="a8">
    <w:name w:val="見出し１ (文字)"/>
    <w:basedOn w:val="10"/>
    <w:link w:val="a7"/>
    <w:rsid w:val="0020543A"/>
    <w:rPr>
      <w:rFonts w:ascii="ＭＳ ゴシック" w:eastAsia="ＭＳ ゴシック" w:hAnsi="ＭＳ ゴシック" w:cs="ＭＳ ゴシック"/>
      <w:b/>
      <w:color w:val="FFFFFF" w:themeColor="background1"/>
      <w:spacing w:val="-3"/>
      <w:kern w:val="0"/>
      <w:sz w:val="28"/>
      <w:szCs w:val="28"/>
    </w:rPr>
  </w:style>
  <w:style w:type="paragraph" w:styleId="11">
    <w:name w:val="toc 1"/>
    <w:basedOn w:val="a"/>
    <w:next w:val="a"/>
    <w:autoRedefine/>
    <w:uiPriority w:val="39"/>
    <w:unhideWhenUsed/>
    <w:rsid w:val="003571EA"/>
    <w:pPr>
      <w:tabs>
        <w:tab w:val="right" w:leader="dot" w:pos="9214"/>
      </w:tabs>
      <w:kinsoku w:val="0"/>
      <w:overflowPunct w:val="0"/>
      <w:autoSpaceDE w:val="0"/>
      <w:autoSpaceDN w:val="0"/>
      <w:spacing w:line="276" w:lineRule="auto"/>
      <w:ind w:leftChars="270" w:left="567" w:rightChars="200" w:right="420" w:firstLineChars="100" w:firstLine="210"/>
      <w:jc w:val="left"/>
    </w:pPr>
    <w:rPr>
      <w:rFonts w:eastAsia="ＭＳ ゴシック"/>
      <w:noProof/>
    </w:rPr>
  </w:style>
  <w:style w:type="character" w:styleId="aa">
    <w:name w:val="Hyperlink"/>
    <w:basedOn w:val="a0"/>
    <w:uiPriority w:val="99"/>
    <w:unhideWhenUsed/>
    <w:rsid w:val="005B21D1"/>
    <w:rPr>
      <w:color w:val="0563C1" w:themeColor="hyperlink"/>
      <w:u w:val="single"/>
    </w:rPr>
  </w:style>
  <w:style w:type="character" w:customStyle="1" w:styleId="20">
    <w:name w:val="見出し 2 (文字)"/>
    <w:basedOn w:val="a0"/>
    <w:link w:val="2"/>
    <w:uiPriority w:val="9"/>
    <w:rsid w:val="004254BC"/>
    <w:rPr>
      <w:rFonts w:ascii="ＭＳ ゴシック" w:eastAsia="ＭＳ ゴシック" w:hAnsi="ＭＳ ゴシック" w:cstheme="majorBidi"/>
      <w:kern w:val="0"/>
      <w:sz w:val="24"/>
    </w:rPr>
  </w:style>
  <w:style w:type="paragraph" w:customStyle="1" w:styleId="0">
    <w:name w:val="0.本文"/>
    <w:basedOn w:val="a"/>
    <w:link w:val="00"/>
    <w:qFormat/>
    <w:rsid w:val="005B21D1"/>
    <w:pPr>
      <w:autoSpaceDE w:val="0"/>
      <w:autoSpaceDN w:val="0"/>
      <w:spacing w:line="242" w:lineRule="auto"/>
      <w:ind w:left="121" w:right="330" w:firstLine="220"/>
    </w:pPr>
    <w:rPr>
      <w:rFonts w:ascii="ＭＳ 明朝" w:eastAsia="ＭＳ 明朝" w:hAnsi="ＭＳ 明朝" w:cs="ＭＳ 明朝"/>
      <w:spacing w:val="-2"/>
      <w:kern w:val="0"/>
      <w:sz w:val="22"/>
    </w:rPr>
  </w:style>
  <w:style w:type="paragraph" w:customStyle="1" w:styleId="21">
    <w:name w:val="見出し2本文"/>
    <w:basedOn w:val="a"/>
    <w:link w:val="22"/>
    <w:qFormat/>
    <w:rsid w:val="00193CC5"/>
    <w:pPr>
      <w:autoSpaceDE w:val="0"/>
      <w:autoSpaceDN w:val="0"/>
      <w:spacing w:before="125" w:line="242" w:lineRule="auto"/>
      <w:ind w:left="342" w:right="330" w:firstLine="218"/>
    </w:pPr>
    <w:rPr>
      <w:rFonts w:ascii="ＭＳ 明朝" w:eastAsia="ＭＳ 明朝" w:hAnsi="ＭＳ 明朝" w:cs="ＭＳ 明朝"/>
      <w:spacing w:val="-2"/>
      <w:kern w:val="0"/>
      <w:sz w:val="22"/>
    </w:rPr>
  </w:style>
  <w:style w:type="character" w:customStyle="1" w:styleId="00">
    <w:name w:val="0.本文 (文字)"/>
    <w:basedOn w:val="a0"/>
    <w:link w:val="0"/>
    <w:rsid w:val="005B21D1"/>
    <w:rPr>
      <w:rFonts w:ascii="ＭＳ 明朝" w:eastAsia="ＭＳ 明朝" w:hAnsi="ＭＳ 明朝" w:cs="ＭＳ 明朝"/>
      <w:spacing w:val="-2"/>
      <w:kern w:val="0"/>
      <w:sz w:val="22"/>
    </w:rPr>
  </w:style>
  <w:style w:type="paragraph" w:customStyle="1" w:styleId="ab">
    <w:name w:val="見出し①"/>
    <w:basedOn w:val="a"/>
    <w:link w:val="ac"/>
    <w:qFormat/>
    <w:rsid w:val="00193CC5"/>
    <w:pPr>
      <w:autoSpaceDE w:val="0"/>
      <w:autoSpaceDN w:val="0"/>
      <w:spacing w:before="124"/>
      <w:ind w:left="561"/>
    </w:pPr>
    <w:rPr>
      <w:rFonts w:ascii="ＭＳ 明朝" w:eastAsia="ＭＳ 明朝" w:hAnsi="ＭＳ 明朝" w:cs="ＭＳ 明朝"/>
      <w:kern w:val="0"/>
      <w:sz w:val="22"/>
    </w:rPr>
  </w:style>
  <w:style w:type="character" w:customStyle="1" w:styleId="22">
    <w:name w:val="見出し2本文 (文字)"/>
    <w:basedOn w:val="a0"/>
    <w:link w:val="21"/>
    <w:rsid w:val="00193CC5"/>
    <w:rPr>
      <w:rFonts w:ascii="ＭＳ 明朝" w:eastAsia="ＭＳ 明朝" w:hAnsi="ＭＳ 明朝" w:cs="ＭＳ 明朝"/>
      <w:spacing w:val="-2"/>
      <w:kern w:val="0"/>
      <w:sz w:val="22"/>
    </w:rPr>
  </w:style>
  <w:style w:type="paragraph" w:customStyle="1" w:styleId="ad">
    <w:name w:val="見出し①本文"/>
    <w:basedOn w:val="a"/>
    <w:link w:val="ae"/>
    <w:qFormat/>
    <w:rsid w:val="00BA53A1"/>
    <w:pPr>
      <w:autoSpaceDE w:val="0"/>
      <w:autoSpaceDN w:val="0"/>
      <w:spacing w:before="1" w:line="242" w:lineRule="auto"/>
      <w:ind w:left="1002" w:right="332" w:firstLine="218"/>
    </w:pPr>
    <w:rPr>
      <w:rFonts w:ascii="ＭＳ 明朝" w:eastAsia="ＭＳ 明朝" w:hAnsi="ＭＳ 明朝" w:cs="ＭＳ 明朝"/>
      <w:spacing w:val="-2"/>
      <w:kern w:val="0"/>
      <w:sz w:val="22"/>
    </w:rPr>
  </w:style>
  <w:style w:type="character" w:customStyle="1" w:styleId="ac">
    <w:name w:val="見出し① (文字)"/>
    <w:basedOn w:val="a0"/>
    <w:link w:val="ab"/>
    <w:rsid w:val="00193CC5"/>
    <w:rPr>
      <w:rFonts w:ascii="ＭＳ 明朝" w:eastAsia="ＭＳ 明朝" w:hAnsi="ＭＳ 明朝" w:cs="ＭＳ 明朝"/>
      <w:kern w:val="0"/>
      <w:sz w:val="22"/>
    </w:rPr>
  </w:style>
  <w:style w:type="paragraph" w:customStyle="1" w:styleId="23">
    <w:name w:val="見出し2項目"/>
    <w:basedOn w:val="a"/>
    <w:link w:val="24"/>
    <w:qFormat/>
    <w:rsid w:val="00193CC5"/>
    <w:pPr>
      <w:autoSpaceDE w:val="0"/>
      <w:autoSpaceDN w:val="0"/>
      <w:spacing w:before="125"/>
      <w:ind w:left="452"/>
    </w:pPr>
    <w:rPr>
      <w:rFonts w:ascii="ＭＳ ゴシック" w:eastAsia="ＭＳ ゴシック" w:hAnsi="ＭＳ 明朝" w:cs="ＭＳ 明朝"/>
      <w:spacing w:val="-2"/>
      <w:kern w:val="0"/>
      <w:sz w:val="22"/>
    </w:rPr>
  </w:style>
  <w:style w:type="character" w:customStyle="1" w:styleId="ae">
    <w:name w:val="見出し①本文 (文字)"/>
    <w:basedOn w:val="a0"/>
    <w:link w:val="ad"/>
    <w:rsid w:val="00BA53A1"/>
    <w:rPr>
      <w:rFonts w:ascii="ＭＳ 明朝" w:eastAsia="ＭＳ 明朝" w:hAnsi="ＭＳ 明朝" w:cs="ＭＳ 明朝"/>
      <w:spacing w:val="-2"/>
      <w:kern w:val="0"/>
      <w:sz w:val="22"/>
    </w:rPr>
  </w:style>
  <w:style w:type="paragraph" w:customStyle="1" w:styleId="25">
    <w:name w:val="見出し2項目本文"/>
    <w:basedOn w:val="a"/>
    <w:link w:val="26"/>
    <w:qFormat/>
    <w:rsid w:val="00BA53A1"/>
    <w:pPr>
      <w:autoSpaceDE w:val="0"/>
      <w:autoSpaceDN w:val="0"/>
      <w:spacing w:before="121" w:line="242" w:lineRule="auto"/>
      <w:ind w:left="560" w:right="329" w:firstLine="223"/>
    </w:pPr>
    <w:rPr>
      <w:rFonts w:ascii="ＭＳ 明朝" w:eastAsia="ＭＳ 明朝" w:hAnsi="ＭＳ 明朝" w:cs="ＭＳ 明朝"/>
      <w:kern w:val="0"/>
      <w:sz w:val="22"/>
    </w:rPr>
  </w:style>
  <w:style w:type="character" w:customStyle="1" w:styleId="24">
    <w:name w:val="見出し2項目 (文字)"/>
    <w:basedOn w:val="a0"/>
    <w:link w:val="23"/>
    <w:rsid w:val="00193CC5"/>
    <w:rPr>
      <w:rFonts w:ascii="ＭＳ ゴシック" w:eastAsia="ＭＳ ゴシック" w:hAnsi="ＭＳ 明朝" w:cs="ＭＳ 明朝"/>
      <w:spacing w:val="-2"/>
      <w:kern w:val="0"/>
      <w:sz w:val="22"/>
    </w:rPr>
  </w:style>
  <w:style w:type="paragraph" w:styleId="27">
    <w:name w:val="toc 2"/>
    <w:basedOn w:val="a"/>
    <w:next w:val="a"/>
    <w:autoRedefine/>
    <w:uiPriority w:val="39"/>
    <w:unhideWhenUsed/>
    <w:rsid w:val="00C57723"/>
    <w:pPr>
      <w:tabs>
        <w:tab w:val="right" w:leader="dot" w:pos="9997"/>
      </w:tabs>
      <w:spacing w:line="120" w:lineRule="auto"/>
      <w:ind w:leftChars="100" w:left="210"/>
    </w:pPr>
  </w:style>
  <w:style w:type="character" w:customStyle="1" w:styleId="26">
    <w:name w:val="見出し2項目本文 (文字)"/>
    <w:basedOn w:val="a0"/>
    <w:link w:val="25"/>
    <w:rsid w:val="00BA53A1"/>
    <w:rPr>
      <w:rFonts w:ascii="ＭＳ 明朝" w:eastAsia="ＭＳ 明朝" w:hAnsi="ＭＳ 明朝" w:cs="ＭＳ 明朝"/>
      <w:kern w:val="0"/>
      <w:sz w:val="22"/>
    </w:rPr>
  </w:style>
  <w:style w:type="character" w:customStyle="1" w:styleId="30">
    <w:name w:val="見出し 3 (文字)"/>
    <w:basedOn w:val="a0"/>
    <w:link w:val="3"/>
    <w:uiPriority w:val="9"/>
    <w:rsid w:val="00FE3046"/>
    <w:rPr>
      <w:rFonts w:asciiTheme="majorHAnsi" w:eastAsia="ＭＳ ゴシック" w:hAnsiTheme="majorHAnsi" w:cstheme="majorBidi"/>
      <w:b/>
      <w:sz w:val="32"/>
    </w:rPr>
  </w:style>
  <w:style w:type="paragraph" w:customStyle="1" w:styleId="af">
    <w:name w:val="見出し①文章のみ"/>
    <w:basedOn w:val="a3"/>
    <w:link w:val="af0"/>
    <w:qFormat/>
    <w:rsid w:val="008A160B"/>
    <w:pPr>
      <w:spacing w:before="3" w:line="242" w:lineRule="auto"/>
      <w:ind w:left="781" w:right="330" w:hanging="221"/>
      <w:jc w:val="both"/>
    </w:pPr>
  </w:style>
  <w:style w:type="character" w:styleId="af1">
    <w:name w:val="annotation reference"/>
    <w:basedOn w:val="a0"/>
    <w:uiPriority w:val="99"/>
    <w:semiHidden/>
    <w:unhideWhenUsed/>
    <w:rsid w:val="007051C2"/>
    <w:rPr>
      <w:sz w:val="18"/>
      <w:szCs w:val="18"/>
    </w:rPr>
  </w:style>
  <w:style w:type="character" w:customStyle="1" w:styleId="af0">
    <w:name w:val="見出し①文章のみ (文字)"/>
    <w:basedOn w:val="a4"/>
    <w:link w:val="af"/>
    <w:rsid w:val="008A160B"/>
    <w:rPr>
      <w:rFonts w:ascii="ＭＳ 明朝" w:eastAsia="ＭＳ 明朝" w:hAnsi="ＭＳ 明朝" w:cs="ＭＳ 明朝"/>
      <w:kern w:val="0"/>
      <w:sz w:val="22"/>
    </w:rPr>
  </w:style>
  <w:style w:type="paragraph" w:styleId="af2">
    <w:name w:val="annotation text"/>
    <w:basedOn w:val="a"/>
    <w:link w:val="af3"/>
    <w:uiPriority w:val="99"/>
    <w:unhideWhenUsed/>
    <w:rsid w:val="007051C2"/>
    <w:pPr>
      <w:jc w:val="left"/>
    </w:pPr>
  </w:style>
  <w:style w:type="character" w:customStyle="1" w:styleId="af3">
    <w:name w:val="コメント文字列 (文字)"/>
    <w:basedOn w:val="a0"/>
    <w:link w:val="af2"/>
    <w:uiPriority w:val="99"/>
    <w:rsid w:val="007051C2"/>
  </w:style>
  <w:style w:type="paragraph" w:styleId="af4">
    <w:name w:val="annotation subject"/>
    <w:basedOn w:val="af2"/>
    <w:next w:val="af2"/>
    <w:link w:val="af5"/>
    <w:uiPriority w:val="99"/>
    <w:semiHidden/>
    <w:unhideWhenUsed/>
    <w:rsid w:val="007051C2"/>
    <w:rPr>
      <w:b/>
      <w:bCs/>
    </w:rPr>
  </w:style>
  <w:style w:type="character" w:customStyle="1" w:styleId="af5">
    <w:name w:val="コメント内容 (文字)"/>
    <w:basedOn w:val="af3"/>
    <w:link w:val="af4"/>
    <w:uiPriority w:val="99"/>
    <w:semiHidden/>
    <w:rsid w:val="007051C2"/>
    <w:rPr>
      <w:b/>
      <w:bCs/>
    </w:rPr>
  </w:style>
  <w:style w:type="paragraph" w:styleId="af6">
    <w:name w:val="Balloon Text"/>
    <w:basedOn w:val="a"/>
    <w:link w:val="af7"/>
    <w:uiPriority w:val="99"/>
    <w:semiHidden/>
    <w:unhideWhenUsed/>
    <w:rsid w:val="007051C2"/>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051C2"/>
    <w:rPr>
      <w:rFonts w:asciiTheme="majorHAnsi" w:eastAsiaTheme="majorEastAsia" w:hAnsiTheme="majorHAnsi" w:cstheme="majorBidi"/>
      <w:sz w:val="18"/>
      <w:szCs w:val="18"/>
    </w:rPr>
  </w:style>
  <w:style w:type="table" w:styleId="af8">
    <w:name w:val="Table Grid"/>
    <w:basedOn w:val="a1"/>
    <w:uiPriority w:val="39"/>
    <w:rsid w:val="00CF4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沿革箇条書き用"/>
    <w:basedOn w:val="ad"/>
    <w:link w:val="afa"/>
    <w:qFormat/>
    <w:rsid w:val="00193CC5"/>
    <w:pPr>
      <w:ind w:left="2727" w:right="335" w:hanging="1905"/>
    </w:pPr>
  </w:style>
  <w:style w:type="character" w:customStyle="1" w:styleId="afa">
    <w:name w:val="・沿革箇条書き用 (文字)"/>
    <w:basedOn w:val="ae"/>
    <w:link w:val="af9"/>
    <w:rsid w:val="00193CC5"/>
    <w:rPr>
      <w:rFonts w:ascii="ＭＳ 明朝" w:eastAsia="ＭＳ 明朝" w:hAnsi="ＭＳ 明朝" w:cs="ＭＳ 明朝"/>
      <w:spacing w:val="-2"/>
      <w:kern w:val="0"/>
      <w:sz w:val="22"/>
    </w:rPr>
  </w:style>
  <w:style w:type="paragraph" w:styleId="afb">
    <w:name w:val="header"/>
    <w:basedOn w:val="a"/>
    <w:link w:val="afc"/>
    <w:uiPriority w:val="99"/>
    <w:unhideWhenUsed/>
    <w:rsid w:val="00055CCC"/>
    <w:pPr>
      <w:tabs>
        <w:tab w:val="center" w:pos="4252"/>
        <w:tab w:val="right" w:pos="8504"/>
      </w:tabs>
      <w:snapToGrid w:val="0"/>
    </w:pPr>
  </w:style>
  <w:style w:type="character" w:customStyle="1" w:styleId="afc">
    <w:name w:val="ヘッダー (文字)"/>
    <w:basedOn w:val="a0"/>
    <w:link w:val="afb"/>
    <w:uiPriority w:val="99"/>
    <w:rsid w:val="00055CCC"/>
  </w:style>
  <w:style w:type="paragraph" w:styleId="afd">
    <w:name w:val="footer"/>
    <w:basedOn w:val="a"/>
    <w:link w:val="afe"/>
    <w:uiPriority w:val="99"/>
    <w:unhideWhenUsed/>
    <w:rsid w:val="00055CCC"/>
    <w:pPr>
      <w:tabs>
        <w:tab w:val="center" w:pos="4252"/>
        <w:tab w:val="right" w:pos="8504"/>
      </w:tabs>
      <w:snapToGrid w:val="0"/>
    </w:pPr>
  </w:style>
  <w:style w:type="character" w:customStyle="1" w:styleId="afe">
    <w:name w:val="フッター (文字)"/>
    <w:basedOn w:val="a0"/>
    <w:link w:val="afd"/>
    <w:uiPriority w:val="99"/>
    <w:rsid w:val="00055CCC"/>
  </w:style>
  <w:style w:type="character" w:customStyle="1" w:styleId="40">
    <w:name w:val="見出し 4 (文字)"/>
    <w:basedOn w:val="a0"/>
    <w:link w:val="4"/>
    <w:uiPriority w:val="9"/>
    <w:rsid w:val="00193CC5"/>
    <w:rPr>
      <w:b/>
      <w:bCs/>
    </w:rPr>
  </w:style>
  <w:style w:type="character" w:customStyle="1" w:styleId="50">
    <w:name w:val="見出し 5 (文字)"/>
    <w:basedOn w:val="a0"/>
    <w:link w:val="5"/>
    <w:uiPriority w:val="9"/>
    <w:rsid w:val="00193CC5"/>
    <w:rPr>
      <w:rFonts w:asciiTheme="majorHAnsi" w:eastAsiaTheme="majorEastAsia" w:hAnsiTheme="majorHAnsi" w:cstheme="majorBidi"/>
    </w:rPr>
  </w:style>
  <w:style w:type="paragraph" w:styleId="31">
    <w:name w:val="toc 3"/>
    <w:basedOn w:val="a"/>
    <w:next w:val="a"/>
    <w:autoRedefine/>
    <w:uiPriority w:val="39"/>
    <w:unhideWhenUsed/>
    <w:rsid w:val="003E013A"/>
    <w:pPr>
      <w:ind w:leftChars="200" w:left="420"/>
    </w:pPr>
  </w:style>
  <w:style w:type="character" w:styleId="aff">
    <w:name w:val="FollowedHyperlink"/>
    <w:basedOn w:val="a0"/>
    <w:uiPriority w:val="99"/>
    <w:semiHidden/>
    <w:unhideWhenUsed/>
    <w:rsid w:val="00700A23"/>
    <w:rPr>
      <w:color w:val="954F72" w:themeColor="followedHyperlink"/>
      <w:u w:val="single"/>
    </w:rPr>
  </w:style>
  <w:style w:type="paragraph" w:styleId="Web">
    <w:name w:val="Normal (Web)"/>
    <w:basedOn w:val="a"/>
    <w:uiPriority w:val="99"/>
    <w:semiHidden/>
    <w:unhideWhenUsed/>
    <w:rsid w:val="009364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0">
    <w:name w:val="Revision"/>
    <w:hidden/>
    <w:uiPriority w:val="99"/>
    <w:semiHidden/>
    <w:rsid w:val="00EA6CBA"/>
  </w:style>
  <w:style w:type="paragraph" w:styleId="aff1">
    <w:name w:val="List Paragraph"/>
    <w:basedOn w:val="a"/>
    <w:uiPriority w:val="34"/>
    <w:qFormat/>
    <w:rsid w:val="00B02A99"/>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9263">
      <w:bodyDiv w:val="1"/>
      <w:marLeft w:val="0"/>
      <w:marRight w:val="0"/>
      <w:marTop w:val="0"/>
      <w:marBottom w:val="0"/>
      <w:divBdr>
        <w:top w:val="none" w:sz="0" w:space="0" w:color="auto"/>
        <w:left w:val="none" w:sz="0" w:space="0" w:color="auto"/>
        <w:bottom w:val="none" w:sz="0" w:space="0" w:color="auto"/>
        <w:right w:val="none" w:sz="0" w:space="0" w:color="auto"/>
      </w:divBdr>
    </w:div>
    <w:div w:id="105121622">
      <w:bodyDiv w:val="1"/>
      <w:marLeft w:val="0"/>
      <w:marRight w:val="0"/>
      <w:marTop w:val="0"/>
      <w:marBottom w:val="0"/>
      <w:divBdr>
        <w:top w:val="none" w:sz="0" w:space="0" w:color="auto"/>
        <w:left w:val="none" w:sz="0" w:space="0" w:color="auto"/>
        <w:bottom w:val="none" w:sz="0" w:space="0" w:color="auto"/>
        <w:right w:val="none" w:sz="0" w:space="0" w:color="auto"/>
      </w:divBdr>
    </w:div>
    <w:div w:id="191841942">
      <w:bodyDiv w:val="1"/>
      <w:marLeft w:val="0"/>
      <w:marRight w:val="0"/>
      <w:marTop w:val="0"/>
      <w:marBottom w:val="0"/>
      <w:divBdr>
        <w:top w:val="none" w:sz="0" w:space="0" w:color="auto"/>
        <w:left w:val="none" w:sz="0" w:space="0" w:color="auto"/>
        <w:bottom w:val="none" w:sz="0" w:space="0" w:color="auto"/>
        <w:right w:val="none" w:sz="0" w:space="0" w:color="auto"/>
      </w:divBdr>
    </w:div>
    <w:div w:id="238289017">
      <w:bodyDiv w:val="1"/>
      <w:marLeft w:val="0"/>
      <w:marRight w:val="0"/>
      <w:marTop w:val="0"/>
      <w:marBottom w:val="0"/>
      <w:divBdr>
        <w:top w:val="none" w:sz="0" w:space="0" w:color="auto"/>
        <w:left w:val="none" w:sz="0" w:space="0" w:color="auto"/>
        <w:bottom w:val="none" w:sz="0" w:space="0" w:color="auto"/>
        <w:right w:val="none" w:sz="0" w:space="0" w:color="auto"/>
      </w:divBdr>
    </w:div>
    <w:div w:id="267661660">
      <w:bodyDiv w:val="1"/>
      <w:marLeft w:val="0"/>
      <w:marRight w:val="0"/>
      <w:marTop w:val="0"/>
      <w:marBottom w:val="0"/>
      <w:divBdr>
        <w:top w:val="none" w:sz="0" w:space="0" w:color="auto"/>
        <w:left w:val="none" w:sz="0" w:space="0" w:color="auto"/>
        <w:bottom w:val="none" w:sz="0" w:space="0" w:color="auto"/>
        <w:right w:val="none" w:sz="0" w:space="0" w:color="auto"/>
      </w:divBdr>
    </w:div>
    <w:div w:id="307171171">
      <w:bodyDiv w:val="1"/>
      <w:marLeft w:val="0"/>
      <w:marRight w:val="0"/>
      <w:marTop w:val="0"/>
      <w:marBottom w:val="0"/>
      <w:divBdr>
        <w:top w:val="none" w:sz="0" w:space="0" w:color="auto"/>
        <w:left w:val="none" w:sz="0" w:space="0" w:color="auto"/>
        <w:bottom w:val="none" w:sz="0" w:space="0" w:color="auto"/>
        <w:right w:val="none" w:sz="0" w:space="0" w:color="auto"/>
      </w:divBdr>
    </w:div>
    <w:div w:id="337781335">
      <w:bodyDiv w:val="1"/>
      <w:marLeft w:val="0"/>
      <w:marRight w:val="0"/>
      <w:marTop w:val="0"/>
      <w:marBottom w:val="0"/>
      <w:divBdr>
        <w:top w:val="none" w:sz="0" w:space="0" w:color="auto"/>
        <w:left w:val="none" w:sz="0" w:space="0" w:color="auto"/>
        <w:bottom w:val="none" w:sz="0" w:space="0" w:color="auto"/>
        <w:right w:val="none" w:sz="0" w:space="0" w:color="auto"/>
      </w:divBdr>
    </w:div>
    <w:div w:id="374811649">
      <w:bodyDiv w:val="1"/>
      <w:marLeft w:val="0"/>
      <w:marRight w:val="0"/>
      <w:marTop w:val="0"/>
      <w:marBottom w:val="0"/>
      <w:divBdr>
        <w:top w:val="none" w:sz="0" w:space="0" w:color="auto"/>
        <w:left w:val="none" w:sz="0" w:space="0" w:color="auto"/>
        <w:bottom w:val="none" w:sz="0" w:space="0" w:color="auto"/>
        <w:right w:val="none" w:sz="0" w:space="0" w:color="auto"/>
      </w:divBdr>
    </w:div>
    <w:div w:id="406998652">
      <w:bodyDiv w:val="1"/>
      <w:marLeft w:val="0"/>
      <w:marRight w:val="0"/>
      <w:marTop w:val="0"/>
      <w:marBottom w:val="0"/>
      <w:divBdr>
        <w:top w:val="none" w:sz="0" w:space="0" w:color="auto"/>
        <w:left w:val="none" w:sz="0" w:space="0" w:color="auto"/>
        <w:bottom w:val="none" w:sz="0" w:space="0" w:color="auto"/>
        <w:right w:val="none" w:sz="0" w:space="0" w:color="auto"/>
      </w:divBdr>
    </w:div>
    <w:div w:id="430397685">
      <w:bodyDiv w:val="1"/>
      <w:marLeft w:val="0"/>
      <w:marRight w:val="0"/>
      <w:marTop w:val="0"/>
      <w:marBottom w:val="0"/>
      <w:divBdr>
        <w:top w:val="none" w:sz="0" w:space="0" w:color="auto"/>
        <w:left w:val="none" w:sz="0" w:space="0" w:color="auto"/>
        <w:bottom w:val="none" w:sz="0" w:space="0" w:color="auto"/>
        <w:right w:val="none" w:sz="0" w:space="0" w:color="auto"/>
      </w:divBdr>
    </w:div>
    <w:div w:id="449981998">
      <w:bodyDiv w:val="1"/>
      <w:marLeft w:val="0"/>
      <w:marRight w:val="0"/>
      <w:marTop w:val="0"/>
      <w:marBottom w:val="0"/>
      <w:divBdr>
        <w:top w:val="none" w:sz="0" w:space="0" w:color="auto"/>
        <w:left w:val="none" w:sz="0" w:space="0" w:color="auto"/>
        <w:bottom w:val="none" w:sz="0" w:space="0" w:color="auto"/>
        <w:right w:val="none" w:sz="0" w:space="0" w:color="auto"/>
      </w:divBdr>
    </w:div>
    <w:div w:id="468134108">
      <w:bodyDiv w:val="1"/>
      <w:marLeft w:val="0"/>
      <w:marRight w:val="0"/>
      <w:marTop w:val="0"/>
      <w:marBottom w:val="0"/>
      <w:divBdr>
        <w:top w:val="none" w:sz="0" w:space="0" w:color="auto"/>
        <w:left w:val="none" w:sz="0" w:space="0" w:color="auto"/>
        <w:bottom w:val="none" w:sz="0" w:space="0" w:color="auto"/>
        <w:right w:val="none" w:sz="0" w:space="0" w:color="auto"/>
      </w:divBdr>
      <w:divsChild>
        <w:div w:id="402030563">
          <w:marLeft w:val="0"/>
          <w:marRight w:val="0"/>
          <w:marTop w:val="0"/>
          <w:marBottom w:val="0"/>
          <w:divBdr>
            <w:top w:val="none" w:sz="0" w:space="0" w:color="auto"/>
            <w:left w:val="none" w:sz="0" w:space="0" w:color="auto"/>
            <w:bottom w:val="none" w:sz="0" w:space="0" w:color="auto"/>
            <w:right w:val="none" w:sz="0" w:space="0" w:color="auto"/>
          </w:divBdr>
        </w:div>
        <w:div w:id="1561861093">
          <w:marLeft w:val="0"/>
          <w:marRight w:val="0"/>
          <w:marTop w:val="0"/>
          <w:marBottom w:val="0"/>
          <w:divBdr>
            <w:top w:val="none" w:sz="0" w:space="0" w:color="auto"/>
            <w:left w:val="none" w:sz="0" w:space="0" w:color="auto"/>
            <w:bottom w:val="none" w:sz="0" w:space="0" w:color="auto"/>
            <w:right w:val="none" w:sz="0" w:space="0" w:color="auto"/>
          </w:divBdr>
        </w:div>
        <w:div w:id="859201479">
          <w:marLeft w:val="0"/>
          <w:marRight w:val="0"/>
          <w:marTop w:val="0"/>
          <w:marBottom w:val="0"/>
          <w:divBdr>
            <w:top w:val="none" w:sz="0" w:space="0" w:color="auto"/>
            <w:left w:val="none" w:sz="0" w:space="0" w:color="auto"/>
            <w:bottom w:val="none" w:sz="0" w:space="0" w:color="auto"/>
            <w:right w:val="none" w:sz="0" w:space="0" w:color="auto"/>
          </w:divBdr>
        </w:div>
        <w:div w:id="1833062225">
          <w:marLeft w:val="0"/>
          <w:marRight w:val="0"/>
          <w:marTop w:val="0"/>
          <w:marBottom w:val="0"/>
          <w:divBdr>
            <w:top w:val="none" w:sz="0" w:space="0" w:color="auto"/>
            <w:left w:val="none" w:sz="0" w:space="0" w:color="auto"/>
            <w:bottom w:val="none" w:sz="0" w:space="0" w:color="auto"/>
            <w:right w:val="none" w:sz="0" w:space="0" w:color="auto"/>
          </w:divBdr>
        </w:div>
        <w:div w:id="1766461500">
          <w:marLeft w:val="0"/>
          <w:marRight w:val="0"/>
          <w:marTop w:val="0"/>
          <w:marBottom w:val="0"/>
          <w:divBdr>
            <w:top w:val="none" w:sz="0" w:space="0" w:color="auto"/>
            <w:left w:val="none" w:sz="0" w:space="0" w:color="auto"/>
            <w:bottom w:val="none" w:sz="0" w:space="0" w:color="auto"/>
            <w:right w:val="none" w:sz="0" w:space="0" w:color="auto"/>
          </w:divBdr>
        </w:div>
        <w:div w:id="1418598289">
          <w:marLeft w:val="0"/>
          <w:marRight w:val="0"/>
          <w:marTop w:val="0"/>
          <w:marBottom w:val="0"/>
          <w:divBdr>
            <w:top w:val="none" w:sz="0" w:space="0" w:color="auto"/>
            <w:left w:val="none" w:sz="0" w:space="0" w:color="auto"/>
            <w:bottom w:val="none" w:sz="0" w:space="0" w:color="auto"/>
            <w:right w:val="none" w:sz="0" w:space="0" w:color="auto"/>
          </w:divBdr>
        </w:div>
      </w:divsChild>
    </w:div>
    <w:div w:id="622542262">
      <w:bodyDiv w:val="1"/>
      <w:marLeft w:val="0"/>
      <w:marRight w:val="0"/>
      <w:marTop w:val="0"/>
      <w:marBottom w:val="0"/>
      <w:divBdr>
        <w:top w:val="none" w:sz="0" w:space="0" w:color="auto"/>
        <w:left w:val="none" w:sz="0" w:space="0" w:color="auto"/>
        <w:bottom w:val="none" w:sz="0" w:space="0" w:color="auto"/>
        <w:right w:val="none" w:sz="0" w:space="0" w:color="auto"/>
      </w:divBdr>
    </w:div>
    <w:div w:id="660087871">
      <w:bodyDiv w:val="1"/>
      <w:marLeft w:val="0"/>
      <w:marRight w:val="0"/>
      <w:marTop w:val="0"/>
      <w:marBottom w:val="0"/>
      <w:divBdr>
        <w:top w:val="none" w:sz="0" w:space="0" w:color="auto"/>
        <w:left w:val="none" w:sz="0" w:space="0" w:color="auto"/>
        <w:bottom w:val="none" w:sz="0" w:space="0" w:color="auto"/>
        <w:right w:val="none" w:sz="0" w:space="0" w:color="auto"/>
      </w:divBdr>
    </w:div>
    <w:div w:id="673915724">
      <w:bodyDiv w:val="1"/>
      <w:marLeft w:val="0"/>
      <w:marRight w:val="0"/>
      <w:marTop w:val="0"/>
      <w:marBottom w:val="0"/>
      <w:divBdr>
        <w:top w:val="none" w:sz="0" w:space="0" w:color="auto"/>
        <w:left w:val="none" w:sz="0" w:space="0" w:color="auto"/>
        <w:bottom w:val="none" w:sz="0" w:space="0" w:color="auto"/>
        <w:right w:val="none" w:sz="0" w:space="0" w:color="auto"/>
      </w:divBdr>
    </w:div>
    <w:div w:id="721290855">
      <w:bodyDiv w:val="1"/>
      <w:marLeft w:val="0"/>
      <w:marRight w:val="0"/>
      <w:marTop w:val="0"/>
      <w:marBottom w:val="0"/>
      <w:divBdr>
        <w:top w:val="none" w:sz="0" w:space="0" w:color="auto"/>
        <w:left w:val="none" w:sz="0" w:space="0" w:color="auto"/>
        <w:bottom w:val="none" w:sz="0" w:space="0" w:color="auto"/>
        <w:right w:val="none" w:sz="0" w:space="0" w:color="auto"/>
      </w:divBdr>
    </w:div>
    <w:div w:id="832913814">
      <w:bodyDiv w:val="1"/>
      <w:marLeft w:val="0"/>
      <w:marRight w:val="0"/>
      <w:marTop w:val="0"/>
      <w:marBottom w:val="0"/>
      <w:divBdr>
        <w:top w:val="none" w:sz="0" w:space="0" w:color="auto"/>
        <w:left w:val="none" w:sz="0" w:space="0" w:color="auto"/>
        <w:bottom w:val="none" w:sz="0" w:space="0" w:color="auto"/>
        <w:right w:val="none" w:sz="0" w:space="0" w:color="auto"/>
      </w:divBdr>
    </w:div>
    <w:div w:id="837384912">
      <w:bodyDiv w:val="1"/>
      <w:marLeft w:val="0"/>
      <w:marRight w:val="0"/>
      <w:marTop w:val="0"/>
      <w:marBottom w:val="0"/>
      <w:divBdr>
        <w:top w:val="none" w:sz="0" w:space="0" w:color="auto"/>
        <w:left w:val="none" w:sz="0" w:space="0" w:color="auto"/>
        <w:bottom w:val="none" w:sz="0" w:space="0" w:color="auto"/>
        <w:right w:val="none" w:sz="0" w:space="0" w:color="auto"/>
      </w:divBdr>
    </w:div>
    <w:div w:id="956982530">
      <w:bodyDiv w:val="1"/>
      <w:marLeft w:val="0"/>
      <w:marRight w:val="0"/>
      <w:marTop w:val="0"/>
      <w:marBottom w:val="0"/>
      <w:divBdr>
        <w:top w:val="none" w:sz="0" w:space="0" w:color="auto"/>
        <w:left w:val="none" w:sz="0" w:space="0" w:color="auto"/>
        <w:bottom w:val="none" w:sz="0" w:space="0" w:color="auto"/>
        <w:right w:val="none" w:sz="0" w:space="0" w:color="auto"/>
      </w:divBdr>
    </w:div>
    <w:div w:id="1041635465">
      <w:bodyDiv w:val="1"/>
      <w:marLeft w:val="0"/>
      <w:marRight w:val="0"/>
      <w:marTop w:val="0"/>
      <w:marBottom w:val="0"/>
      <w:divBdr>
        <w:top w:val="none" w:sz="0" w:space="0" w:color="auto"/>
        <w:left w:val="none" w:sz="0" w:space="0" w:color="auto"/>
        <w:bottom w:val="none" w:sz="0" w:space="0" w:color="auto"/>
        <w:right w:val="none" w:sz="0" w:space="0" w:color="auto"/>
      </w:divBdr>
    </w:div>
    <w:div w:id="1087921286">
      <w:bodyDiv w:val="1"/>
      <w:marLeft w:val="0"/>
      <w:marRight w:val="0"/>
      <w:marTop w:val="0"/>
      <w:marBottom w:val="0"/>
      <w:divBdr>
        <w:top w:val="none" w:sz="0" w:space="0" w:color="auto"/>
        <w:left w:val="none" w:sz="0" w:space="0" w:color="auto"/>
        <w:bottom w:val="none" w:sz="0" w:space="0" w:color="auto"/>
        <w:right w:val="none" w:sz="0" w:space="0" w:color="auto"/>
      </w:divBdr>
    </w:div>
    <w:div w:id="1155806352">
      <w:bodyDiv w:val="1"/>
      <w:marLeft w:val="0"/>
      <w:marRight w:val="0"/>
      <w:marTop w:val="0"/>
      <w:marBottom w:val="0"/>
      <w:divBdr>
        <w:top w:val="none" w:sz="0" w:space="0" w:color="auto"/>
        <w:left w:val="none" w:sz="0" w:space="0" w:color="auto"/>
        <w:bottom w:val="none" w:sz="0" w:space="0" w:color="auto"/>
        <w:right w:val="none" w:sz="0" w:space="0" w:color="auto"/>
      </w:divBdr>
    </w:div>
    <w:div w:id="1235043270">
      <w:bodyDiv w:val="1"/>
      <w:marLeft w:val="0"/>
      <w:marRight w:val="0"/>
      <w:marTop w:val="0"/>
      <w:marBottom w:val="0"/>
      <w:divBdr>
        <w:top w:val="none" w:sz="0" w:space="0" w:color="auto"/>
        <w:left w:val="none" w:sz="0" w:space="0" w:color="auto"/>
        <w:bottom w:val="none" w:sz="0" w:space="0" w:color="auto"/>
        <w:right w:val="none" w:sz="0" w:space="0" w:color="auto"/>
      </w:divBdr>
    </w:div>
    <w:div w:id="1271160856">
      <w:bodyDiv w:val="1"/>
      <w:marLeft w:val="0"/>
      <w:marRight w:val="0"/>
      <w:marTop w:val="0"/>
      <w:marBottom w:val="0"/>
      <w:divBdr>
        <w:top w:val="none" w:sz="0" w:space="0" w:color="auto"/>
        <w:left w:val="none" w:sz="0" w:space="0" w:color="auto"/>
        <w:bottom w:val="none" w:sz="0" w:space="0" w:color="auto"/>
        <w:right w:val="none" w:sz="0" w:space="0" w:color="auto"/>
      </w:divBdr>
      <w:divsChild>
        <w:div w:id="1931887109">
          <w:marLeft w:val="0"/>
          <w:marRight w:val="0"/>
          <w:marTop w:val="0"/>
          <w:marBottom w:val="0"/>
          <w:divBdr>
            <w:top w:val="none" w:sz="0" w:space="0" w:color="auto"/>
            <w:left w:val="none" w:sz="0" w:space="0" w:color="auto"/>
            <w:bottom w:val="none" w:sz="0" w:space="0" w:color="auto"/>
            <w:right w:val="none" w:sz="0" w:space="0" w:color="auto"/>
          </w:divBdr>
        </w:div>
        <w:div w:id="1125732796">
          <w:marLeft w:val="0"/>
          <w:marRight w:val="0"/>
          <w:marTop w:val="0"/>
          <w:marBottom w:val="0"/>
          <w:divBdr>
            <w:top w:val="none" w:sz="0" w:space="0" w:color="auto"/>
            <w:left w:val="none" w:sz="0" w:space="0" w:color="auto"/>
            <w:bottom w:val="none" w:sz="0" w:space="0" w:color="auto"/>
            <w:right w:val="none" w:sz="0" w:space="0" w:color="auto"/>
          </w:divBdr>
        </w:div>
        <w:div w:id="1167016584">
          <w:marLeft w:val="0"/>
          <w:marRight w:val="0"/>
          <w:marTop w:val="0"/>
          <w:marBottom w:val="0"/>
          <w:divBdr>
            <w:top w:val="none" w:sz="0" w:space="0" w:color="auto"/>
            <w:left w:val="none" w:sz="0" w:space="0" w:color="auto"/>
            <w:bottom w:val="none" w:sz="0" w:space="0" w:color="auto"/>
            <w:right w:val="none" w:sz="0" w:space="0" w:color="auto"/>
          </w:divBdr>
        </w:div>
        <w:div w:id="1700280484">
          <w:marLeft w:val="0"/>
          <w:marRight w:val="0"/>
          <w:marTop w:val="0"/>
          <w:marBottom w:val="0"/>
          <w:divBdr>
            <w:top w:val="none" w:sz="0" w:space="0" w:color="auto"/>
            <w:left w:val="none" w:sz="0" w:space="0" w:color="auto"/>
            <w:bottom w:val="none" w:sz="0" w:space="0" w:color="auto"/>
            <w:right w:val="none" w:sz="0" w:space="0" w:color="auto"/>
          </w:divBdr>
        </w:div>
        <w:div w:id="2079086506">
          <w:marLeft w:val="0"/>
          <w:marRight w:val="0"/>
          <w:marTop w:val="0"/>
          <w:marBottom w:val="0"/>
          <w:divBdr>
            <w:top w:val="none" w:sz="0" w:space="0" w:color="auto"/>
            <w:left w:val="none" w:sz="0" w:space="0" w:color="auto"/>
            <w:bottom w:val="none" w:sz="0" w:space="0" w:color="auto"/>
            <w:right w:val="none" w:sz="0" w:space="0" w:color="auto"/>
          </w:divBdr>
        </w:div>
        <w:div w:id="1067146966">
          <w:marLeft w:val="0"/>
          <w:marRight w:val="0"/>
          <w:marTop w:val="0"/>
          <w:marBottom w:val="0"/>
          <w:divBdr>
            <w:top w:val="none" w:sz="0" w:space="0" w:color="auto"/>
            <w:left w:val="none" w:sz="0" w:space="0" w:color="auto"/>
            <w:bottom w:val="none" w:sz="0" w:space="0" w:color="auto"/>
            <w:right w:val="none" w:sz="0" w:space="0" w:color="auto"/>
          </w:divBdr>
        </w:div>
        <w:div w:id="1682925598">
          <w:marLeft w:val="0"/>
          <w:marRight w:val="0"/>
          <w:marTop w:val="0"/>
          <w:marBottom w:val="0"/>
          <w:divBdr>
            <w:top w:val="none" w:sz="0" w:space="0" w:color="auto"/>
            <w:left w:val="none" w:sz="0" w:space="0" w:color="auto"/>
            <w:bottom w:val="none" w:sz="0" w:space="0" w:color="auto"/>
            <w:right w:val="none" w:sz="0" w:space="0" w:color="auto"/>
          </w:divBdr>
        </w:div>
        <w:div w:id="1613438221">
          <w:marLeft w:val="0"/>
          <w:marRight w:val="0"/>
          <w:marTop w:val="0"/>
          <w:marBottom w:val="0"/>
          <w:divBdr>
            <w:top w:val="none" w:sz="0" w:space="0" w:color="auto"/>
            <w:left w:val="none" w:sz="0" w:space="0" w:color="auto"/>
            <w:bottom w:val="none" w:sz="0" w:space="0" w:color="auto"/>
            <w:right w:val="none" w:sz="0" w:space="0" w:color="auto"/>
          </w:divBdr>
        </w:div>
        <w:div w:id="53938579">
          <w:marLeft w:val="0"/>
          <w:marRight w:val="0"/>
          <w:marTop w:val="0"/>
          <w:marBottom w:val="0"/>
          <w:divBdr>
            <w:top w:val="none" w:sz="0" w:space="0" w:color="auto"/>
            <w:left w:val="none" w:sz="0" w:space="0" w:color="auto"/>
            <w:bottom w:val="none" w:sz="0" w:space="0" w:color="auto"/>
            <w:right w:val="none" w:sz="0" w:space="0" w:color="auto"/>
          </w:divBdr>
        </w:div>
        <w:div w:id="1267271339">
          <w:marLeft w:val="0"/>
          <w:marRight w:val="0"/>
          <w:marTop w:val="0"/>
          <w:marBottom w:val="0"/>
          <w:divBdr>
            <w:top w:val="none" w:sz="0" w:space="0" w:color="auto"/>
            <w:left w:val="none" w:sz="0" w:space="0" w:color="auto"/>
            <w:bottom w:val="none" w:sz="0" w:space="0" w:color="auto"/>
            <w:right w:val="none" w:sz="0" w:space="0" w:color="auto"/>
          </w:divBdr>
        </w:div>
      </w:divsChild>
    </w:div>
    <w:div w:id="1360008378">
      <w:bodyDiv w:val="1"/>
      <w:marLeft w:val="0"/>
      <w:marRight w:val="0"/>
      <w:marTop w:val="0"/>
      <w:marBottom w:val="0"/>
      <w:divBdr>
        <w:top w:val="none" w:sz="0" w:space="0" w:color="auto"/>
        <w:left w:val="none" w:sz="0" w:space="0" w:color="auto"/>
        <w:bottom w:val="none" w:sz="0" w:space="0" w:color="auto"/>
        <w:right w:val="none" w:sz="0" w:space="0" w:color="auto"/>
      </w:divBdr>
    </w:div>
    <w:div w:id="1408185172">
      <w:bodyDiv w:val="1"/>
      <w:marLeft w:val="0"/>
      <w:marRight w:val="0"/>
      <w:marTop w:val="0"/>
      <w:marBottom w:val="0"/>
      <w:divBdr>
        <w:top w:val="none" w:sz="0" w:space="0" w:color="auto"/>
        <w:left w:val="none" w:sz="0" w:space="0" w:color="auto"/>
        <w:bottom w:val="none" w:sz="0" w:space="0" w:color="auto"/>
        <w:right w:val="none" w:sz="0" w:space="0" w:color="auto"/>
      </w:divBdr>
    </w:div>
    <w:div w:id="1424689240">
      <w:bodyDiv w:val="1"/>
      <w:marLeft w:val="0"/>
      <w:marRight w:val="0"/>
      <w:marTop w:val="0"/>
      <w:marBottom w:val="0"/>
      <w:divBdr>
        <w:top w:val="none" w:sz="0" w:space="0" w:color="auto"/>
        <w:left w:val="none" w:sz="0" w:space="0" w:color="auto"/>
        <w:bottom w:val="none" w:sz="0" w:space="0" w:color="auto"/>
        <w:right w:val="none" w:sz="0" w:space="0" w:color="auto"/>
      </w:divBdr>
    </w:div>
    <w:div w:id="1482892990">
      <w:bodyDiv w:val="1"/>
      <w:marLeft w:val="0"/>
      <w:marRight w:val="0"/>
      <w:marTop w:val="0"/>
      <w:marBottom w:val="0"/>
      <w:divBdr>
        <w:top w:val="none" w:sz="0" w:space="0" w:color="auto"/>
        <w:left w:val="none" w:sz="0" w:space="0" w:color="auto"/>
        <w:bottom w:val="none" w:sz="0" w:space="0" w:color="auto"/>
        <w:right w:val="none" w:sz="0" w:space="0" w:color="auto"/>
      </w:divBdr>
    </w:div>
    <w:div w:id="1578006199">
      <w:bodyDiv w:val="1"/>
      <w:marLeft w:val="0"/>
      <w:marRight w:val="0"/>
      <w:marTop w:val="0"/>
      <w:marBottom w:val="0"/>
      <w:divBdr>
        <w:top w:val="none" w:sz="0" w:space="0" w:color="auto"/>
        <w:left w:val="none" w:sz="0" w:space="0" w:color="auto"/>
        <w:bottom w:val="none" w:sz="0" w:space="0" w:color="auto"/>
        <w:right w:val="none" w:sz="0" w:space="0" w:color="auto"/>
      </w:divBdr>
    </w:div>
    <w:div w:id="1578436493">
      <w:bodyDiv w:val="1"/>
      <w:marLeft w:val="0"/>
      <w:marRight w:val="0"/>
      <w:marTop w:val="0"/>
      <w:marBottom w:val="0"/>
      <w:divBdr>
        <w:top w:val="none" w:sz="0" w:space="0" w:color="auto"/>
        <w:left w:val="none" w:sz="0" w:space="0" w:color="auto"/>
        <w:bottom w:val="none" w:sz="0" w:space="0" w:color="auto"/>
        <w:right w:val="none" w:sz="0" w:space="0" w:color="auto"/>
      </w:divBdr>
    </w:div>
    <w:div w:id="1776755587">
      <w:bodyDiv w:val="1"/>
      <w:marLeft w:val="0"/>
      <w:marRight w:val="0"/>
      <w:marTop w:val="0"/>
      <w:marBottom w:val="0"/>
      <w:divBdr>
        <w:top w:val="none" w:sz="0" w:space="0" w:color="auto"/>
        <w:left w:val="none" w:sz="0" w:space="0" w:color="auto"/>
        <w:bottom w:val="none" w:sz="0" w:space="0" w:color="auto"/>
        <w:right w:val="none" w:sz="0" w:space="0" w:color="auto"/>
      </w:divBdr>
    </w:div>
    <w:div w:id="1785419694">
      <w:bodyDiv w:val="1"/>
      <w:marLeft w:val="0"/>
      <w:marRight w:val="0"/>
      <w:marTop w:val="0"/>
      <w:marBottom w:val="0"/>
      <w:divBdr>
        <w:top w:val="none" w:sz="0" w:space="0" w:color="auto"/>
        <w:left w:val="none" w:sz="0" w:space="0" w:color="auto"/>
        <w:bottom w:val="none" w:sz="0" w:space="0" w:color="auto"/>
        <w:right w:val="none" w:sz="0" w:space="0" w:color="auto"/>
      </w:divBdr>
    </w:div>
    <w:div w:id="1810126598">
      <w:bodyDiv w:val="1"/>
      <w:marLeft w:val="0"/>
      <w:marRight w:val="0"/>
      <w:marTop w:val="0"/>
      <w:marBottom w:val="0"/>
      <w:divBdr>
        <w:top w:val="none" w:sz="0" w:space="0" w:color="auto"/>
        <w:left w:val="none" w:sz="0" w:space="0" w:color="auto"/>
        <w:bottom w:val="none" w:sz="0" w:space="0" w:color="auto"/>
        <w:right w:val="none" w:sz="0" w:space="0" w:color="auto"/>
      </w:divBdr>
    </w:div>
    <w:div w:id="1855217868">
      <w:bodyDiv w:val="1"/>
      <w:marLeft w:val="0"/>
      <w:marRight w:val="0"/>
      <w:marTop w:val="0"/>
      <w:marBottom w:val="0"/>
      <w:divBdr>
        <w:top w:val="none" w:sz="0" w:space="0" w:color="auto"/>
        <w:left w:val="none" w:sz="0" w:space="0" w:color="auto"/>
        <w:bottom w:val="none" w:sz="0" w:space="0" w:color="auto"/>
        <w:right w:val="none" w:sz="0" w:space="0" w:color="auto"/>
      </w:divBdr>
      <w:divsChild>
        <w:div w:id="582567399">
          <w:marLeft w:val="0"/>
          <w:marRight w:val="0"/>
          <w:marTop w:val="0"/>
          <w:marBottom w:val="0"/>
          <w:divBdr>
            <w:top w:val="none" w:sz="0" w:space="0" w:color="auto"/>
            <w:left w:val="none" w:sz="0" w:space="0" w:color="auto"/>
            <w:bottom w:val="none" w:sz="0" w:space="0" w:color="auto"/>
            <w:right w:val="none" w:sz="0" w:space="0" w:color="auto"/>
          </w:divBdr>
        </w:div>
        <w:div w:id="1042904003">
          <w:marLeft w:val="0"/>
          <w:marRight w:val="0"/>
          <w:marTop w:val="0"/>
          <w:marBottom w:val="0"/>
          <w:divBdr>
            <w:top w:val="none" w:sz="0" w:space="0" w:color="auto"/>
            <w:left w:val="none" w:sz="0" w:space="0" w:color="auto"/>
            <w:bottom w:val="none" w:sz="0" w:space="0" w:color="auto"/>
            <w:right w:val="none" w:sz="0" w:space="0" w:color="auto"/>
          </w:divBdr>
        </w:div>
        <w:div w:id="683020579">
          <w:marLeft w:val="0"/>
          <w:marRight w:val="0"/>
          <w:marTop w:val="0"/>
          <w:marBottom w:val="0"/>
          <w:divBdr>
            <w:top w:val="none" w:sz="0" w:space="0" w:color="auto"/>
            <w:left w:val="none" w:sz="0" w:space="0" w:color="auto"/>
            <w:bottom w:val="none" w:sz="0" w:space="0" w:color="auto"/>
            <w:right w:val="none" w:sz="0" w:space="0" w:color="auto"/>
          </w:divBdr>
        </w:div>
        <w:div w:id="189539578">
          <w:marLeft w:val="0"/>
          <w:marRight w:val="0"/>
          <w:marTop w:val="0"/>
          <w:marBottom w:val="0"/>
          <w:divBdr>
            <w:top w:val="none" w:sz="0" w:space="0" w:color="auto"/>
            <w:left w:val="none" w:sz="0" w:space="0" w:color="auto"/>
            <w:bottom w:val="none" w:sz="0" w:space="0" w:color="auto"/>
            <w:right w:val="none" w:sz="0" w:space="0" w:color="auto"/>
          </w:divBdr>
        </w:div>
        <w:div w:id="194195691">
          <w:marLeft w:val="0"/>
          <w:marRight w:val="0"/>
          <w:marTop w:val="0"/>
          <w:marBottom w:val="0"/>
          <w:divBdr>
            <w:top w:val="none" w:sz="0" w:space="0" w:color="auto"/>
            <w:left w:val="none" w:sz="0" w:space="0" w:color="auto"/>
            <w:bottom w:val="none" w:sz="0" w:space="0" w:color="auto"/>
            <w:right w:val="none" w:sz="0" w:space="0" w:color="auto"/>
          </w:divBdr>
        </w:div>
        <w:div w:id="916548084">
          <w:marLeft w:val="0"/>
          <w:marRight w:val="0"/>
          <w:marTop w:val="0"/>
          <w:marBottom w:val="0"/>
          <w:divBdr>
            <w:top w:val="none" w:sz="0" w:space="0" w:color="auto"/>
            <w:left w:val="none" w:sz="0" w:space="0" w:color="auto"/>
            <w:bottom w:val="none" w:sz="0" w:space="0" w:color="auto"/>
            <w:right w:val="none" w:sz="0" w:space="0" w:color="auto"/>
          </w:divBdr>
        </w:div>
      </w:divsChild>
    </w:div>
    <w:div w:id="194074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www.knsk-osaka.jp/kankyo_torikumi/report.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www.knsk-osaka.jp/_files/00168571/4th_midterm_target.pdf" TargetMode="Externa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knsk-osaka.jp/_files/00146401/dai3kichuki_keikaku.pdf" TargetMode="External"/><Relationship Id="rId22" Type="http://schemas.openxmlformats.org/officeDocument/2006/relationships/hyperlink" Target="https://www.knsk-osaka.jp/shokai/kit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8975E-953F-466F-AA95-DEE262DF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11029</Words>
  <Characters>11457</Characters>
  <Application>Microsoft Office Word</Application>
  <DocSecurity>0</DocSecurity>
  <Lines>699</Lines>
  <Paragraphs>394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令和６年度事業報告書</dc:title>
  <dc:subject/>
  <dc:creator>大阪府立環境農林水産総合研究所</dc:creator>
  <cp:keywords/>
  <dc:description/>
  <cp:revision>4</cp:revision>
  <cp:lastPrinted>2025-06-20T08:55:00Z</cp:lastPrinted>
  <dcterms:created xsi:type="dcterms:W3CDTF">2025-06-17T04:56:00Z</dcterms:created>
  <dcterms:modified xsi:type="dcterms:W3CDTF">2025-12-09T02:48:00Z</dcterms:modified>
</cp:coreProperties>
</file>