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63AF7" w14:textId="61DEA5D3" w:rsidR="00A97527" w:rsidRDefault="00ED3DB2" w:rsidP="00A97527">
      <w:pPr>
        <w:snapToGrid w:val="0"/>
        <w:spacing w:line="240" w:lineRule="exact"/>
      </w:pPr>
      <w:r>
        <w:rPr>
          <w:noProof/>
        </w:rPr>
        <w:drawing>
          <wp:anchor distT="0" distB="0" distL="114300" distR="114300" simplePos="0" relativeHeight="251654144" behindDoc="0" locked="0" layoutInCell="1" allowOverlap="1" wp14:anchorId="74DA2FDB" wp14:editId="54C53448">
            <wp:simplePos x="0" y="0"/>
            <wp:positionH relativeFrom="column">
              <wp:posOffset>-90805</wp:posOffset>
            </wp:positionH>
            <wp:positionV relativeFrom="paragraph">
              <wp:posOffset>-860425</wp:posOffset>
            </wp:positionV>
            <wp:extent cx="1013460" cy="889635"/>
            <wp:effectExtent l="0" t="0" r="0" b="571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EF53D2">
        <w:rPr>
          <w:rFonts w:hint="eastAsia"/>
          <w:noProof/>
        </w:rPr>
        <mc:AlternateContent>
          <mc:Choice Requires="wps">
            <w:drawing>
              <wp:anchor distT="0" distB="0" distL="114300" distR="114300" simplePos="0" relativeHeight="251657216" behindDoc="0" locked="0" layoutInCell="1" allowOverlap="1" wp14:anchorId="69835853" wp14:editId="762C53D3">
                <wp:simplePos x="0" y="0"/>
                <wp:positionH relativeFrom="column">
                  <wp:posOffset>1699260</wp:posOffset>
                </wp:positionH>
                <wp:positionV relativeFrom="paragraph">
                  <wp:posOffset>-784860</wp:posOffset>
                </wp:positionV>
                <wp:extent cx="4143375" cy="7239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4143375" cy="723900"/>
                        </a:xfrm>
                        <a:prstGeom prst="rect">
                          <a:avLst/>
                        </a:prstGeom>
                        <a:solidFill>
                          <a:sysClr val="window" lastClr="FFFFFF"/>
                        </a:solidFill>
                        <a:ln w="6350">
                          <a:solidFill>
                            <a:srgbClr val="00B0F0"/>
                          </a:solidFill>
                        </a:ln>
                        <a:effectLst/>
                      </wps:spPr>
                      <wps:txbx>
                        <w:txbxContent>
                          <w:p w14:paraId="6B3844BB" w14:textId="5E96D932" w:rsidR="009B4742" w:rsidRPr="003B71B5" w:rsidRDefault="009B4742" w:rsidP="00F92C9C">
                            <w:pPr>
                              <w:spacing w:line="320" w:lineRule="exact"/>
                              <w:rPr>
                                <w:sz w:val="22"/>
                                <w:szCs w:val="21"/>
                              </w:rPr>
                            </w:pPr>
                            <w:r w:rsidRPr="003B71B5">
                              <w:rPr>
                                <w:rFonts w:hint="eastAsia"/>
                                <w:sz w:val="22"/>
                                <w:szCs w:val="21"/>
                              </w:rPr>
                              <w:t>地方独立行政法人</w:t>
                            </w:r>
                            <w:r w:rsidRPr="003B71B5">
                              <w:rPr>
                                <w:sz w:val="22"/>
                                <w:szCs w:val="21"/>
                              </w:rPr>
                              <w:t xml:space="preserve"> </w:t>
                            </w:r>
                            <w:r w:rsidRPr="003B71B5">
                              <w:rPr>
                                <w:rFonts w:hint="eastAsia"/>
                                <w:sz w:val="22"/>
                                <w:szCs w:val="21"/>
                              </w:rPr>
                              <w:t>大阪府立環境農林水産総合研究所</w:t>
                            </w:r>
                            <w:r w:rsidR="00EF53D2" w:rsidRPr="003B71B5">
                              <w:rPr>
                                <w:rFonts w:hint="eastAsia"/>
                                <w:sz w:val="22"/>
                                <w:szCs w:val="21"/>
                              </w:rPr>
                              <w:t>（環</w:t>
                            </w:r>
                            <w:r w:rsidR="00EF53D2" w:rsidRPr="003B71B5">
                              <w:rPr>
                                <w:sz w:val="22"/>
                                <w:szCs w:val="21"/>
                              </w:rPr>
                              <w:t>農水研</w:t>
                            </w:r>
                            <w:r w:rsidR="00EF53D2" w:rsidRPr="003B71B5">
                              <w:rPr>
                                <w:rFonts w:hint="eastAsia"/>
                                <w:sz w:val="22"/>
                                <w:szCs w:val="21"/>
                              </w:rPr>
                              <w:t>）</w:t>
                            </w:r>
                          </w:p>
                          <w:p w14:paraId="68B1A215" w14:textId="7D8A38AD" w:rsidR="009B4742" w:rsidRPr="003B71B5" w:rsidRDefault="00A74558" w:rsidP="00F92C9C">
                            <w:pPr>
                              <w:spacing w:line="320" w:lineRule="exact"/>
                              <w:rPr>
                                <w:sz w:val="22"/>
                                <w:szCs w:val="21"/>
                              </w:rPr>
                            </w:pPr>
                            <w:r w:rsidRPr="003B71B5">
                              <w:rPr>
                                <w:rFonts w:hint="eastAsia"/>
                                <w:sz w:val="22"/>
                                <w:szCs w:val="21"/>
                              </w:rPr>
                              <w:t>企画</w:t>
                            </w:r>
                            <w:r w:rsidR="00886DFC" w:rsidRPr="003B71B5">
                              <w:rPr>
                                <w:rFonts w:hint="eastAsia"/>
                                <w:sz w:val="22"/>
                                <w:szCs w:val="21"/>
                              </w:rPr>
                              <w:t>部</w:t>
                            </w:r>
                            <w:r w:rsidRPr="003B71B5">
                              <w:rPr>
                                <w:rFonts w:hint="eastAsia"/>
                                <w:sz w:val="22"/>
                                <w:szCs w:val="21"/>
                              </w:rPr>
                              <w:t>企画</w:t>
                            </w:r>
                            <w:r w:rsidR="009B4742" w:rsidRPr="003B71B5">
                              <w:rPr>
                                <w:rFonts w:hint="eastAsia"/>
                                <w:sz w:val="22"/>
                                <w:szCs w:val="21"/>
                              </w:rPr>
                              <w:t>グループ　担当：</w:t>
                            </w:r>
                            <w:r w:rsidR="00DA7C15" w:rsidRPr="003B71B5">
                              <w:rPr>
                                <w:rFonts w:hint="eastAsia"/>
                                <w:sz w:val="22"/>
                                <w:szCs w:val="21"/>
                              </w:rPr>
                              <w:t>山内</w:t>
                            </w:r>
                            <w:r w:rsidR="00DA7C15" w:rsidRPr="003B71B5">
                              <w:rPr>
                                <w:sz w:val="22"/>
                                <w:szCs w:val="21"/>
                              </w:rPr>
                              <w:t>、</w:t>
                            </w:r>
                            <w:r w:rsidRPr="003B71B5">
                              <w:rPr>
                                <w:rFonts w:hint="eastAsia"/>
                                <w:sz w:val="22"/>
                                <w:szCs w:val="21"/>
                              </w:rPr>
                              <w:t>矢野</w:t>
                            </w:r>
                          </w:p>
                          <w:p w14:paraId="01A3EBE8" w14:textId="62AFCCCF" w:rsidR="009B4742" w:rsidRPr="003B71B5" w:rsidRDefault="009B4742" w:rsidP="00F92C9C">
                            <w:pPr>
                              <w:spacing w:line="320" w:lineRule="exact"/>
                              <w:rPr>
                                <w:sz w:val="22"/>
                                <w:szCs w:val="21"/>
                              </w:rPr>
                            </w:pPr>
                            <w:r w:rsidRPr="003B71B5">
                              <w:rPr>
                                <w:sz w:val="22"/>
                                <w:szCs w:val="21"/>
                              </w:rPr>
                              <w:t>TEL：072-</w:t>
                            </w:r>
                            <w:r w:rsidR="00A74558" w:rsidRPr="003B71B5">
                              <w:rPr>
                                <w:sz w:val="22"/>
                                <w:szCs w:val="21"/>
                              </w:rPr>
                              <w:t>979</w:t>
                            </w:r>
                            <w:r w:rsidRPr="003B71B5">
                              <w:rPr>
                                <w:sz w:val="22"/>
                                <w:szCs w:val="21"/>
                              </w:rPr>
                              <w:t>-</w:t>
                            </w:r>
                            <w:r w:rsidR="00A74558" w:rsidRPr="003B71B5">
                              <w:rPr>
                                <w:sz w:val="22"/>
                                <w:szCs w:val="21"/>
                              </w:rPr>
                              <w:t>7070</w:t>
                            </w:r>
                            <w:r w:rsidRPr="003B71B5">
                              <w:rPr>
                                <w:rFonts w:hint="eastAsia"/>
                                <w:sz w:val="22"/>
                                <w:szCs w:val="21"/>
                              </w:rPr>
                              <w:t xml:space="preserve">　</w:t>
                            </w:r>
                            <w:r w:rsidRPr="003B71B5">
                              <w:rPr>
                                <w:sz w:val="22"/>
                                <w:szCs w:val="21"/>
                              </w:rPr>
                              <w:t>FAX:072-</w:t>
                            </w:r>
                            <w:r w:rsidR="00A74558" w:rsidRPr="003B71B5">
                              <w:rPr>
                                <w:sz w:val="22"/>
                                <w:szCs w:val="21"/>
                              </w:rPr>
                              <w:t>956</w:t>
                            </w:r>
                            <w:r w:rsidRPr="003B71B5">
                              <w:rPr>
                                <w:sz w:val="22"/>
                                <w:szCs w:val="21"/>
                              </w:rPr>
                              <w:t>-</w:t>
                            </w:r>
                            <w:r w:rsidR="00A74558" w:rsidRPr="003B71B5">
                              <w:rPr>
                                <w:sz w:val="22"/>
                                <w:szCs w:val="21"/>
                              </w:rPr>
                              <w:t>9691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35853" id="_x0000_t202" coordsize="21600,21600" o:spt="202" path="m,l,21600r21600,l21600,xe">
                <v:stroke joinstyle="miter"/>
                <v:path gradientshapeok="t" o:connecttype="rect"/>
              </v:shapetype>
              <v:shape id="テキスト ボックス 14" o:spid="_x0000_s1026" type="#_x0000_t202" style="position:absolute;left:0;text-align:left;margin-left:133.8pt;margin-top:-61.8pt;width:326.2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" fillcolor="window" strokecolor="#00b0f0" strokeweight=".5pt">
                <v:textbox>
                  <w:txbxContent>
                    <w:p w14:paraId="6B3844BB" w14:textId="5E96D932" w:rsidR="009B4742" w:rsidRPr="003B71B5" w:rsidRDefault="009B4742" w:rsidP="00F92C9C">
                      <w:pPr>
                        <w:spacing w:line="320" w:lineRule="exact"/>
                        <w:rPr>
                          <w:sz w:val="22"/>
                          <w:szCs w:val="21"/>
                        </w:rPr>
                      </w:pPr>
                      <w:r w:rsidRPr="003B71B5">
                        <w:rPr>
                          <w:rFonts w:hint="eastAsia"/>
                          <w:sz w:val="22"/>
                          <w:szCs w:val="21"/>
                        </w:rPr>
                        <w:t>地方独立行政法人</w:t>
                      </w:r>
                      <w:r w:rsidRPr="003B71B5">
                        <w:rPr>
                          <w:sz w:val="22"/>
                          <w:szCs w:val="21"/>
                        </w:rPr>
                        <w:t xml:space="preserve"> </w:t>
                      </w:r>
                      <w:r w:rsidRPr="003B71B5">
                        <w:rPr>
                          <w:rFonts w:hint="eastAsia"/>
                          <w:sz w:val="22"/>
                          <w:szCs w:val="21"/>
                        </w:rPr>
                        <w:t>大阪府立環境農林水産総合研究所</w:t>
                      </w:r>
                      <w:r w:rsidR="00EF53D2" w:rsidRPr="003B71B5">
                        <w:rPr>
                          <w:rFonts w:hint="eastAsia"/>
                          <w:sz w:val="22"/>
                          <w:szCs w:val="21"/>
                        </w:rPr>
                        <w:t>（環</w:t>
                      </w:r>
                      <w:r w:rsidR="00EF53D2" w:rsidRPr="003B71B5">
                        <w:rPr>
                          <w:sz w:val="22"/>
                          <w:szCs w:val="21"/>
                        </w:rPr>
                        <w:t>農水研</w:t>
                      </w:r>
                      <w:r w:rsidR="00EF53D2" w:rsidRPr="003B71B5">
                        <w:rPr>
                          <w:rFonts w:hint="eastAsia"/>
                          <w:sz w:val="22"/>
                          <w:szCs w:val="21"/>
                        </w:rPr>
                        <w:t>）</w:t>
                      </w:r>
                    </w:p>
                    <w:p w14:paraId="68B1A215" w14:textId="7D8A38AD" w:rsidR="009B4742" w:rsidRPr="003B71B5" w:rsidRDefault="00A74558" w:rsidP="00F92C9C">
                      <w:pPr>
                        <w:spacing w:line="320" w:lineRule="exact"/>
                        <w:rPr>
                          <w:sz w:val="22"/>
                          <w:szCs w:val="21"/>
                        </w:rPr>
                      </w:pPr>
                      <w:r w:rsidRPr="003B71B5">
                        <w:rPr>
                          <w:rFonts w:hint="eastAsia"/>
                          <w:sz w:val="22"/>
                          <w:szCs w:val="21"/>
                        </w:rPr>
                        <w:t>企画</w:t>
                      </w:r>
                      <w:r w:rsidR="00886DFC" w:rsidRPr="003B71B5">
                        <w:rPr>
                          <w:rFonts w:hint="eastAsia"/>
                          <w:sz w:val="22"/>
                          <w:szCs w:val="21"/>
                        </w:rPr>
                        <w:t>部</w:t>
                      </w:r>
                      <w:r w:rsidRPr="003B71B5">
                        <w:rPr>
                          <w:rFonts w:hint="eastAsia"/>
                          <w:sz w:val="22"/>
                          <w:szCs w:val="21"/>
                        </w:rPr>
                        <w:t>企画</w:t>
                      </w:r>
                      <w:r w:rsidR="009B4742" w:rsidRPr="003B71B5">
                        <w:rPr>
                          <w:rFonts w:hint="eastAsia"/>
                          <w:sz w:val="22"/>
                          <w:szCs w:val="21"/>
                        </w:rPr>
                        <w:t>グループ　担当：</w:t>
                      </w:r>
                      <w:r w:rsidR="00DA7C15" w:rsidRPr="003B71B5">
                        <w:rPr>
                          <w:rFonts w:hint="eastAsia"/>
                          <w:sz w:val="22"/>
                          <w:szCs w:val="21"/>
                        </w:rPr>
                        <w:t>山内</w:t>
                      </w:r>
                      <w:r w:rsidR="00DA7C15" w:rsidRPr="003B71B5">
                        <w:rPr>
                          <w:sz w:val="22"/>
                          <w:szCs w:val="21"/>
                        </w:rPr>
                        <w:t>、</w:t>
                      </w:r>
                      <w:r w:rsidRPr="003B71B5">
                        <w:rPr>
                          <w:rFonts w:hint="eastAsia"/>
                          <w:sz w:val="22"/>
                          <w:szCs w:val="21"/>
                        </w:rPr>
                        <w:t>矢野</w:t>
                      </w:r>
                    </w:p>
                    <w:p w14:paraId="01A3EBE8" w14:textId="62AFCCCF" w:rsidR="009B4742" w:rsidRPr="003B71B5" w:rsidRDefault="009B4742" w:rsidP="00F92C9C">
                      <w:pPr>
                        <w:spacing w:line="320" w:lineRule="exact"/>
                        <w:rPr>
                          <w:sz w:val="22"/>
                          <w:szCs w:val="21"/>
                        </w:rPr>
                      </w:pPr>
                      <w:r w:rsidRPr="003B71B5">
                        <w:rPr>
                          <w:sz w:val="22"/>
                          <w:szCs w:val="21"/>
                        </w:rPr>
                        <w:t>TEL：072-</w:t>
                      </w:r>
                      <w:r w:rsidR="00A74558" w:rsidRPr="003B71B5">
                        <w:rPr>
                          <w:sz w:val="22"/>
                          <w:szCs w:val="21"/>
                        </w:rPr>
                        <w:t>979</w:t>
                      </w:r>
                      <w:r w:rsidRPr="003B71B5">
                        <w:rPr>
                          <w:sz w:val="22"/>
                          <w:szCs w:val="21"/>
                        </w:rPr>
                        <w:t>-</w:t>
                      </w:r>
                      <w:r w:rsidR="00A74558" w:rsidRPr="003B71B5">
                        <w:rPr>
                          <w:sz w:val="22"/>
                          <w:szCs w:val="21"/>
                        </w:rPr>
                        <w:t>7070</w:t>
                      </w:r>
                      <w:r w:rsidRPr="003B71B5">
                        <w:rPr>
                          <w:rFonts w:hint="eastAsia"/>
                          <w:sz w:val="22"/>
                          <w:szCs w:val="21"/>
                        </w:rPr>
                        <w:t xml:space="preserve">　</w:t>
                      </w:r>
                      <w:r w:rsidRPr="003B71B5">
                        <w:rPr>
                          <w:sz w:val="22"/>
                          <w:szCs w:val="21"/>
                        </w:rPr>
                        <w:t>FAX:072-</w:t>
                      </w:r>
                      <w:r w:rsidR="00A74558" w:rsidRPr="003B71B5">
                        <w:rPr>
                          <w:sz w:val="22"/>
                          <w:szCs w:val="21"/>
                        </w:rPr>
                        <w:t>956</w:t>
                      </w:r>
                      <w:r w:rsidRPr="003B71B5">
                        <w:rPr>
                          <w:sz w:val="22"/>
                          <w:szCs w:val="21"/>
                        </w:rPr>
                        <w:t>-</w:t>
                      </w:r>
                      <w:r w:rsidR="00A74558" w:rsidRPr="003B71B5">
                        <w:rPr>
                          <w:sz w:val="22"/>
                          <w:szCs w:val="21"/>
                        </w:rPr>
                        <w:t>9691</w:t>
                      </w:r>
                    </w:p>
                  </w:txbxContent>
                </v:textbox>
              </v:shape>
            </w:pict>
          </mc:Fallback>
        </mc:AlternateContent>
      </w:r>
      <w:r w:rsidR="009B4742">
        <w:rPr>
          <w:rFonts w:hint="eastAsia"/>
          <w:noProof/>
        </w:rPr>
        <mc:AlternateContent>
          <mc:Choice Requires="wps">
            <w:drawing>
              <wp:anchor distT="0" distB="0" distL="114300" distR="114300" simplePos="0" relativeHeight="251656192" behindDoc="0" locked="0" layoutInCell="1" allowOverlap="1" wp14:anchorId="286470F6" wp14:editId="51118550">
                <wp:simplePos x="0" y="0"/>
                <wp:positionH relativeFrom="column">
                  <wp:posOffset>-90805</wp:posOffset>
                </wp:positionH>
                <wp:positionV relativeFrom="paragraph">
                  <wp:posOffset>70485</wp:posOffset>
                </wp:positionV>
                <wp:extent cx="6029325" cy="0"/>
                <wp:effectExtent l="0" t="19050" r="9525" b="19050"/>
                <wp:wrapNone/>
                <wp:docPr id="13" name="直線コネクタ 13"/>
                <wp:cNvGraphicFramePr/>
                <a:graphic xmlns:a="http://schemas.openxmlformats.org/drawingml/2006/main">
                  <a:graphicData uri="http://schemas.microsoft.com/office/word/2010/wordprocessingShape">
                    <wps:wsp>
                      <wps:cNvCnPr/>
                      <wps:spPr>
                        <a:xfrm flipV="1">
                          <a:off x="0" y="0"/>
                          <a:ext cx="6029325"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F482D9" id="直線コネクタ 13"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5.55pt" to="467.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" strokecolor="#4a7ebb" strokeweight="3pt"/>
            </w:pict>
          </mc:Fallback>
        </mc:AlternateContent>
      </w:r>
    </w:p>
    <w:p w14:paraId="5A4BC056" w14:textId="546E4984" w:rsidR="00874E21" w:rsidRPr="00A756A6" w:rsidRDefault="00874E21" w:rsidP="00874E21">
      <w:pPr>
        <w:pStyle w:val="1"/>
      </w:pPr>
      <w:r w:rsidRPr="00A756A6">
        <w:rPr>
          <w:rFonts w:hint="eastAsia"/>
        </w:rPr>
        <w:t>プレスリリース</w:t>
      </w:r>
    </w:p>
    <w:p w14:paraId="271E96C9" w14:textId="2896A251" w:rsidR="00874E21" w:rsidRDefault="00874E21" w:rsidP="00874E21">
      <w:pPr>
        <w:spacing w:line="280" w:lineRule="exact"/>
        <w:ind w:firstLineChars="100" w:firstLine="223"/>
        <w:jc w:val="righ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令和３年</w:t>
      </w:r>
      <w:r w:rsidR="00E96F5D">
        <w:rPr>
          <w:rFonts w:asciiTheme="majorEastAsia" w:eastAsiaTheme="majorEastAsia" w:hAnsiTheme="majorEastAsia" w:hint="eastAsia"/>
          <w:spacing w:val="4"/>
          <w:sz w:val="22"/>
          <w:szCs w:val="22"/>
        </w:rPr>
        <w:t>10</w:t>
      </w:r>
      <w:r>
        <w:rPr>
          <w:rFonts w:asciiTheme="majorEastAsia" w:eastAsiaTheme="majorEastAsia" w:hAnsiTheme="majorEastAsia" w:hint="eastAsia"/>
          <w:spacing w:val="4"/>
          <w:sz w:val="22"/>
          <w:szCs w:val="22"/>
        </w:rPr>
        <w:t>月</w:t>
      </w:r>
      <w:r w:rsidR="00E96F5D">
        <w:rPr>
          <w:rFonts w:asciiTheme="majorEastAsia" w:eastAsiaTheme="majorEastAsia" w:hAnsiTheme="majorEastAsia" w:hint="eastAsia"/>
          <w:spacing w:val="4"/>
          <w:sz w:val="22"/>
          <w:szCs w:val="22"/>
        </w:rPr>
        <w:t>2</w:t>
      </w:r>
      <w:r w:rsidR="001C3ED0">
        <w:rPr>
          <w:rFonts w:asciiTheme="majorEastAsia" w:eastAsiaTheme="majorEastAsia" w:hAnsiTheme="majorEastAsia" w:hint="eastAsia"/>
          <w:spacing w:val="4"/>
          <w:sz w:val="22"/>
          <w:szCs w:val="22"/>
        </w:rPr>
        <w:t>5</w:t>
      </w:r>
      <w:bookmarkStart w:id="0" w:name="_GoBack"/>
      <w:bookmarkEnd w:id="0"/>
      <w:r w:rsidRPr="00DE78BB">
        <w:rPr>
          <w:rFonts w:asciiTheme="majorEastAsia" w:eastAsiaTheme="majorEastAsia" w:hAnsiTheme="majorEastAsia" w:hint="eastAsia"/>
          <w:spacing w:val="4"/>
          <w:sz w:val="22"/>
          <w:szCs w:val="22"/>
        </w:rPr>
        <w:t>日</w:t>
      </w:r>
      <w:r w:rsidRPr="00DE78BB">
        <w:rPr>
          <w:rFonts w:asciiTheme="majorEastAsia" w:eastAsiaTheme="majorEastAsia" w:hAnsiTheme="majorEastAsia"/>
          <w:spacing w:val="4"/>
          <w:sz w:val="22"/>
          <w:szCs w:val="22"/>
        </w:rPr>
        <w:t xml:space="preserve"> 14:00</w:t>
      </w:r>
    </w:p>
    <w:p w14:paraId="5B8B53F1" w14:textId="1CA514FD" w:rsidR="00874E21" w:rsidRDefault="00874E21" w:rsidP="00874E21">
      <w:pPr>
        <w:spacing w:line="280" w:lineRule="exact"/>
        <w:ind w:firstLineChars="100" w:firstLine="223"/>
        <w:rPr>
          <w:rFonts w:asciiTheme="majorEastAsia" w:eastAsiaTheme="majorEastAsia" w:hAnsiTheme="majorEastAsia"/>
          <w:spacing w:val="4"/>
          <w:sz w:val="22"/>
          <w:szCs w:val="22"/>
        </w:rPr>
      </w:pPr>
    </w:p>
    <w:p w14:paraId="0B2023DD" w14:textId="77777777" w:rsidR="00874E21" w:rsidRPr="009B4742" w:rsidRDefault="00874E21" w:rsidP="00874E21">
      <w:pPr>
        <w:spacing w:line="280" w:lineRule="exact"/>
        <w:ind w:firstLineChars="100" w:firstLine="215"/>
        <w:rPr>
          <w:rFonts w:asciiTheme="majorEastAsia" w:eastAsiaTheme="majorEastAsia" w:hAnsiTheme="majorEastAsia"/>
          <w:sz w:val="22"/>
          <w:szCs w:val="22"/>
        </w:rPr>
      </w:pPr>
      <w:r w:rsidRPr="009B4742">
        <w:rPr>
          <w:rFonts w:asciiTheme="majorEastAsia" w:eastAsiaTheme="majorEastAsia" w:hAnsiTheme="majorEastAsia" w:hint="eastAsia"/>
          <w:sz w:val="22"/>
          <w:szCs w:val="22"/>
        </w:rPr>
        <w:t xml:space="preserve">府政記者会　会員各位　</w:t>
      </w:r>
    </w:p>
    <w:p w14:paraId="6B0C8A8F" w14:textId="77777777" w:rsidR="00874E21" w:rsidRPr="009B4742" w:rsidRDefault="00874E21" w:rsidP="00874E21">
      <w:pPr>
        <w:spacing w:line="280" w:lineRule="exact"/>
        <w:ind w:firstLineChars="100" w:firstLine="215"/>
        <w:rPr>
          <w:rFonts w:asciiTheme="majorEastAsia" w:eastAsiaTheme="majorEastAsia" w:hAnsiTheme="majorEastAsia"/>
          <w:sz w:val="22"/>
          <w:szCs w:val="22"/>
        </w:rPr>
      </w:pPr>
      <w:r w:rsidRPr="009B4742">
        <w:rPr>
          <w:rFonts w:asciiTheme="majorEastAsia" w:eastAsiaTheme="majorEastAsia" w:hAnsiTheme="majorEastAsia" w:hint="eastAsia"/>
          <w:sz w:val="22"/>
          <w:szCs w:val="22"/>
        </w:rPr>
        <w:t>河南記者クラブ　会員各位</w:t>
      </w:r>
    </w:p>
    <w:p w14:paraId="4642A51C" w14:textId="41A4E5F5" w:rsidR="00A4761C" w:rsidRPr="009B4742" w:rsidRDefault="00A4761C" w:rsidP="00886DFC">
      <w:pPr>
        <w:adjustRightInd/>
        <w:spacing w:line="280" w:lineRule="exact"/>
        <w:jc w:val="left"/>
        <w:rPr>
          <w:rFonts w:asciiTheme="majorEastAsia" w:eastAsiaTheme="majorEastAsia" w:hAnsiTheme="majorEastAsia"/>
          <w:spacing w:val="4"/>
          <w:sz w:val="22"/>
          <w:szCs w:val="22"/>
        </w:rPr>
      </w:pPr>
    </w:p>
    <w:tbl>
      <w:tblPr>
        <w:tblStyle w:val="a9"/>
        <w:tblW w:w="0" w:type="auto"/>
        <w:jc w:val="center"/>
        <w:tblLook w:val="04A0" w:firstRow="1" w:lastRow="0" w:firstColumn="1" w:lastColumn="0" w:noHBand="0" w:noVBand="1"/>
      </w:tblPr>
      <w:tblGrid>
        <w:gridCol w:w="8046"/>
      </w:tblGrid>
      <w:tr w:rsidR="00A4761C" w:rsidRPr="00A4761C" w14:paraId="1B2238CD" w14:textId="77777777" w:rsidTr="00AA59FC">
        <w:trPr>
          <w:jc w:val="center"/>
        </w:trPr>
        <w:tc>
          <w:tcPr>
            <w:tcW w:w="8046" w:type="dxa"/>
            <w:tcBorders>
              <w:top w:val="single" w:sz="8" w:space="0" w:color="A6A6A6"/>
              <w:left w:val="single" w:sz="8" w:space="0" w:color="A6A6A6"/>
              <w:bottom w:val="single" w:sz="8" w:space="0" w:color="A6A6A6"/>
              <w:right w:val="single" w:sz="8" w:space="0" w:color="A6A6A6"/>
            </w:tcBorders>
          </w:tcPr>
          <w:p w14:paraId="0BD2C0F6" w14:textId="55157A78" w:rsidR="00AB3B3F" w:rsidRPr="00AB3B3F" w:rsidRDefault="00CC5A58" w:rsidP="00A74558">
            <w:pPr>
              <w:adjustRightInd/>
              <w:snapToGrid w:val="0"/>
              <w:spacing w:after="60"/>
              <w:jc w:val="center"/>
              <w:rPr>
                <w:rFonts w:ascii="BIZ UDゴシック" w:eastAsia="BIZ UDゴシック" w:hAnsi="BIZ UDゴシック"/>
                <w:spacing w:val="4"/>
              </w:rPr>
            </w:pPr>
            <w:r>
              <w:rPr>
                <w:rFonts w:ascii="BIZ UDゴシック" w:eastAsia="BIZ UDゴシック" w:hAnsi="BIZ UDゴシック" w:hint="eastAsia"/>
                <w:spacing w:val="4"/>
              </w:rPr>
              <w:t>果樹栽培は</w:t>
            </w:r>
            <w:r w:rsidR="00010D1E">
              <w:rPr>
                <w:rFonts w:ascii="BIZ UDゴシック" w:eastAsia="BIZ UDゴシック" w:hAnsi="BIZ UDゴシック" w:hint="eastAsia"/>
                <w:spacing w:val="4"/>
              </w:rPr>
              <w:t>冬場の管理も念入りに</w:t>
            </w:r>
            <w:r w:rsidR="00AB3B3F">
              <w:rPr>
                <w:rFonts w:ascii="BIZ UDゴシック" w:eastAsia="BIZ UDゴシック" w:hAnsi="BIZ UDゴシック" w:hint="eastAsia"/>
                <w:spacing w:val="4"/>
              </w:rPr>
              <w:t>！</w:t>
            </w:r>
          </w:p>
          <w:p w14:paraId="1725AB1D" w14:textId="213E6795" w:rsidR="00A4761C" w:rsidRPr="00A4761C" w:rsidRDefault="001153DA" w:rsidP="001C511A">
            <w:pPr>
              <w:adjustRightInd/>
              <w:snapToGrid w:val="0"/>
              <w:spacing w:after="60"/>
              <w:jc w:val="center"/>
              <w:rPr>
                <w:rFonts w:ascii="BIZ UDゴシック" w:eastAsia="BIZ UDゴシック" w:hAnsi="BIZ UDゴシック"/>
                <w:spacing w:val="4"/>
              </w:rPr>
            </w:pPr>
            <w:r>
              <w:rPr>
                <w:rFonts w:ascii="BIZ UDゴシック" w:eastAsia="BIZ UDゴシック" w:hAnsi="BIZ UDゴシック" w:hint="eastAsia"/>
                <w:spacing w:val="4"/>
              </w:rPr>
              <w:t>令和３</w:t>
            </w:r>
            <w:r w:rsidR="00DA7C15">
              <w:rPr>
                <w:rFonts w:ascii="BIZ UDゴシック" w:eastAsia="BIZ UDゴシック" w:hAnsi="BIZ UDゴシック" w:hint="eastAsia"/>
                <w:spacing w:val="4"/>
              </w:rPr>
              <w:t>年度第</w:t>
            </w:r>
            <w:r w:rsidR="001C511A">
              <w:rPr>
                <w:rFonts w:ascii="BIZ UDゴシック" w:eastAsia="BIZ UDゴシック" w:hAnsi="BIZ UDゴシック" w:hint="eastAsia"/>
                <w:spacing w:val="4"/>
              </w:rPr>
              <w:t>２</w:t>
            </w:r>
            <w:r w:rsidR="00DA7C15">
              <w:rPr>
                <w:rFonts w:ascii="BIZ UDゴシック" w:eastAsia="BIZ UDゴシック" w:hAnsi="BIZ UDゴシック" w:hint="eastAsia"/>
                <w:spacing w:val="4"/>
              </w:rPr>
              <w:t>回家庭園芸セミナー</w:t>
            </w:r>
            <w:r w:rsidR="00A74558">
              <w:rPr>
                <w:rFonts w:ascii="BIZ UDゴシック" w:eastAsia="BIZ UDゴシック" w:hAnsi="BIZ UDゴシック" w:hint="eastAsia"/>
                <w:spacing w:val="4"/>
              </w:rPr>
              <w:t>を開催します</w:t>
            </w:r>
          </w:p>
        </w:tc>
      </w:tr>
    </w:tbl>
    <w:p w14:paraId="67F6D6A4" w14:textId="1B008DE4" w:rsidR="00886DFC" w:rsidRPr="00A4761C" w:rsidRDefault="00886DFC" w:rsidP="00DC4F2A">
      <w:pPr>
        <w:adjustRightInd/>
        <w:spacing w:line="260" w:lineRule="exact"/>
        <w:jc w:val="left"/>
        <w:rPr>
          <w:rFonts w:asciiTheme="majorEastAsia" w:eastAsiaTheme="majorEastAsia" w:hAnsiTheme="majorEastAsia"/>
          <w:spacing w:val="4"/>
          <w:sz w:val="22"/>
          <w:szCs w:val="22"/>
        </w:rPr>
      </w:pPr>
    </w:p>
    <w:p w14:paraId="5310B261" w14:textId="6F8249BD" w:rsidR="00BC4EFE" w:rsidRPr="00BC4EFE" w:rsidRDefault="00BC4EFE" w:rsidP="00BC4EFE">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環農水研</w:t>
      </w:r>
      <w:r w:rsidRPr="00BC4EFE">
        <w:rPr>
          <w:rFonts w:asciiTheme="majorEastAsia" w:eastAsiaTheme="majorEastAsia" w:hAnsiTheme="majorEastAsia" w:hint="eastAsia"/>
          <w:spacing w:val="4"/>
          <w:sz w:val="22"/>
          <w:szCs w:val="22"/>
        </w:rPr>
        <w:t>では、園芸を楽しまれる方を対象に年間</w:t>
      </w:r>
      <w:r w:rsidR="001153DA">
        <w:rPr>
          <w:rFonts w:asciiTheme="majorEastAsia" w:eastAsiaTheme="majorEastAsia" w:hAnsiTheme="majorEastAsia" w:hint="eastAsia"/>
          <w:spacing w:val="4"/>
          <w:sz w:val="22"/>
          <w:szCs w:val="22"/>
        </w:rPr>
        <w:t>３</w:t>
      </w:r>
      <w:r w:rsidRPr="00BC4EFE">
        <w:rPr>
          <w:rFonts w:asciiTheme="majorEastAsia" w:eastAsiaTheme="majorEastAsia" w:hAnsiTheme="majorEastAsia"/>
          <w:spacing w:val="4"/>
          <w:sz w:val="22"/>
          <w:szCs w:val="22"/>
        </w:rPr>
        <w:t>回シリーズで「家庭園芸セミナー」を開催します。</w:t>
      </w:r>
    </w:p>
    <w:p w14:paraId="5CCD7A5C" w14:textId="1AE4CC37" w:rsidR="00BC4EFE" w:rsidRPr="00BC4EFE" w:rsidRDefault="00AB3B3F" w:rsidP="009807C7">
      <w:pPr>
        <w:adjustRightInd/>
        <w:spacing w:line="350" w:lineRule="exact"/>
        <w:ind w:firstLineChars="100" w:firstLine="235"/>
        <w:jc w:val="left"/>
        <w:rPr>
          <w:rFonts w:asciiTheme="majorEastAsia" w:eastAsiaTheme="majorEastAsia" w:hAnsiTheme="majorEastAsia"/>
          <w:spacing w:val="4"/>
          <w:sz w:val="22"/>
          <w:szCs w:val="22"/>
        </w:rPr>
      </w:pPr>
      <w:r>
        <w:rPr>
          <w:noProof/>
        </w:rPr>
        <w:drawing>
          <wp:anchor distT="0" distB="0" distL="114300" distR="114300" simplePos="0" relativeHeight="251660288" behindDoc="0" locked="0" layoutInCell="1" allowOverlap="1" wp14:anchorId="0F1571B6" wp14:editId="2E377225">
            <wp:simplePos x="0" y="0"/>
            <wp:positionH relativeFrom="column">
              <wp:posOffset>5318760</wp:posOffset>
            </wp:positionH>
            <wp:positionV relativeFrom="paragraph">
              <wp:posOffset>315595</wp:posOffset>
            </wp:positionV>
            <wp:extent cx="857169" cy="1823760"/>
            <wp:effectExtent l="0" t="0" r="635" b="5080"/>
            <wp:wrapNone/>
            <wp:docPr id="2" name="図 2" descr="https://3.bp.blogspot.com/-YDEu8Ze197Y/WwJaAThw9PI/AAAAAAABMJg/flr0L497vqEt05jpOGhydHq3bsFep5h-gCLcBGAs/s800/fruit_nouka_man_bud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YDEu8Ze197Y/WwJaAThw9PI/AAAAAAABMJg/flr0L497vqEt05jpOGhydHq3bsFep5h-gCLcBGAs/s800/fruit_nouka_man_budo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169" cy="182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153DA">
        <w:rPr>
          <w:rFonts w:asciiTheme="majorEastAsia" w:eastAsiaTheme="majorEastAsia" w:hAnsiTheme="majorEastAsia" w:hint="eastAsia"/>
          <w:spacing w:val="4"/>
          <w:sz w:val="22"/>
          <w:szCs w:val="22"/>
        </w:rPr>
        <w:t>令和３</w:t>
      </w:r>
      <w:r w:rsidR="00BC4EFE" w:rsidRPr="00BC4EFE">
        <w:rPr>
          <w:rFonts w:asciiTheme="majorEastAsia" w:eastAsiaTheme="majorEastAsia" w:hAnsiTheme="majorEastAsia"/>
          <w:spacing w:val="4"/>
          <w:sz w:val="22"/>
          <w:szCs w:val="22"/>
        </w:rPr>
        <w:t>年度第</w:t>
      </w:r>
      <w:r w:rsidR="001C511A">
        <w:rPr>
          <w:rFonts w:asciiTheme="majorEastAsia" w:eastAsiaTheme="majorEastAsia" w:hAnsiTheme="majorEastAsia" w:hint="eastAsia"/>
          <w:spacing w:val="4"/>
          <w:sz w:val="22"/>
          <w:szCs w:val="22"/>
        </w:rPr>
        <w:t>２</w:t>
      </w:r>
      <w:r w:rsidR="00BC4EFE" w:rsidRPr="00BC4EFE">
        <w:rPr>
          <w:rFonts w:asciiTheme="majorEastAsia" w:eastAsiaTheme="majorEastAsia" w:hAnsiTheme="majorEastAsia"/>
          <w:spacing w:val="4"/>
          <w:sz w:val="22"/>
          <w:szCs w:val="22"/>
        </w:rPr>
        <w:t>回となる今回は「</w:t>
      </w:r>
      <w:r w:rsidR="001C511A">
        <w:rPr>
          <w:rFonts w:asciiTheme="majorEastAsia" w:eastAsiaTheme="majorEastAsia" w:hAnsiTheme="majorEastAsia" w:hint="eastAsia"/>
          <w:spacing w:val="4"/>
          <w:sz w:val="22"/>
          <w:szCs w:val="22"/>
        </w:rPr>
        <w:t>冬場の果樹の管理</w:t>
      </w:r>
      <w:r w:rsidR="00BC4EFE" w:rsidRPr="00BC4EFE">
        <w:rPr>
          <w:rFonts w:asciiTheme="majorEastAsia" w:eastAsiaTheme="majorEastAsia" w:hAnsiTheme="majorEastAsia"/>
          <w:spacing w:val="4"/>
          <w:sz w:val="22"/>
          <w:szCs w:val="22"/>
        </w:rPr>
        <w:t>」をテーマに、</w:t>
      </w:r>
      <w:r w:rsidR="001624A2">
        <w:rPr>
          <w:rFonts w:asciiTheme="majorEastAsia" w:eastAsiaTheme="majorEastAsia" w:hAnsiTheme="majorEastAsia" w:hint="eastAsia"/>
          <w:spacing w:val="4"/>
          <w:sz w:val="22"/>
          <w:szCs w:val="22"/>
        </w:rPr>
        <w:t>果樹栽培に大切な冬場の管理方法</w:t>
      </w:r>
      <w:r w:rsidR="009807C7">
        <w:rPr>
          <w:rFonts w:asciiTheme="majorEastAsia" w:eastAsiaTheme="majorEastAsia" w:hAnsiTheme="majorEastAsia" w:hint="eastAsia"/>
          <w:spacing w:val="4"/>
          <w:sz w:val="22"/>
          <w:szCs w:val="22"/>
        </w:rPr>
        <w:t>（施肥、剪定</w:t>
      </w:r>
      <w:r w:rsidR="00BC4EFE" w:rsidRPr="00BC4EFE">
        <w:rPr>
          <w:rFonts w:asciiTheme="majorEastAsia" w:eastAsiaTheme="majorEastAsia" w:hAnsiTheme="majorEastAsia"/>
          <w:spacing w:val="4"/>
          <w:sz w:val="22"/>
          <w:szCs w:val="22"/>
        </w:rPr>
        <w:t>など</w:t>
      </w:r>
      <w:r w:rsidR="009807C7">
        <w:rPr>
          <w:rFonts w:asciiTheme="majorEastAsia" w:eastAsiaTheme="majorEastAsia" w:hAnsiTheme="majorEastAsia" w:hint="eastAsia"/>
          <w:spacing w:val="4"/>
          <w:sz w:val="22"/>
          <w:szCs w:val="22"/>
        </w:rPr>
        <w:t>）</w:t>
      </w:r>
      <w:r w:rsidR="00BC4EFE" w:rsidRPr="00BC4EFE">
        <w:rPr>
          <w:rFonts w:asciiTheme="majorEastAsia" w:eastAsiaTheme="majorEastAsia" w:hAnsiTheme="majorEastAsia"/>
          <w:spacing w:val="4"/>
          <w:sz w:val="22"/>
          <w:szCs w:val="22"/>
        </w:rPr>
        <w:t>についてお話します。</w:t>
      </w:r>
    </w:p>
    <w:p w14:paraId="3A978F68" w14:textId="5A62C9CE" w:rsidR="00BC4EFE" w:rsidRDefault="00BC4EFE" w:rsidP="00BC4EFE">
      <w:pPr>
        <w:adjustRightInd/>
        <w:spacing w:line="350" w:lineRule="exact"/>
        <w:ind w:firstLineChars="100" w:firstLine="223"/>
        <w:jc w:val="left"/>
        <w:rPr>
          <w:rFonts w:asciiTheme="majorEastAsia" w:eastAsiaTheme="majorEastAsia" w:hAnsiTheme="majorEastAsia"/>
          <w:spacing w:val="4"/>
          <w:sz w:val="22"/>
          <w:szCs w:val="22"/>
        </w:rPr>
      </w:pPr>
      <w:r w:rsidRPr="00BC4EFE">
        <w:rPr>
          <w:rFonts w:asciiTheme="majorEastAsia" w:eastAsiaTheme="majorEastAsia" w:hAnsiTheme="majorEastAsia" w:hint="eastAsia"/>
          <w:spacing w:val="4"/>
          <w:sz w:val="22"/>
          <w:szCs w:val="22"/>
        </w:rPr>
        <w:t>皆様のご参加をお待ちしております。</w:t>
      </w:r>
    </w:p>
    <w:p w14:paraId="71A5F15F" w14:textId="77777777" w:rsidR="00A74558" w:rsidRPr="00A74558" w:rsidRDefault="00A74558" w:rsidP="00A74558">
      <w:pPr>
        <w:adjustRightInd/>
        <w:spacing w:line="350" w:lineRule="exact"/>
        <w:jc w:val="left"/>
        <w:rPr>
          <w:rFonts w:asciiTheme="majorEastAsia" w:eastAsiaTheme="majorEastAsia" w:hAnsiTheme="majorEastAsia"/>
          <w:spacing w:val="4"/>
          <w:sz w:val="22"/>
          <w:szCs w:val="22"/>
        </w:rPr>
      </w:pPr>
    </w:p>
    <w:p w14:paraId="0629CE10" w14:textId="77777777" w:rsidR="00A74558" w:rsidRPr="00A74558" w:rsidRDefault="00A74558" w:rsidP="00A74558">
      <w:pPr>
        <w:adjustRightInd/>
        <w:spacing w:line="350" w:lineRule="exact"/>
        <w:jc w:val="center"/>
        <w:rPr>
          <w:rFonts w:asciiTheme="majorEastAsia" w:eastAsiaTheme="majorEastAsia" w:hAnsiTheme="majorEastAsia"/>
          <w:spacing w:val="4"/>
          <w:sz w:val="22"/>
          <w:szCs w:val="22"/>
        </w:rPr>
      </w:pPr>
      <w:r w:rsidRPr="00A74558">
        <w:rPr>
          <w:rFonts w:asciiTheme="majorEastAsia" w:eastAsiaTheme="majorEastAsia" w:hAnsiTheme="majorEastAsia" w:hint="eastAsia"/>
          <w:spacing w:val="4"/>
          <w:sz w:val="22"/>
          <w:szCs w:val="22"/>
        </w:rPr>
        <w:t>記</w:t>
      </w:r>
    </w:p>
    <w:p w14:paraId="0CD2FBBB" w14:textId="5279695A" w:rsidR="00A74558" w:rsidRPr="00A74558" w:rsidRDefault="00A74558" w:rsidP="00DC4F2A">
      <w:pPr>
        <w:adjustRightInd/>
        <w:spacing w:line="300" w:lineRule="exact"/>
        <w:jc w:val="left"/>
        <w:rPr>
          <w:rFonts w:asciiTheme="majorEastAsia" w:eastAsiaTheme="majorEastAsia" w:hAnsiTheme="majorEastAsia"/>
          <w:spacing w:val="4"/>
          <w:sz w:val="22"/>
          <w:szCs w:val="22"/>
        </w:rPr>
      </w:pPr>
    </w:p>
    <w:p w14:paraId="067014C8" w14:textId="77777777" w:rsidR="001153DA" w:rsidRPr="001153DA" w:rsidRDefault="001153DA" w:rsidP="001153DA">
      <w:pPr>
        <w:adjustRightInd/>
        <w:spacing w:line="350" w:lineRule="exact"/>
        <w:jc w:val="left"/>
        <w:rPr>
          <w:rFonts w:asciiTheme="majorEastAsia" w:eastAsiaTheme="majorEastAsia" w:hAnsiTheme="majorEastAsia"/>
          <w:spacing w:val="4"/>
          <w:sz w:val="22"/>
          <w:szCs w:val="22"/>
        </w:rPr>
      </w:pPr>
      <w:r w:rsidRPr="001153DA">
        <w:rPr>
          <w:rFonts w:asciiTheme="majorEastAsia" w:eastAsiaTheme="majorEastAsia" w:hAnsiTheme="majorEastAsia" w:hint="eastAsia"/>
          <w:spacing w:val="4"/>
          <w:sz w:val="22"/>
          <w:szCs w:val="22"/>
        </w:rPr>
        <w:t>１．日時</w:t>
      </w:r>
    </w:p>
    <w:p w14:paraId="548B63BE" w14:textId="77777777" w:rsidR="0037070B" w:rsidRDefault="001153DA" w:rsidP="001153DA">
      <w:pPr>
        <w:adjustRightInd/>
        <w:spacing w:line="350" w:lineRule="exact"/>
        <w:ind w:firstLineChars="100" w:firstLine="223"/>
        <w:jc w:val="left"/>
        <w:rPr>
          <w:rFonts w:asciiTheme="majorEastAsia" w:eastAsiaTheme="majorEastAsia" w:hAnsiTheme="majorEastAsia"/>
          <w:spacing w:val="4"/>
          <w:sz w:val="22"/>
          <w:szCs w:val="22"/>
        </w:rPr>
      </w:pPr>
      <w:r w:rsidRPr="001153DA">
        <w:rPr>
          <w:rFonts w:asciiTheme="majorEastAsia" w:eastAsiaTheme="majorEastAsia" w:hAnsiTheme="majorEastAsia" w:hint="eastAsia"/>
          <w:spacing w:val="4"/>
          <w:sz w:val="22"/>
          <w:szCs w:val="22"/>
        </w:rPr>
        <w:t>令和３年</w:t>
      </w:r>
      <w:r w:rsidRPr="001153DA">
        <w:rPr>
          <w:rFonts w:asciiTheme="majorEastAsia" w:eastAsiaTheme="majorEastAsia" w:hAnsiTheme="majorEastAsia"/>
          <w:spacing w:val="4"/>
          <w:sz w:val="22"/>
          <w:szCs w:val="22"/>
        </w:rPr>
        <w:t>1</w:t>
      </w:r>
      <w:r w:rsidR="001624A2">
        <w:rPr>
          <w:rFonts w:asciiTheme="majorEastAsia" w:eastAsiaTheme="majorEastAsia" w:hAnsiTheme="majorEastAsia" w:hint="eastAsia"/>
          <w:spacing w:val="4"/>
          <w:sz w:val="22"/>
          <w:szCs w:val="22"/>
        </w:rPr>
        <w:t>1</w:t>
      </w:r>
      <w:r w:rsidRPr="001153DA">
        <w:rPr>
          <w:rFonts w:asciiTheme="majorEastAsia" w:eastAsiaTheme="majorEastAsia" w:hAnsiTheme="majorEastAsia"/>
          <w:spacing w:val="4"/>
          <w:sz w:val="22"/>
          <w:szCs w:val="22"/>
        </w:rPr>
        <w:t>月</w:t>
      </w:r>
      <w:r w:rsidR="001624A2">
        <w:rPr>
          <w:rFonts w:asciiTheme="majorEastAsia" w:eastAsiaTheme="majorEastAsia" w:hAnsiTheme="majorEastAsia" w:hint="eastAsia"/>
          <w:spacing w:val="4"/>
          <w:sz w:val="22"/>
          <w:szCs w:val="22"/>
        </w:rPr>
        <w:t>26</w:t>
      </w:r>
      <w:r w:rsidRPr="001153DA">
        <w:rPr>
          <w:rFonts w:asciiTheme="majorEastAsia" w:eastAsiaTheme="majorEastAsia" w:hAnsiTheme="majorEastAsia"/>
          <w:spacing w:val="4"/>
          <w:sz w:val="22"/>
          <w:szCs w:val="22"/>
        </w:rPr>
        <w:t>日（金曜日）</w:t>
      </w:r>
      <w:r>
        <w:rPr>
          <w:rFonts w:asciiTheme="majorEastAsia" w:eastAsiaTheme="majorEastAsia" w:hAnsiTheme="majorEastAsia" w:hint="eastAsia"/>
          <w:spacing w:val="4"/>
          <w:sz w:val="22"/>
          <w:szCs w:val="22"/>
        </w:rPr>
        <w:t xml:space="preserve"> </w:t>
      </w:r>
    </w:p>
    <w:p w14:paraId="3F211B6F" w14:textId="508334BF" w:rsidR="001153DA" w:rsidRPr="001153DA" w:rsidRDefault="001153DA" w:rsidP="0037070B">
      <w:pPr>
        <w:adjustRightInd/>
        <w:spacing w:line="350" w:lineRule="exact"/>
        <w:ind w:firstLineChars="300" w:firstLine="670"/>
        <w:jc w:val="left"/>
        <w:rPr>
          <w:rFonts w:asciiTheme="majorEastAsia" w:eastAsiaTheme="majorEastAsia" w:hAnsiTheme="majorEastAsia"/>
          <w:spacing w:val="4"/>
          <w:sz w:val="22"/>
          <w:szCs w:val="22"/>
        </w:rPr>
      </w:pPr>
      <w:r w:rsidRPr="001153DA">
        <w:rPr>
          <w:rFonts w:asciiTheme="majorEastAsia" w:eastAsiaTheme="majorEastAsia" w:hAnsiTheme="majorEastAsia"/>
          <w:spacing w:val="4"/>
          <w:sz w:val="22"/>
          <w:szCs w:val="22"/>
        </w:rPr>
        <w:t>１回目：10時00分から</w:t>
      </w:r>
      <w:r w:rsidR="0037070B">
        <w:rPr>
          <w:rFonts w:asciiTheme="majorEastAsia" w:eastAsiaTheme="majorEastAsia" w:hAnsiTheme="majorEastAsia" w:hint="eastAsia"/>
          <w:spacing w:val="4"/>
          <w:sz w:val="22"/>
          <w:szCs w:val="22"/>
        </w:rPr>
        <w:t>10時45分まで</w:t>
      </w:r>
      <w:r w:rsidRPr="001153DA">
        <w:rPr>
          <w:rFonts w:asciiTheme="majorEastAsia" w:eastAsiaTheme="majorEastAsia" w:hAnsiTheme="majorEastAsia"/>
          <w:spacing w:val="4"/>
          <w:sz w:val="22"/>
          <w:szCs w:val="22"/>
        </w:rPr>
        <w:t>（受付</w:t>
      </w:r>
      <w:r w:rsidR="005C0E70">
        <w:rPr>
          <w:rFonts w:asciiTheme="majorEastAsia" w:eastAsiaTheme="majorEastAsia" w:hAnsiTheme="majorEastAsia" w:hint="eastAsia"/>
          <w:spacing w:val="4"/>
          <w:sz w:val="22"/>
          <w:szCs w:val="22"/>
        </w:rPr>
        <w:t>開始</w:t>
      </w:r>
      <w:r w:rsidRPr="001153DA">
        <w:rPr>
          <w:rFonts w:asciiTheme="majorEastAsia" w:eastAsiaTheme="majorEastAsia" w:hAnsiTheme="majorEastAsia"/>
          <w:spacing w:val="4"/>
          <w:sz w:val="22"/>
          <w:szCs w:val="22"/>
        </w:rPr>
        <w:t>9時30分）</w:t>
      </w:r>
    </w:p>
    <w:p w14:paraId="7ADC6A69" w14:textId="1BAA9D25" w:rsidR="001153DA" w:rsidRPr="001153DA" w:rsidRDefault="001153DA" w:rsidP="001153DA">
      <w:pPr>
        <w:adjustRightInd/>
        <w:spacing w:line="350" w:lineRule="exact"/>
        <w:ind w:firstLineChars="100" w:firstLine="223"/>
        <w:jc w:val="left"/>
        <w:rPr>
          <w:rFonts w:asciiTheme="majorEastAsia" w:eastAsiaTheme="majorEastAsia" w:hAnsiTheme="majorEastAsia"/>
          <w:spacing w:val="4"/>
          <w:sz w:val="22"/>
          <w:szCs w:val="22"/>
        </w:rPr>
      </w:pPr>
      <w:r w:rsidRPr="001153DA">
        <w:rPr>
          <w:rFonts w:asciiTheme="majorEastAsia" w:eastAsiaTheme="majorEastAsia" w:hAnsiTheme="majorEastAsia" w:hint="eastAsia"/>
          <w:spacing w:val="4"/>
          <w:sz w:val="22"/>
          <w:szCs w:val="22"/>
        </w:rPr>
        <w:t xml:space="preserve">　　２回目：</w:t>
      </w:r>
      <w:r w:rsidRPr="001153DA">
        <w:rPr>
          <w:rFonts w:asciiTheme="majorEastAsia" w:eastAsiaTheme="majorEastAsia" w:hAnsiTheme="majorEastAsia"/>
          <w:spacing w:val="4"/>
          <w:sz w:val="22"/>
          <w:szCs w:val="22"/>
        </w:rPr>
        <w:t>13時</w:t>
      </w:r>
      <w:r w:rsidR="001624A2">
        <w:rPr>
          <w:rFonts w:asciiTheme="majorEastAsia" w:eastAsiaTheme="majorEastAsia" w:hAnsiTheme="majorEastAsia" w:hint="eastAsia"/>
          <w:spacing w:val="4"/>
          <w:sz w:val="22"/>
          <w:szCs w:val="22"/>
        </w:rPr>
        <w:t>3</w:t>
      </w:r>
      <w:r w:rsidRPr="001153DA">
        <w:rPr>
          <w:rFonts w:asciiTheme="majorEastAsia" w:eastAsiaTheme="majorEastAsia" w:hAnsiTheme="majorEastAsia"/>
          <w:spacing w:val="4"/>
          <w:sz w:val="22"/>
          <w:szCs w:val="22"/>
        </w:rPr>
        <w:t>0分から</w:t>
      </w:r>
      <w:r w:rsidR="0037070B">
        <w:rPr>
          <w:rFonts w:asciiTheme="majorEastAsia" w:eastAsiaTheme="majorEastAsia" w:hAnsiTheme="majorEastAsia" w:hint="eastAsia"/>
          <w:spacing w:val="4"/>
          <w:sz w:val="22"/>
          <w:szCs w:val="22"/>
        </w:rPr>
        <w:t>14時15分まで</w:t>
      </w:r>
      <w:r w:rsidRPr="001153DA">
        <w:rPr>
          <w:rFonts w:asciiTheme="majorEastAsia" w:eastAsiaTheme="majorEastAsia" w:hAnsiTheme="majorEastAsia"/>
          <w:spacing w:val="4"/>
          <w:sz w:val="22"/>
          <w:szCs w:val="22"/>
        </w:rPr>
        <w:t>（受付</w:t>
      </w:r>
      <w:r w:rsidR="005C0E70">
        <w:rPr>
          <w:rFonts w:asciiTheme="majorEastAsia" w:eastAsiaTheme="majorEastAsia" w:hAnsiTheme="majorEastAsia" w:hint="eastAsia"/>
          <w:spacing w:val="4"/>
          <w:sz w:val="22"/>
          <w:szCs w:val="22"/>
        </w:rPr>
        <w:t>開始</w:t>
      </w:r>
      <w:r w:rsidRPr="001153DA">
        <w:rPr>
          <w:rFonts w:asciiTheme="majorEastAsia" w:eastAsiaTheme="majorEastAsia" w:hAnsiTheme="majorEastAsia"/>
          <w:spacing w:val="4"/>
          <w:sz w:val="22"/>
          <w:szCs w:val="22"/>
        </w:rPr>
        <w:t>1</w:t>
      </w:r>
      <w:r w:rsidR="001624A2">
        <w:rPr>
          <w:rFonts w:asciiTheme="majorEastAsia" w:eastAsiaTheme="majorEastAsia" w:hAnsiTheme="majorEastAsia" w:hint="eastAsia"/>
          <w:spacing w:val="4"/>
          <w:sz w:val="22"/>
          <w:szCs w:val="22"/>
        </w:rPr>
        <w:t>3</w:t>
      </w:r>
      <w:r w:rsidRPr="001153DA">
        <w:rPr>
          <w:rFonts w:asciiTheme="majorEastAsia" w:eastAsiaTheme="majorEastAsia" w:hAnsiTheme="majorEastAsia"/>
          <w:spacing w:val="4"/>
          <w:sz w:val="22"/>
          <w:szCs w:val="22"/>
        </w:rPr>
        <w:t>時</w:t>
      </w:r>
      <w:r w:rsidR="001624A2">
        <w:rPr>
          <w:rFonts w:asciiTheme="majorEastAsia" w:eastAsiaTheme="majorEastAsia" w:hAnsiTheme="majorEastAsia" w:hint="eastAsia"/>
          <w:spacing w:val="4"/>
          <w:sz w:val="22"/>
          <w:szCs w:val="22"/>
        </w:rPr>
        <w:t>0</w:t>
      </w:r>
      <w:r w:rsidRPr="001153DA">
        <w:rPr>
          <w:rFonts w:asciiTheme="majorEastAsia" w:eastAsiaTheme="majorEastAsia" w:hAnsiTheme="majorEastAsia"/>
          <w:spacing w:val="4"/>
          <w:sz w:val="22"/>
          <w:szCs w:val="22"/>
        </w:rPr>
        <w:t>0分）</w:t>
      </w:r>
    </w:p>
    <w:p w14:paraId="0ACC00CE" w14:textId="763F792E" w:rsidR="001153DA" w:rsidRDefault="001153DA" w:rsidP="001153DA">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w:t>
      </w:r>
      <w:r w:rsidRPr="001153DA">
        <w:rPr>
          <w:rFonts w:asciiTheme="majorEastAsia" w:eastAsiaTheme="majorEastAsia" w:hAnsiTheme="majorEastAsia" w:hint="eastAsia"/>
          <w:spacing w:val="4"/>
          <w:sz w:val="22"/>
          <w:szCs w:val="22"/>
        </w:rPr>
        <w:t>あらかじめ録画した講義を</w:t>
      </w:r>
      <w:r w:rsidR="001624A2">
        <w:rPr>
          <w:rFonts w:asciiTheme="majorEastAsia" w:eastAsiaTheme="majorEastAsia" w:hAnsiTheme="majorEastAsia" w:hint="eastAsia"/>
          <w:spacing w:val="4"/>
          <w:sz w:val="22"/>
          <w:szCs w:val="22"/>
        </w:rPr>
        <w:t>２</w:t>
      </w:r>
      <w:r w:rsidRPr="001153DA">
        <w:rPr>
          <w:rFonts w:asciiTheme="majorEastAsia" w:eastAsiaTheme="majorEastAsia" w:hAnsiTheme="majorEastAsia" w:hint="eastAsia"/>
          <w:spacing w:val="4"/>
          <w:sz w:val="22"/>
          <w:szCs w:val="22"/>
        </w:rPr>
        <w:t>回上映いたします。上映時間は約</w:t>
      </w:r>
      <w:r w:rsidRPr="001153DA">
        <w:rPr>
          <w:rFonts w:asciiTheme="majorEastAsia" w:eastAsiaTheme="majorEastAsia" w:hAnsiTheme="majorEastAsia"/>
          <w:spacing w:val="4"/>
          <w:sz w:val="22"/>
          <w:szCs w:val="22"/>
        </w:rPr>
        <w:t>45分で、上映後、参加者</w:t>
      </w:r>
    </w:p>
    <w:p w14:paraId="336ABDBD" w14:textId="152622DC" w:rsidR="001153DA" w:rsidRPr="001153DA" w:rsidRDefault="001153DA" w:rsidP="001153DA">
      <w:pPr>
        <w:adjustRightInd/>
        <w:spacing w:line="350" w:lineRule="exact"/>
        <w:ind w:firstLineChars="200" w:firstLine="447"/>
        <w:jc w:val="left"/>
        <w:rPr>
          <w:rFonts w:asciiTheme="majorEastAsia" w:eastAsiaTheme="majorEastAsia" w:hAnsiTheme="majorEastAsia"/>
          <w:spacing w:val="4"/>
          <w:sz w:val="22"/>
          <w:szCs w:val="22"/>
        </w:rPr>
      </w:pPr>
      <w:r w:rsidRPr="001153DA">
        <w:rPr>
          <w:rFonts w:asciiTheme="majorEastAsia" w:eastAsiaTheme="majorEastAsia" w:hAnsiTheme="majorEastAsia"/>
          <w:spacing w:val="4"/>
          <w:sz w:val="22"/>
          <w:szCs w:val="22"/>
        </w:rPr>
        <w:t>から質問を受け付けます。</w:t>
      </w:r>
    </w:p>
    <w:p w14:paraId="406286B7" w14:textId="7513294F" w:rsidR="001153DA" w:rsidRPr="001153DA" w:rsidRDefault="001153DA" w:rsidP="001153DA">
      <w:pPr>
        <w:adjustRightInd/>
        <w:spacing w:line="350" w:lineRule="exact"/>
        <w:jc w:val="left"/>
        <w:rPr>
          <w:rFonts w:asciiTheme="majorEastAsia" w:eastAsiaTheme="majorEastAsia" w:hAnsiTheme="majorEastAsia"/>
          <w:spacing w:val="4"/>
          <w:sz w:val="22"/>
          <w:szCs w:val="22"/>
        </w:rPr>
      </w:pPr>
    </w:p>
    <w:p w14:paraId="1ED6E39D" w14:textId="0AF211E2" w:rsidR="001153DA" w:rsidRPr="001153DA" w:rsidRDefault="001153DA" w:rsidP="001153DA">
      <w:pPr>
        <w:adjustRightInd/>
        <w:spacing w:line="350" w:lineRule="exact"/>
        <w:jc w:val="left"/>
        <w:rPr>
          <w:rFonts w:asciiTheme="majorEastAsia" w:eastAsiaTheme="majorEastAsia" w:hAnsiTheme="majorEastAsia"/>
          <w:spacing w:val="4"/>
          <w:sz w:val="22"/>
          <w:szCs w:val="22"/>
        </w:rPr>
      </w:pPr>
      <w:r w:rsidRPr="001153DA">
        <w:rPr>
          <w:rFonts w:asciiTheme="majorEastAsia" w:eastAsiaTheme="majorEastAsia" w:hAnsiTheme="majorEastAsia" w:hint="eastAsia"/>
          <w:spacing w:val="4"/>
          <w:sz w:val="22"/>
          <w:szCs w:val="22"/>
        </w:rPr>
        <w:t>２．場所</w:t>
      </w:r>
    </w:p>
    <w:p w14:paraId="12D2ADA4" w14:textId="2775DE02" w:rsidR="001153DA" w:rsidRPr="001153DA" w:rsidRDefault="001153DA" w:rsidP="001153DA">
      <w:pPr>
        <w:adjustRightInd/>
        <w:spacing w:line="350" w:lineRule="exact"/>
        <w:ind w:firstLineChars="100" w:firstLine="223"/>
        <w:jc w:val="left"/>
        <w:rPr>
          <w:rFonts w:asciiTheme="majorEastAsia" w:eastAsiaTheme="majorEastAsia" w:hAnsiTheme="majorEastAsia"/>
          <w:spacing w:val="4"/>
          <w:sz w:val="22"/>
          <w:szCs w:val="22"/>
        </w:rPr>
      </w:pPr>
      <w:r w:rsidRPr="001153DA">
        <w:rPr>
          <w:rFonts w:asciiTheme="majorEastAsia" w:eastAsiaTheme="majorEastAsia" w:hAnsiTheme="majorEastAsia" w:hint="eastAsia"/>
          <w:spacing w:val="4"/>
          <w:sz w:val="22"/>
          <w:szCs w:val="22"/>
        </w:rPr>
        <w:t>大阪府立環境農林水産総合研究所　南棟</w:t>
      </w:r>
      <w:r w:rsidRPr="001153DA">
        <w:rPr>
          <w:rFonts w:asciiTheme="majorEastAsia" w:eastAsiaTheme="majorEastAsia" w:hAnsiTheme="majorEastAsia"/>
          <w:spacing w:val="4"/>
          <w:sz w:val="22"/>
          <w:szCs w:val="22"/>
        </w:rPr>
        <w:t>3階大会議室（羽曳野市尺度442）</w:t>
      </w:r>
    </w:p>
    <w:p w14:paraId="64DA21CF" w14:textId="3CCC7CA4" w:rsidR="001153DA" w:rsidRPr="001153DA" w:rsidRDefault="001153DA" w:rsidP="001153DA">
      <w:pPr>
        <w:adjustRightInd/>
        <w:spacing w:line="350" w:lineRule="exact"/>
        <w:jc w:val="left"/>
        <w:rPr>
          <w:rFonts w:asciiTheme="majorEastAsia" w:eastAsiaTheme="majorEastAsia" w:hAnsiTheme="majorEastAsia"/>
          <w:spacing w:val="4"/>
          <w:sz w:val="22"/>
          <w:szCs w:val="22"/>
        </w:rPr>
      </w:pPr>
    </w:p>
    <w:p w14:paraId="1F4FE448" w14:textId="59B54534" w:rsidR="001153DA" w:rsidRPr="001153DA" w:rsidRDefault="001153DA" w:rsidP="001153DA">
      <w:pPr>
        <w:adjustRightInd/>
        <w:spacing w:line="350" w:lineRule="exact"/>
        <w:jc w:val="left"/>
        <w:rPr>
          <w:rFonts w:asciiTheme="majorEastAsia" w:eastAsiaTheme="majorEastAsia" w:hAnsiTheme="majorEastAsia"/>
          <w:spacing w:val="4"/>
          <w:sz w:val="22"/>
          <w:szCs w:val="22"/>
        </w:rPr>
      </w:pPr>
      <w:r w:rsidRPr="001153DA">
        <w:rPr>
          <w:rFonts w:asciiTheme="majorEastAsia" w:eastAsiaTheme="majorEastAsia" w:hAnsiTheme="majorEastAsia" w:hint="eastAsia"/>
          <w:spacing w:val="4"/>
          <w:sz w:val="22"/>
          <w:szCs w:val="22"/>
        </w:rPr>
        <w:t>３．定員</w:t>
      </w:r>
    </w:p>
    <w:p w14:paraId="20B332B3" w14:textId="6B0740E7" w:rsidR="001153DA" w:rsidRDefault="001153DA" w:rsidP="00491315">
      <w:pPr>
        <w:adjustRightInd/>
        <w:spacing w:line="350" w:lineRule="exact"/>
        <w:ind w:firstLineChars="100" w:firstLine="223"/>
        <w:jc w:val="left"/>
        <w:rPr>
          <w:rFonts w:asciiTheme="majorEastAsia" w:eastAsiaTheme="majorEastAsia" w:hAnsiTheme="majorEastAsia"/>
          <w:spacing w:val="4"/>
          <w:sz w:val="22"/>
          <w:szCs w:val="22"/>
        </w:rPr>
      </w:pPr>
      <w:r w:rsidRPr="001153DA">
        <w:rPr>
          <w:rFonts w:asciiTheme="majorEastAsia" w:eastAsiaTheme="majorEastAsia" w:hAnsiTheme="majorEastAsia" w:hint="eastAsia"/>
          <w:spacing w:val="4"/>
          <w:sz w:val="22"/>
          <w:szCs w:val="22"/>
        </w:rPr>
        <w:t>各回</w:t>
      </w:r>
      <w:r w:rsidR="001624A2">
        <w:rPr>
          <w:rFonts w:asciiTheme="majorEastAsia" w:eastAsiaTheme="majorEastAsia" w:hAnsiTheme="majorEastAsia" w:hint="eastAsia"/>
          <w:spacing w:val="4"/>
          <w:sz w:val="22"/>
          <w:szCs w:val="22"/>
        </w:rPr>
        <w:t>45</w:t>
      </w:r>
      <w:r w:rsidRPr="001153DA">
        <w:rPr>
          <w:rFonts w:asciiTheme="majorEastAsia" w:eastAsiaTheme="majorEastAsia" w:hAnsiTheme="majorEastAsia"/>
          <w:spacing w:val="4"/>
          <w:sz w:val="22"/>
          <w:szCs w:val="22"/>
        </w:rPr>
        <w:t>名</w:t>
      </w:r>
    </w:p>
    <w:p w14:paraId="5B4A8605" w14:textId="57139816" w:rsidR="00886396" w:rsidRDefault="00886396" w:rsidP="00491315">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・１組４人までとさせていただきます。</w:t>
      </w:r>
    </w:p>
    <w:p w14:paraId="354E6FA6" w14:textId="73171536" w:rsidR="00AD4080" w:rsidRDefault="00AD4080" w:rsidP="003B71B5">
      <w:pPr>
        <w:adjustRightInd/>
        <w:spacing w:line="350" w:lineRule="exact"/>
        <w:ind w:leftChars="121" w:left="566" w:hangingChars="126" w:hanging="281"/>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・応募多数の場合は抽選とさせていただきます。抽選結果は、令和３年</w:t>
      </w:r>
      <w:r w:rsidR="001624A2">
        <w:rPr>
          <w:rFonts w:asciiTheme="majorEastAsia" w:eastAsiaTheme="majorEastAsia" w:hAnsiTheme="majorEastAsia" w:hint="eastAsia"/>
          <w:spacing w:val="4"/>
          <w:sz w:val="22"/>
          <w:szCs w:val="22"/>
        </w:rPr>
        <w:t>11</w:t>
      </w:r>
      <w:r>
        <w:rPr>
          <w:rFonts w:asciiTheme="majorEastAsia" w:eastAsiaTheme="majorEastAsia" w:hAnsiTheme="majorEastAsia" w:hint="eastAsia"/>
          <w:spacing w:val="4"/>
          <w:sz w:val="22"/>
          <w:szCs w:val="22"/>
        </w:rPr>
        <w:t>月</w:t>
      </w:r>
      <w:r w:rsidR="001624A2">
        <w:rPr>
          <w:rFonts w:asciiTheme="majorEastAsia" w:eastAsiaTheme="majorEastAsia" w:hAnsiTheme="majorEastAsia" w:hint="eastAsia"/>
          <w:spacing w:val="4"/>
          <w:sz w:val="22"/>
          <w:szCs w:val="22"/>
        </w:rPr>
        <w:t>17</w:t>
      </w:r>
      <w:r>
        <w:rPr>
          <w:rFonts w:asciiTheme="majorEastAsia" w:eastAsiaTheme="majorEastAsia" w:hAnsiTheme="majorEastAsia" w:hint="eastAsia"/>
          <w:spacing w:val="4"/>
          <w:sz w:val="22"/>
          <w:szCs w:val="22"/>
        </w:rPr>
        <w:t>日（</w:t>
      </w:r>
      <w:r w:rsidR="001624A2">
        <w:rPr>
          <w:rFonts w:asciiTheme="majorEastAsia" w:eastAsiaTheme="majorEastAsia" w:hAnsiTheme="majorEastAsia" w:hint="eastAsia"/>
          <w:spacing w:val="4"/>
          <w:sz w:val="22"/>
          <w:szCs w:val="22"/>
        </w:rPr>
        <w:t>水</w:t>
      </w:r>
      <w:r w:rsidR="00874E21">
        <w:rPr>
          <w:rFonts w:asciiTheme="majorEastAsia" w:eastAsiaTheme="majorEastAsia" w:hAnsiTheme="majorEastAsia" w:hint="eastAsia"/>
          <w:spacing w:val="4"/>
          <w:sz w:val="22"/>
          <w:szCs w:val="22"/>
        </w:rPr>
        <w:t>曜日</w:t>
      </w:r>
      <w:r>
        <w:rPr>
          <w:rFonts w:asciiTheme="majorEastAsia" w:eastAsiaTheme="majorEastAsia" w:hAnsiTheme="majorEastAsia" w:hint="eastAsia"/>
          <w:spacing w:val="4"/>
          <w:sz w:val="22"/>
          <w:szCs w:val="22"/>
        </w:rPr>
        <w:t>）頃にお知らせします。</w:t>
      </w:r>
    </w:p>
    <w:p w14:paraId="78B06280" w14:textId="1986DFE3" w:rsidR="001153DA" w:rsidRPr="001153DA" w:rsidRDefault="001153DA" w:rsidP="001153DA">
      <w:pPr>
        <w:adjustRightInd/>
        <w:spacing w:line="350" w:lineRule="exact"/>
        <w:jc w:val="left"/>
        <w:rPr>
          <w:rFonts w:asciiTheme="majorEastAsia" w:eastAsiaTheme="majorEastAsia" w:hAnsiTheme="majorEastAsia"/>
          <w:spacing w:val="4"/>
          <w:sz w:val="22"/>
          <w:szCs w:val="22"/>
        </w:rPr>
      </w:pPr>
    </w:p>
    <w:p w14:paraId="21BFCABA" w14:textId="6A02E2A9" w:rsidR="001153DA" w:rsidRPr="001153DA" w:rsidRDefault="00797D62" w:rsidP="001153DA">
      <w:pPr>
        <w:adjustRightInd/>
        <w:spacing w:line="350" w:lineRule="exact"/>
        <w:jc w:val="left"/>
        <w:rPr>
          <w:rFonts w:asciiTheme="majorEastAsia" w:eastAsiaTheme="majorEastAsia" w:hAnsiTheme="majorEastAsia"/>
          <w:spacing w:val="4"/>
          <w:sz w:val="22"/>
          <w:szCs w:val="22"/>
        </w:rPr>
      </w:pPr>
      <w:r w:rsidRPr="00797D62">
        <w:rPr>
          <w:rFonts w:asciiTheme="majorEastAsia" w:eastAsiaTheme="majorEastAsia" w:hAnsiTheme="majorEastAsia"/>
          <w:noProof/>
          <w:spacing w:val="4"/>
          <w:sz w:val="22"/>
          <w:szCs w:val="22"/>
        </w:rPr>
        <w:drawing>
          <wp:anchor distT="0" distB="0" distL="114300" distR="114300" simplePos="0" relativeHeight="251661312" behindDoc="0" locked="0" layoutInCell="1" allowOverlap="1" wp14:anchorId="7FAB5D13" wp14:editId="46121521">
            <wp:simplePos x="0" y="0"/>
            <wp:positionH relativeFrom="margin">
              <wp:posOffset>5233035</wp:posOffset>
            </wp:positionH>
            <wp:positionV relativeFrom="paragraph">
              <wp:posOffset>118745</wp:posOffset>
            </wp:positionV>
            <wp:extent cx="704850" cy="704850"/>
            <wp:effectExtent l="0" t="0" r="0" b="0"/>
            <wp:wrapNone/>
            <wp:docPr id="1" name="図 1" descr="\\fs\研究所\010経営企画室\013推進Ｇ\【03】広報\【01】報道提供\【10】報道提供資料(年度別)\R03\28_20211026予定第2回家庭園芸セミナー\QR_525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研究所\010経営企画室\013推進Ｇ\【03】広報\【01】報道提供\【10】報道提供資料(年度別)\R03\28_20211026予定第2回家庭園芸セミナー\QR_525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4B3">
        <w:rPr>
          <w:rFonts w:asciiTheme="majorEastAsia" w:eastAsiaTheme="majorEastAsia" w:hAnsiTheme="majorEastAsia" w:hint="eastAsia"/>
          <w:spacing w:val="4"/>
          <w:sz w:val="22"/>
          <w:szCs w:val="22"/>
        </w:rPr>
        <w:t>４．応募</w:t>
      </w:r>
      <w:r w:rsidR="001153DA" w:rsidRPr="001153DA">
        <w:rPr>
          <w:rFonts w:asciiTheme="majorEastAsia" w:eastAsiaTheme="majorEastAsia" w:hAnsiTheme="majorEastAsia" w:hint="eastAsia"/>
          <w:spacing w:val="4"/>
          <w:sz w:val="22"/>
          <w:szCs w:val="22"/>
        </w:rPr>
        <w:t>方法</w:t>
      </w:r>
    </w:p>
    <w:p w14:paraId="5054F0FE" w14:textId="3444A4B7" w:rsidR="001153DA" w:rsidRPr="001153DA" w:rsidRDefault="001153DA" w:rsidP="00491315">
      <w:pPr>
        <w:adjustRightInd/>
        <w:spacing w:line="350" w:lineRule="exact"/>
        <w:ind w:firstLineChars="100" w:firstLine="223"/>
        <w:jc w:val="left"/>
        <w:rPr>
          <w:rFonts w:asciiTheme="majorEastAsia" w:eastAsiaTheme="majorEastAsia" w:hAnsiTheme="majorEastAsia"/>
          <w:spacing w:val="4"/>
          <w:sz w:val="22"/>
          <w:szCs w:val="22"/>
        </w:rPr>
      </w:pPr>
      <w:r w:rsidRPr="001153DA">
        <w:rPr>
          <w:rFonts w:asciiTheme="majorEastAsia" w:eastAsiaTheme="majorEastAsia" w:hAnsiTheme="majorEastAsia" w:hint="eastAsia"/>
          <w:spacing w:val="4"/>
          <w:sz w:val="22"/>
          <w:szCs w:val="22"/>
        </w:rPr>
        <w:t>事前のお申込みが必要です。</w:t>
      </w:r>
    </w:p>
    <w:p w14:paraId="65AE105F" w14:textId="0440A88D" w:rsidR="001153DA" w:rsidRDefault="001153DA" w:rsidP="000F249B">
      <w:pPr>
        <w:adjustRightInd/>
        <w:spacing w:line="350" w:lineRule="exact"/>
        <w:ind w:firstLineChars="100" w:firstLine="223"/>
        <w:jc w:val="left"/>
        <w:rPr>
          <w:rFonts w:asciiTheme="majorEastAsia" w:eastAsiaTheme="majorEastAsia" w:hAnsiTheme="majorEastAsia"/>
          <w:spacing w:val="4"/>
          <w:sz w:val="22"/>
          <w:szCs w:val="22"/>
        </w:rPr>
      </w:pPr>
      <w:r w:rsidRPr="001153DA">
        <w:rPr>
          <w:rFonts w:asciiTheme="majorEastAsia" w:eastAsiaTheme="majorEastAsia" w:hAnsiTheme="majorEastAsia" w:hint="eastAsia"/>
          <w:spacing w:val="4"/>
          <w:sz w:val="22"/>
          <w:szCs w:val="22"/>
        </w:rPr>
        <w:t>ホームページの</w:t>
      </w:r>
      <w:r w:rsidR="000F249B">
        <w:rPr>
          <w:rFonts w:asciiTheme="majorEastAsia" w:eastAsiaTheme="majorEastAsia" w:hAnsiTheme="majorEastAsia" w:hint="eastAsia"/>
          <w:spacing w:val="4"/>
          <w:sz w:val="22"/>
          <w:szCs w:val="22"/>
        </w:rPr>
        <w:t>専用申込み</w:t>
      </w:r>
      <w:r w:rsidRPr="001153DA">
        <w:rPr>
          <w:rFonts w:asciiTheme="majorEastAsia" w:eastAsiaTheme="majorEastAsia" w:hAnsiTheme="majorEastAsia" w:hint="eastAsia"/>
          <w:spacing w:val="4"/>
          <w:sz w:val="22"/>
          <w:szCs w:val="22"/>
        </w:rPr>
        <w:t>フォーム</w:t>
      </w:r>
      <w:r w:rsidR="000F249B">
        <w:rPr>
          <w:rFonts w:asciiTheme="majorEastAsia" w:eastAsiaTheme="majorEastAsia" w:hAnsiTheme="majorEastAsia" w:hint="eastAsia"/>
          <w:spacing w:val="4"/>
          <w:sz w:val="22"/>
          <w:szCs w:val="22"/>
        </w:rPr>
        <w:t>または往復はがきによりご応募ください。</w:t>
      </w:r>
    </w:p>
    <w:p w14:paraId="2FFCCC09" w14:textId="7C74BE4C" w:rsidR="001B11E0" w:rsidRDefault="004B04B3" w:rsidP="000F249B">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応募</w:t>
      </w:r>
      <w:r w:rsidR="001B11E0">
        <w:rPr>
          <w:rFonts w:asciiTheme="majorEastAsia" w:eastAsiaTheme="majorEastAsia" w:hAnsiTheme="majorEastAsia" w:hint="eastAsia"/>
          <w:spacing w:val="4"/>
          <w:sz w:val="22"/>
          <w:szCs w:val="22"/>
        </w:rPr>
        <w:t>方法の詳細は環農水研ＨＰをご覧ください。</w:t>
      </w:r>
    </w:p>
    <w:p w14:paraId="6BEE279F" w14:textId="4337F1D2" w:rsidR="001B11E0" w:rsidRDefault="00AD4080" w:rsidP="00AD4080">
      <w:pPr>
        <w:adjustRightInd/>
        <w:spacing w:line="350" w:lineRule="exact"/>
        <w:ind w:firstLineChars="300" w:firstLine="670"/>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URL：</w:t>
      </w:r>
      <w:r w:rsidR="001C511A">
        <w:rPr>
          <w:rFonts w:asciiTheme="majorEastAsia" w:eastAsiaTheme="majorEastAsia" w:hAnsiTheme="majorEastAsia"/>
          <w:spacing w:val="4"/>
          <w:sz w:val="22"/>
          <w:szCs w:val="22"/>
        </w:rPr>
        <w:t xml:space="preserve"> </w:t>
      </w:r>
      <w:r w:rsidR="00EC330C" w:rsidRPr="00EC330C">
        <w:rPr>
          <w:rFonts w:asciiTheme="majorEastAsia" w:eastAsiaTheme="majorEastAsia" w:hAnsiTheme="majorEastAsia"/>
          <w:spacing w:val="4"/>
          <w:sz w:val="22"/>
          <w:szCs w:val="22"/>
        </w:rPr>
        <w:t>http://www.kannousuiken-osaka.or.jp/nourin/info/doc/2021100800015/</w:t>
      </w:r>
    </w:p>
    <w:p w14:paraId="7306B5B3" w14:textId="77777777" w:rsidR="006A6EBF" w:rsidRDefault="006A6EBF" w:rsidP="00AD4080">
      <w:pPr>
        <w:adjustRightInd/>
        <w:spacing w:line="350" w:lineRule="exact"/>
        <w:ind w:firstLineChars="300" w:firstLine="670"/>
        <w:jc w:val="left"/>
        <w:rPr>
          <w:rFonts w:asciiTheme="majorEastAsia" w:eastAsiaTheme="majorEastAsia" w:hAnsiTheme="majorEastAsia"/>
          <w:spacing w:val="4"/>
          <w:sz w:val="22"/>
          <w:szCs w:val="22"/>
        </w:rPr>
      </w:pPr>
    </w:p>
    <w:p w14:paraId="18A73372" w14:textId="5EB7037A" w:rsidR="001153DA" w:rsidRDefault="00886396" w:rsidP="00886396">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※応募の前に、</w:t>
      </w:r>
      <w:r w:rsidR="00E46A72">
        <w:rPr>
          <w:rFonts w:asciiTheme="majorEastAsia" w:eastAsiaTheme="majorEastAsia" w:hAnsiTheme="majorEastAsia" w:hint="eastAsia"/>
          <w:spacing w:val="4"/>
          <w:sz w:val="22"/>
          <w:szCs w:val="22"/>
        </w:rPr>
        <w:t>ホームページ</w:t>
      </w:r>
      <w:r w:rsidR="004B04B3">
        <w:rPr>
          <w:rFonts w:asciiTheme="majorEastAsia" w:eastAsiaTheme="majorEastAsia" w:hAnsiTheme="majorEastAsia" w:hint="eastAsia"/>
          <w:spacing w:val="4"/>
          <w:sz w:val="22"/>
          <w:szCs w:val="22"/>
        </w:rPr>
        <w:t>の「４．応募</w:t>
      </w:r>
      <w:r>
        <w:rPr>
          <w:rFonts w:asciiTheme="majorEastAsia" w:eastAsiaTheme="majorEastAsia" w:hAnsiTheme="majorEastAsia" w:hint="eastAsia"/>
          <w:spacing w:val="4"/>
          <w:sz w:val="22"/>
          <w:szCs w:val="22"/>
        </w:rPr>
        <w:t>方法」を必ずご一読ください。</w:t>
      </w:r>
    </w:p>
    <w:p w14:paraId="393FD3C5" w14:textId="3F8CC32B" w:rsidR="001153DA" w:rsidRDefault="001B11E0" w:rsidP="001153DA">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lastRenderedPageBreak/>
        <w:t>５．</w:t>
      </w:r>
      <w:r w:rsidR="000F249B">
        <w:rPr>
          <w:rFonts w:asciiTheme="majorEastAsia" w:eastAsiaTheme="majorEastAsia" w:hAnsiTheme="majorEastAsia" w:hint="eastAsia"/>
          <w:spacing w:val="4"/>
          <w:sz w:val="22"/>
          <w:szCs w:val="22"/>
        </w:rPr>
        <w:t>応募締め切り</w:t>
      </w:r>
    </w:p>
    <w:p w14:paraId="3549A94A" w14:textId="0950FE1A" w:rsidR="000F249B" w:rsidRPr="000F249B" w:rsidRDefault="000F249B" w:rsidP="00AD4080">
      <w:pPr>
        <w:adjustRightInd/>
        <w:spacing w:line="350" w:lineRule="exact"/>
        <w:ind w:firstLineChars="100" w:firstLine="223"/>
        <w:jc w:val="left"/>
        <w:rPr>
          <w:rFonts w:asciiTheme="majorEastAsia" w:eastAsiaTheme="majorEastAsia" w:hAnsiTheme="majorEastAsia"/>
          <w:spacing w:val="4"/>
          <w:sz w:val="22"/>
          <w:szCs w:val="22"/>
        </w:rPr>
      </w:pPr>
      <w:r w:rsidRPr="000F249B">
        <w:rPr>
          <w:rFonts w:asciiTheme="majorEastAsia" w:eastAsiaTheme="majorEastAsia" w:hAnsiTheme="majorEastAsia" w:hint="eastAsia"/>
          <w:spacing w:val="4"/>
          <w:sz w:val="22"/>
          <w:szCs w:val="22"/>
        </w:rPr>
        <w:t>令和３年</w:t>
      </w:r>
      <w:r w:rsidR="001C511A">
        <w:rPr>
          <w:rFonts w:asciiTheme="majorEastAsia" w:eastAsiaTheme="majorEastAsia" w:hAnsiTheme="majorEastAsia" w:hint="eastAsia"/>
          <w:spacing w:val="4"/>
          <w:sz w:val="22"/>
          <w:szCs w:val="22"/>
        </w:rPr>
        <w:t>11</w:t>
      </w:r>
      <w:r w:rsidRPr="000F249B">
        <w:rPr>
          <w:rFonts w:asciiTheme="majorEastAsia" w:eastAsiaTheme="majorEastAsia" w:hAnsiTheme="majorEastAsia" w:hint="eastAsia"/>
          <w:spacing w:val="4"/>
          <w:sz w:val="22"/>
          <w:szCs w:val="22"/>
        </w:rPr>
        <w:t>月</w:t>
      </w:r>
      <w:r w:rsidRPr="000F249B">
        <w:rPr>
          <w:rFonts w:asciiTheme="majorEastAsia" w:eastAsiaTheme="majorEastAsia" w:hAnsiTheme="majorEastAsia"/>
          <w:spacing w:val="4"/>
          <w:sz w:val="22"/>
          <w:szCs w:val="22"/>
        </w:rPr>
        <w:t>1</w:t>
      </w:r>
      <w:r w:rsidR="001C511A">
        <w:rPr>
          <w:rFonts w:asciiTheme="majorEastAsia" w:eastAsiaTheme="majorEastAsia" w:hAnsiTheme="majorEastAsia" w:hint="eastAsia"/>
          <w:spacing w:val="4"/>
          <w:sz w:val="22"/>
          <w:szCs w:val="22"/>
        </w:rPr>
        <w:t>2</w:t>
      </w:r>
      <w:r w:rsidRPr="000F249B">
        <w:rPr>
          <w:rFonts w:asciiTheme="majorEastAsia" w:eastAsiaTheme="majorEastAsia" w:hAnsiTheme="majorEastAsia"/>
          <w:spacing w:val="4"/>
          <w:sz w:val="22"/>
          <w:szCs w:val="22"/>
        </w:rPr>
        <w:t>日（</w:t>
      </w:r>
      <w:r w:rsidR="001C511A">
        <w:rPr>
          <w:rFonts w:asciiTheme="majorEastAsia" w:eastAsiaTheme="majorEastAsia" w:hAnsiTheme="majorEastAsia" w:hint="eastAsia"/>
          <w:spacing w:val="4"/>
          <w:sz w:val="22"/>
          <w:szCs w:val="22"/>
        </w:rPr>
        <w:t>金</w:t>
      </w:r>
      <w:r w:rsidRPr="000F249B">
        <w:rPr>
          <w:rFonts w:asciiTheme="majorEastAsia" w:eastAsiaTheme="majorEastAsia" w:hAnsiTheme="majorEastAsia"/>
          <w:spacing w:val="4"/>
          <w:sz w:val="22"/>
          <w:szCs w:val="22"/>
        </w:rPr>
        <w:t>曜日）</w:t>
      </w:r>
      <w:r w:rsidR="009404A4">
        <w:rPr>
          <w:rFonts w:asciiTheme="majorEastAsia" w:eastAsiaTheme="majorEastAsia" w:hAnsiTheme="majorEastAsia" w:hint="eastAsia"/>
          <w:spacing w:val="4"/>
          <w:sz w:val="22"/>
          <w:szCs w:val="22"/>
        </w:rPr>
        <w:t>（</w:t>
      </w:r>
      <w:r w:rsidRPr="000F249B">
        <w:rPr>
          <w:rFonts w:asciiTheme="majorEastAsia" w:eastAsiaTheme="majorEastAsia" w:hAnsiTheme="majorEastAsia" w:hint="eastAsia"/>
          <w:spacing w:val="4"/>
          <w:sz w:val="22"/>
          <w:szCs w:val="22"/>
        </w:rPr>
        <w:t>往復はがきでの応募の場合は、当日消印有効</w:t>
      </w:r>
      <w:r w:rsidR="009404A4">
        <w:rPr>
          <w:rFonts w:asciiTheme="majorEastAsia" w:eastAsiaTheme="majorEastAsia" w:hAnsiTheme="majorEastAsia" w:hint="eastAsia"/>
          <w:spacing w:val="4"/>
          <w:sz w:val="22"/>
          <w:szCs w:val="22"/>
        </w:rPr>
        <w:t>）</w:t>
      </w:r>
    </w:p>
    <w:p w14:paraId="56888EFF" w14:textId="57FA706C" w:rsidR="000F249B" w:rsidRPr="009404A4" w:rsidRDefault="000F249B" w:rsidP="000F249B">
      <w:pPr>
        <w:adjustRightInd/>
        <w:spacing w:line="350" w:lineRule="exact"/>
        <w:jc w:val="left"/>
        <w:rPr>
          <w:rFonts w:asciiTheme="majorEastAsia" w:eastAsiaTheme="majorEastAsia" w:hAnsiTheme="majorEastAsia"/>
          <w:spacing w:val="4"/>
          <w:sz w:val="22"/>
          <w:szCs w:val="22"/>
        </w:rPr>
      </w:pPr>
    </w:p>
    <w:p w14:paraId="4FE2AD85" w14:textId="3B957324" w:rsidR="000F249B" w:rsidRPr="000F249B" w:rsidRDefault="000F249B" w:rsidP="000F249B">
      <w:pPr>
        <w:adjustRightInd/>
        <w:spacing w:line="350" w:lineRule="exact"/>
        <w:jc w:val="left"/>
        <w:rPr>
          <w:rFonts w:asciiTheme="majorEastAsia" w:eastAsiaTheme="majorEastAsia" w:hAnsiTheme="majorEastAsia"/>
          <w:spacing w:val="4"/>
          <w:sz w:val="22"/>
          <w:szCs w:val="22"/>
        </w:rPr>
      </w:pPr>
      <w:r w:rsidRPr="000F249B">
        <w:rPr>
          <w:rFonts w:asciiTheme="majorEastAsia" w:eastAsiaTheme="majorEastAsia" w:hAnsiTheme="majorEastAsia" w:hint="eastAsia"/>
          <w:spacing w:val="4"/>
          <w:sz w:val="22"/>
          <w:szCs w:val="22"/>
        </w:rPr>
        <w:t>６．参加費</w:t>
      </w:r>
    </w:p>
    <w:p w14:paraId="06D5FC33" w14:textId="78923662" w:rsidR="000F249B" w:rsidRDefault="000F249B" w:rsidP="00AD4080">
      <w:pPr>
        <w:adjustRightInd/>
        <w:spacing w:line="350" w:lineRule="exact"/>
        <w:ind w:firstLineChars="100" w:firstLine="223"/>
        <w:jc w:val="left"/>
        <w:rPr>
          <w:rFonts w:asciiTheme="majorEastAsia" w:eastAsiaTheme="majorEastAsia" w:hAnsiTheme="majorEastAsia"/>
          <w:spacing w:val="4"/>
          <w:sz w:val="22"/>
          <w:szCs w:val="22"/>
        </w:rPr>
      </w:pPr>
      <w:r w:rsidRPr="000F249B">
        <w:rPr>
          <w:rFonts w:asciiTheme="majorEastAsia" w:eastAsiaTheme="majorEastAsia" w:hAnsiTheme="majorEastAsia" w:hint="eastAsia"/>
          <w:spacing w:val="4"/>
          <w:sz w:val="22"/>
          <w:szCs w:val="22"/>
        </w:rPr>
        <w:t>無料</w:t>
      </w:r>
    </w:p>
    <w:p w14:paraId="26645B51" w14:textId="583B1966" w:rsidR="001153DA" w:rsidRDefault="001153DA" w:rsidP="001153DA">
      <w:pPr>
        <w:adjustRightInd/>
        <w:spacing w:line="350" w:lineRule="exact"/>
        <w:jc w:val="left"/>
        <w:rPr>
          <w:rFonts w:asciiTheme="majorEastAsia" w:eastAsiaTheme="majorEastAsia" w:hAnsiTheme="majorEastAsia"/>
          <w:spacing w:val="4"/>
          <w:sz w:val="22"/>
          <w:szCs w:val="22"/>
        </w:rPr>
      </w:pPr>
    </w:p>
    <w:p w14:paraId="0F1F7609" w14:textId="4D223837" w:rsidR="00A74558" w:rsidRDefault="007E786B" w:rsidP="00A74558">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７</w:t>
      </w:r>
      <w:r w:rsidR="00A74558" w:rsidRPr="00A74558">
        <w:rPr>
          <w:rFonts w:asciiTheme="majorEastAsia" w:eastAsiaTheme="majorEastAsia" w:hAnsiTheme="majorEastAsia" w:hint="eastAsia"/>
          <w:spacing w:val="4"/>
          <w:sz w:val="22"/>
          <w:szCs w:val="22"/>
        </w:rPr>
        <w:t>．留意事項</w:t>
      </w:r>
    </w:p>
    <w:p w14:paraId="722A1B19" w14:textId="77777777" w:rsidR="007E786B" w:rsidRPr="007E786B" w:rsidRDefault="007E786B" w:rsidP="007E786B">
      <w:pPr>
        <w:adjustRightInd/>
        <w:spacing w:line="350" w:lineRule="exact"/>
        <w:jc w:val="left"/>
        <w:rPr>
          <w:rFonts w:asciiTheme="majorEastAsia" w:eastAsiaTheme="majorEastAsia" w:hAnsiTheme="majorEastAsia"/>
          <w:spacing w:val="4"/>
          <w:sz w:val="22"/>
          <w:szCs w:val="22"/>
        </w:rPr>
      </w:pPr>
      <w:r w:rsidRPr="007E786B">
        <w:rPr>
          <w:rFonts w:asciiTheme="majorEastAsia" w:eastAsiaTheme="majorEastAsia" w:hAnsiTheme="majorEastAsia" w:hint="eastAsia"/>
          <w:spacing w:val="4"/>
          <w:sz w:val="22"/>
          <w:szCs w:val="22"/>
        </w:rPr>
        <w:t>（１）手話通訳、車いすの利用等配慮が必要な場合は応募の際にお申し出ください。</w:t>
      </w:r>
    </w:p>
    <w:p w14:paraId="49D8E007" w14:textId="7574C19D" w:rsidR="007E786B" w:rsidRPr="007E786B" w:rsidRDefault="007E786B" w:rsidP="003B71B5">
      <w:pPr>
        <w:adjustRightInd/>
        <w:spacing w:line="350" w:lineRule="exact"/>
        <w:ind w:left="567" w:hangingChars="254" w:hanging="567"/>
        <w:jc w:val="left"/>
        <w:rPr>
          <w:rFonts w:asciiTheme="majorEastAsia" w:eastAsiaTheme="majorEastAsia" w:hAnsiTheme="majorEastAsia"/>
          <w:spacing w:val="4"/>
          <w:sz w:val="22"/>
          <w:szCs w:val="22"/>
        </w:rPr>
      </w:pPr>
      <w:r w:rsidRPr="007E786B">
        <w:rPr>
          <w:rFonts w:asciiTheme="majorEastAsia" w:eastAsiaTheme="majorEastAsia" w:hAnsiTheme="majorEastAsia" w:hint="eastAsia"/>
          <w:spacing w:val="4"/>
          <w:sz w:val="22"/>
          <w:szCs w:val="22"/>
        </w:rPr>
        <w:t>（２）</w:t>
      </w:r>
      <w:r w:rsidR="00874E21">
        <w:rPr>
          <w:rFonts w:asciiTheme="majorEastAsia" w:eastAsiaTheme="majorEastAsia" w:hAnsiTheme="majorEastAsia" w:hint="eastAsia"/>
          <w:spacing w:val="4"/>
          <w:sz w:val="22"/>
          <w:szCs w:val="22"/>
        </w:rPr>
        <w:t>同一メンバーや同じ代表者による</w:t>
      </w:r>
      <w:r w:rsidRPr="007E786B">
        <w:rPr>
          <w:rFonts w:asciiTheme="majorEastAsia" w:eastAsiaTheme="majorEastAsia" w:hAnsiTheme="majorEastAsia" w:hint="eastAsia"/>
          <w:spacing w:val="4"/>
          <w:sz w:val="22"/>
          <w:szCs w:val="22"/>
        </w:rPr>
        <w:t>複数の応募はご遠慮ください。万が一、複数の応募があ</w:t>
      </w:r>
      <w:r w:rsidR="00874E21">
        <w:rPr>
          <w:rFonts w:asciiTheme="majorEastAsia" w:eastAsiaTheme="majorEastAsia" w:hAnsiTheme="majorEastAsia" w:hint="eastAsia"/>
          <w:spacing w:val="4"/>
          <w:sz w:val="22"/>
          <w:szCs w:val="22"/>
        </w:rPr>
        <w:t xml:space="preserve">　</w:t>
      </w:r>
      <w:r w:rsidRPr="007E786B">
        <w:rPr>
          <w:rFonts w:asciiTheme="majorEastAsia" w:eastAsiaTheme="majorEastAsia" w:hAnsiTheme="majorEastAsia" w:hint="eastAsia"/>
          <w:spacing w:val="4"/>
          <w:sz w:val="22"/>
          <w:szCs w:val="22"/>
        </w:rPr>
        <w:t>った場合は、後の応募を優先して受け付けます。</w:t>
      </w:r>
    </w:p>
    <w:p w14:paraId="35BDA8C0" w14:textId="3718C6FB" w:rsidR="007E786B" w:rsidRPr="007E786B" w:rsidRDefault="007E786B" w:rsidP="007E786B">
      <w:pPr>
        <w:adjustRightInd/>
        <w:spacing w:line="350" w:lineRule="exact"/>
        <w:jc w:val="left"/>
        <w:rPr>
          <w:rFonts w:asciiTheme="majorEastAsia" w:eastAsiaTheme="majorEastAsia" w:hAnsiTheme="majorEastAsia"/>
          <w:spacing w:val="4"/>
          <w:sz w:val="22"/>
          <w:szCs w:val="22"/>
        </w:rPr>
      </w:pPr>
      <w:r w:rsidRPr="007E786B">
        <w:rPr>
          <w:rFonts w:asciiTheme="majorEastAsia" w:eastAsiaTheme="majorEastAsia" w:hAnsiTheme="majorEastAsia" w:hint="eastAsia"/>
          <w:spacing w:val="4"/>
          <w:sz w:val="22"/>
          <w:szCs w:val="22"/>
        </w:rPr>
        <w:t>（３）当日の飛び入り参加は入場できません。</w:t>
      </w:r>
    </w:p>
    <w:p w14:paraId="7557BE5F" w14:textId="77777777" w:rsidR="00797D62" w:rsidRDefault="007E786B" w:rsidP="007E786B">
      <w:pPr>
        <w:adjustRightInd/>
        <w:spacing w:line="350" w:lineRule="exact"/>
        <w:jc w:val="left"/>
        <w:rPr>
          <w:rFonts w:asciiTheme="majorEastAsia" w:eastAsiaTheme="majorEastAsia" w:hAnsiTheme="majorEastAsia"/>
          <w:spacing w:val="4"/>
          <w:sz w:val="22"/>
          <w:szCs w:val="22"/>
        </w:rPr>
      </w:pPr>
      <w:r w:rsidRPr="007E786B">
        <w:rPr>
          <w:rFonts w:asciiTheme="majorEastAsia" w:eastAsiaTheme="majorEastAsia" w:hAnsiTheme="majorEastAsia" w:hint="eastAsia"/>
          <w:spacing w:val="4"/>
          <w:sz w:val="22"/>
          <w:szCs w:val="22"/>
        </w:rPr>
        <w:t>（</w:t>
      </w:r>
      <w:r>
        <w:rPr>
          <w:rFonts w:asciiTheme="majorEastAsia" w:eastAsiaTheme="majorEastAsia" w:hAnsiTheme="majorEastAsia" w:hint="eastAsia"/>
          <w:spacing w:val="4"/>
          <w:sz w:val="22"/>
          <w:szCs w:val="22"/>
        </w:rPr>
        <w:t>４</w:t>
      </w:r>
      <w:r w:rsidRPr="007E786B">
        <w:rPr>
          <w:rFonts w:asciiTheme="majorEastAsia" w:eastAsiaTheme="majorEastAsia" w:hAnsiTheme="majorEastAsia" w:hint="eastAsia"/>
          <w:spacing w:val="4"/>
          <w:sz w:val="22"/>
          <w:szCs w:val="22"/>
        </w:rPr>
        <w:t>）当日は、室内換気等</w:t>
      </w:r>
      <w:r w:rsidR="00797D62">
        <w:rPr>
          <w:rFonts w:asciiTheme="majorEastAsia" w:eastAsiaTheme="majorEastAsia" w:hAnsiTheme="majorEastAsia" w:hint="eastAsia"/>
          <w:spacing w:val="4"/>
          <w:sz w:val="22"/>
          <w:szCs w:val="22"/>
        </w:rPr>
        <w:t>、</w:t>
      </w:r>
      <w:r w:rsidRPr="007E786B">
        <w:rPr>
          <w:rFonts w:asciiTheme="majorEastAsia" w:eastAsiaTheme="majorEastAsia" w:hAnsiTheme="majorEastAsia" w:hint="eastAsia"/>
          <w:spacing w:val="4"/>
          <w:sz w:val="22"/>
          <w:szCs w:val="22"/>
        </w:rPr>
        <w:t>新型コロナウイルス感染症の対策を講じた上で開催します。参加者</w:t>
      </w:r>
    </w:p>
    <w:p w14:paraId="3939F41A" w14:textId="77777777" w:rsidR="00797D62" w:rsidRDefault="00797D62" w:rsidP="00797D62">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 xml:space="preserve">　　　</w:t>
      </w:r>
      <w:r w:rsidR="007E786B" w:rsidRPr="007E786B">
        <w:rPr>
          <w:rFonts w:asciiTheme="majorEastAsia" w:eastAsiaTheme="majorEastAsia" w:hAnsiTheme="majorEastAsia" w:hint="eastAsia"/>
          <w:spacing w:val="4"/>
          <w:sz w:val="22"/>
          <w:szCs w:val="22"/>
        </w:rPr>
        <w:t>の皆さまにはマスク着用や、手指のアルコール消毒をお願いします。当日、咳・発熱等の</w:t>
      </w:r>
    </w:p>
    <w:p w14:paraId="34D788DF" w14:textId="1C4F54F3" w:rsidR="007E786B" w:rsidRPr="007E786B" w:rsidRDefault="00797D62" w:rsidP="00797D62">
      <w:pPr>
        <w:adjustRightInd/>
        <w:spacing w:line="350" w:lineRule="exact"/>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 xml:space="preserve">　　　</w:t>
      </w:r>
      <w:r w:rsidR="007E786B" w:rsidRPr="007E786B">
        <w:rPr>
          <w:rFonts w:asciiTheme="majorEastAsia" w:eastAsiaTheme="majorEastAsia" w:hAnsiTheme="majorEastAsia" w:hint="eastAsia"/>
          <w:spacing w:val="4"/>
          <w:sz w:val="22"/>
          <w:szCs w:val="22"/>
        </w:rPr>
        <w:t>症状のある場合は参加を見合わせていただきますようお願いします。</w:t>
      </w:r>
    </w:p>
    <w:p w14:paraId="6C341467" w14:textId="7DB7EDD1" w:rsidR="00D60B57" w:rsidRDefault="00D60B57" w:rsidP="00D60B57">
      <w:pPr>
        <w:adjustRightInd/>
        <w:spacing w:line="350" w:lineRule="exact"/>
        <w:ind w:firstLineChars="100" w:firstLine="223"/>
        <w:jc w:val="left"/>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 xml:space="preserve">　　なお、新型コロナウイルス</w:t>
      </w:r>
      <w:r w:rsidR="007E786B" w:rsidRPr="007E786B">
        <w:rPr>
          <w:rFonts w:asciiTheme="majorEastAsia" w:eastAsiaTheme="majorEastAsia" w:hAnsiTheme="majorEastAsia" w:hint="eastAsia"/>
          <w:spacing w:val="4"/>
          <w:sz w:val="22"/>
          <w:szCs w:val="22"/>
        </w:rPr>
        <w:t>感染症の感染拡大がみられた場合、開催を中止することがあり</w:t>
      </w:r>
    </w:p>
    <w:p w14:paraId="0B2729F4" w14:textId="304BEF9D" w:rsidR="007E786B" w:rsidRPr="00A74558" w:rsidRDefault="007E786B" w:rsidP="00D60B57">
      <w:pPr>
        <w:adjustRightInd/>
        <w:spacing w:line="350" w:lineRule="exact"/>
        <w:ind w:firstLineChars="300" w:firstLine="670"/>
        <w:jc w:val="left"/>
        <w:rPr>
          <w:rFonts w:asciiTheme="majorEastAsia" w:eastAsiaTheme="majorEastAsia" w:hAnsiTheme="majorEastAsia"/>
          <w:spacing w:val="4"/>
          <w:sz w:val="22"/>
          <w:szCs w:val="22"/>
        </w:rPr>
      </w:pPr>
      <w:r w:rsidRPr="007E786B">
        <w:rPr>
          <w:rFonts w:asciiTheme="majorEastAsia" w:eastAsiaTheme="majorEastAsia" w:hAnsiTheme="majorEastAsia" w:hint="eastAsia"/>
          <w:spacing w:val="4"/>
          <w:sz w:val="22"/>
          <w:szCs w:val="22"/>
        </w:rPr>
        <w:t>ます。</w:t>
      </w:r>
    </w:p>
    <w:p w14:paraId="4371BED8" w14:textId="59D7FF68" w:rsidR="00A74558" w:rsidRPr="00A74558" w:rsidRDefault="00A74558" w:rsidP="00A74558">
      <w:pPr>
        <w:adjustRightInd/>
        <w:spacing w:line="350" w:lineRule="exact"/>
        <w:jc w:val="left"/>
        <w:rPr>
          <w:rFonts w:asciiTheme="majorEastAsia" w:eastAsiaTheme="majorEastAsia" w:hAnsiTheme="majorEastAsia"/>
          <w:spacing w:val="4"/>
          <w:sz w:val="22"/>
          <w:szCs w:val="22"/>
        </w:rPr>
      </w:pPr>
    </w:p>
    <w:p w14:paraId="19E0978B" w14:textId="77777777" w:rsidR="00A74558" w:rsidRPr="00A74558" w:rsidRDefault="00A74558" w:rsidP="00A74558">
      <w:pPr>
        <w:adjustRightInd/>
        <w:spacing w:line="350" w:lineRule="exact"/>
        <w:jc w:val="left"/>
        <w:rPr>
          <w:rFonts w:asciiTheme="majorEastAsia" w:eastAsiaTheme="majorEastAsia" w:hAnsiTheme="majorEastAsia"/>
          <w:spacing w:val="4"/>
          <w:sz w:val="22"/>
          <w:szCs w:val="22"/>
        </w:rPr>
      </w:pPr>
      <w:r w:rsidRPr="00A74558">
        <w:rPr>
          <w:rFonts w:asciiTheme="majorEastAsia" w:eastAsiaTheme="majorEastAsia" w:hAnsiTheme="majorEastAsia" w:hint="eastAsia"/>
          <w:spacing w:val="4"/>
          <w:sz w:val="22"/>
          <w:szCs w:val="22"/>
        </w:rPr>
        <w:t>８．問合せ先</w:t>
      </w:r>
    </w:p>
    <w:p w14:paraId="582278A0" w14:textId="49FC1656" w:rsidR="00A74558" w:rsidRPr="00A74558" w:rsidRDefault="00A74558" w:rsidP="00A74558">
      <w:pPr>
        <w:adjustRightInd/>
        <w:spacing w:line="350" w:lineRule="exact"/>
        <w:jc w:val="left"/>
        <w:rPr>
          <w:rFonts w:asciiTheme="majorEastAsia" w:eastAsiaTheme="majorEastAsia" w:hAnsiTheme="majorEastAsia"/>
          <w:spacing w:val="4"/>
          <w:sz w:val="22"/>
          <w:szCs w:val="22"/>
        </w:rPr>
      </w:pPr>
      <w:r w:rsidRPr="00A74558">
        <w:rPr>
          <w:rFonts w:asciiTheme="majorEastAsia" w:eastAsiaTheme="majorEastAsia" w:hAnsiTheme="majorEastAsia" w:hint="eastAsia"/>
          <w:spacing w:val="4"/>
          <w:sz w:val="22"/>
          <w:szCs w:val="22"/>
        </w:rPr>
        <w:t xml:space="preserve">　　　地方独立行政法人　大阪府立環境農林水産総合研究所</w:t>
      </w:r>
    </w:p>
    <w:p w14:paraId="3D7A76C1" w14:textId="59646EAF" w:rsidR="00A74558" w:rsidRPr="00A74558" w:rsidRDefault="00A74558" w:rsidP="00A74558">
      <w:pPr>
        <w:adjustRightInd/>
        <w:spacing w:line="350" w:lineRule="exact"/>
        <w:jc w:val="left"/>
        <w:rPr>
          <w:rFonts w:asciiTheme="majorEastAsia" w:eastAsiaTheme="majorEastAsia" w:hAnsiTheme="majorEastAsia"/>
          <w:spacing w:val="4"/>
          <w:sz w:val="22"/>
          <w:szCs w:val="22"/>
        </w:rPr>
      </w:pPr>
      <w:r w:rsidRPr="00A74558">
        <w:rPr>
          <w:rFonts w:asciiTheme="majorEastAsia" w:eastAsiaTheme="majorEastAsia" w:hAnsiTheme="majorEastAsia" w:hint="eastAsia"/>
          <w:spacing w:val="4"/>
          <w:sz w:val="22"/>
          <w:szCs w:val="22"/>
        </w:rPr>
        <w:t xml:space="preserve">　　　企画部　企画グループ　「</w:t>
      </w:r>
      <w:r w:rsidR="00886396">
        <w:rPr>
          <w:rFonts w:asciiTheme="majorEastAsia" w:eastAsiaTheme="majorEastAsia" w:hAnsiTheme="majorEastAsia" w:hint="eastAsia"/>
          <w:spacing w:val="4"/>
          <w:sz w:val="22"/>
          <w:szCs w:val="22"/>
        </w:rPr>
        <w:t>家庭園芸セミナー</w:t>
      </w:r>
      <w:r w:rsidRPr="00A74558">
        <w:rPr>
          <w:rFonts w:asciiTheme="majorEastAsia" w:eastAsiaTheme="majorEastAsia" w:hAnsiTheme="majorEastAsia" w:hint="eastAsia"/>
          <w:spacing w:val="4"/>
          <w:sz w:val="22"/>
          <w:szCs w:val="22"/>
        </w:rPr>
        <w:t>」係</w:t>
      </w:r>
    </w:p>
    <w:p w14:paraId="1E2AA1C8" w14:textId="63DF4CC8" w:rsidR="00A74558" w:rsidRPr="00A74558" w:rsidRDefault="00A74558" w:rsidP="00A97527">
      <w:pPr>
        <w:adjustRightInd/>
        <w:spacing w:line="350" w:lineRule="exact"/>
        <w:ind w:firstLineChars="300" w:firstLine="670"/>
        <w:jc w:val="left"/>
        <w:rPr>
          <w:rFonts w:asciiTheme="majorEastAsia" w:eastAsiaTheme="majorEastAsia" w:hAnsiTheme="majorEastAsia"/>
          <w:spacing w:val="4"/>
          <w:sz w:val="22"/>
          <w:szCs w:val="22"/>
        </w:rPr>
      </w:pPr>
      <w:r w:rsidRPr="00A74558">
        <w:rPr>
          <w:rFonts w:asciiTheme="majorEastAsia" w:eastAsiaTheme="majorEastAsia" w:hAnsiTheme="majorEastAsia" w:hint="eastAsia"/>
          <w:spacing w:val="4"/>
          <w:sz w:val="22"/>
          <w:szCs w:val="22"/>
        </w:rPr>
        <w:t>〒</w:t>
      </w:r>
      <w:r w:rsidRPr="00A74558">
        <w:rPr>
          <w:rFonts w:asciiTheme="majorEastAsia" w:eastAsiaTheme="majorEastAsia" w:hAnsiTheme="majorEastAsia"/>
          <w:spacing w:val="4"/>
          <w:sz w:val="22"/>
          <w:szCs w:val="22"/>
        </w:rPr>
        <w:t xml:space="preserve">583-0862　</w:t>
      </w:r>
      <w:r w:rsidR="00663F9F">
        <w:rPr>
          <w:rFonts w:asciiTheme="majorEastAsia" w:eastAsiaTheme="majorEastAsia" w:hAnsiTheme="majorEastAsia" w:hint="eastAsia"/>
          <w:spacing w:val="4"/>
          <w:sz w:val="22"/>
          <w:szCs w:val="22"/>
        </w:rPr>
        <w:t xml:space="preserve">　</w:t>
      </w:r>
      <w:r w:rsidRPr="00A74558">
        <w:rPr>
          <w:rFonts w:asciiTheme="majorEastAsia" w:eastAsiaTheme="majorEastAsia" w:hAnsiTheme="majorEastAsia"/>
          <w:spacing w:val="4"/>
          <w:sz w:val="22"/>
          <w:szCs w:val="22"/>
        </w:rPr>
        <w:t>羽曳野市尺度442</w:t>
      </w:r>
    </w:p>
    <w:p w14:paraId="196C6CA0" w14:textId="22876725" w:rsidR="00A74558" w:rsidRPr="00A74558" w:rsidRDefault="00A74558" w:rsidP="001C511A">
      <w:pPr>
        <w:adjustRightInd/>
        <w:spacing w:line="350" w:lineRule="exact"/>
        <w:ind w:firstLineChars="300" w:firstLine="670"/>
        <w:jc w:val="left"/>
        <w:rPr>
          <w:rFonts w:asciiTheme="majorEastAsia" w:eastAsiaTheme="majorEastAsia" w:hAnsiTheme="majorEastAsia"/>
          <w:spacing w:val="4"/>
          <w:sz w:val="22"/>
          <w:szCs w:val="22"/>
        </w:rPr>
      </w:pPr>
      <w:r w:rsidRPr="00A74558">
        <w:rPr>
          <w:rFonts w:asciiTheme="majorEastAsia" w:eastAsiaTheme="majorEastAsia" w:hAnsiTheme="majorEastAsia"/>
          <w:spacing w:val="4"/>
          <w:sz w:val="22"/>
          <w:szCs w:val="22"/>
        </w:rPr>
        <w:t>TEL 072-979-7070　FAX 072-956-9691</w:t>
      </w:r>
    </w:p>
    <w:sectPr w:rsidR="00A74558" w:rsidRPr="00A74558" w:rsidSect="00DC4F2A">
      <w:type w:val="continuous"/>
      <w:pgSz w:w="11906" w:h="16838" w:code="9"/>
      <w:pgMar w:top="1701" w:right="1134" w:bottom="964" w:left="1134" w:header="720" w:footer="720" w:gutter="0"/>
      <w:pgNumType w:start="1"/>
      <w:cols w:space="720"/>
      <w:noEndnote/>
      <w:docGrid w:type="linesAndChars" w:linePitch="269"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F380E" w14:textId="77777777" w:rsidR="00075F7D" w:rsidRDefault="00075F7D">
      <w:r>
        <w:separator/>
      </w:r>
    </w:p>
  </w:endnote>
  <w:endnote w:type="continuationSeparator" w:id="0">
    <w:p w14:paraId="70B40919" w14:textId="77777777" w:rsidR="00075F7D" w:rsidRDefault="0007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74A02" w14:textId="77777777" w:rsidR="00075F7D" w:rsidRDefault="00075F7D">
      <w:r>
        <w:rPr>
          <w:rFonts w:hAnsi="Times New Roman" w:cs="Times New Roman"/>
          <w:color w:val="auto"/>
          <w:sz w:val="2"/>
          <w:szCs w:val="2"/>
        </w:rPr>
        <w:continuationSeparator/>
      </w:r>
    </w:p>
  </w:footnote>
  <w:footnote w:type="continuationSeparator" w:id="0">
    <w:p w14:paraId="3CBFEB71" w14:textId="77777777" w:rsidR="00075F7D" w:rsidRDefault="00075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110F"/>
    <w:multiLevelType w:val="hybridMultilevel"/>
    <w:tmpl w:val="72F48616"/>
    <w:lvl w:ilvl="0" w:tplc="91342366">
      <w:numFmt w:val="bullet"/>
      <w:lvlText w:val="・"/>
      <w:lvlJc w:val="left"/>
      <w:pPr>
        <w:tabs>
          <w:tab w:val="num" w:pos="628"/>
        </w:tabs>
        <w:ind w:left="628" w:hanging="360"/>
      </w:pPr>
      <w:rPr>
        <w:rFonts w:ascii="ＭＳ 明朝" w:eastAsia="ＭＳ 明朝" w:hAnsi="ＭＳ 明朝" w:cs="ＭＳ 明朝" w:hint="eastAsia"/>
      </w:rPr>
    </w:lvl>
    <w:lvl w:ilvl="1" w:tplc="0409000B">
      <w:start w:val="1"/>
      <w:numFmt w:val="bullet"/>
      <w:lvlText w:val=""/>
      <w:lvlJc w:val="left"/>
      <w:pPr>
        <w:tabs>
          <w:tab w:val="num" w:pos="1108"/>
        </w:tabs>
        <w:ind w:left="1108" w:hanging="420"/>
      </w:pPr>
      <w:rPr>
        <w:rFonts w:ascii="Wingdings" w:hAnsi="Wingdings" w:hint="default"/>
      </w:rPr>
    </w:lvl>
    <w:lvl w:ilvl="2" w:tplc="0409000D">
      <w:start w:val="1"/>
      <w:numFmt w:val="bullet"/>
      <w:lvlText w:val=""/>
      <w:lvlJc w:val="left"/>
      <w:pPr>
        <w:tabs>
          <w:tab w:val="num" w:pos="1528"/>
        </w:tabs>
        <w:ind w:left="1528" w:hanging="420"/>
      </w:pPr>
      <w:rPr>
        <w:rFonts w:ascii="Wingdings" w:hAnsi="Wingdings" w:hint="default"/>
      </w:rPr>
    </w:lvl>
    <w:lvl w:ilvl="3" w:tplc="04090001">
      <w:start w:val="1"/>
      <w:numFmt w:val="bullet"/>
      <w:lvlText w:val=""/>
      <w:lvlJc w:val="left"/>
      <w:pPr>
        <w:tabs>
          <w:tab w:val="num" w:pos="1948"/>
        </w:tabs>
        <w:ind w:left="1948" w:hanging="420"/>
      </w:pPr>
      <w:rPr>
        <w:rFonts w:ascii="Wingdings" w:hAnsi="Wingdings" w:hint="default"/>
      </w:rPr>
    </w:lvl>
    <w:lvl w:ilvl="4" w:tplc="0409000B">
      <w:start w:val="1"/>
      <w:numFmt w:val="bullet"/>
      <w:lvlText w:val=""/>
      <w:lvlJc w:val="left"/>
      <w:pPr>
        <w:tabs>
          <w:tab w:val="num" w:pos="2368"/>
        </w:tabs>
        <w:ind w:left="2368" w:hanging="420"/>
      </w:pPr>
      <w:rPr>
        <w:rFonts w:ascii="Wingdings" w:hAnsi="Wingdings" w:hint="default"/>
      </w:rPr>
    </w:lvl>
    <w:lvl w:ilvl="5" w:tplc="0409000D">
      <w:start w:val="1"/>
      <w:numFmt w:val="bullet"/>
      <w:lvlText w:val=""/>
      <w:lvlJc w:val="left"/>
      <w:pPr>
        <w:tabs>
          <w:tab w:val="num" w:pos="2788"/>
        </w:tabs>
        <w:ind w:left="2788" w:hanging="420"/>
      </w:pPr>
      <w:rPr>
        <w:rFonts w:ascii="Wingdings" w:hAnsi="Wingdings" w:hint="default"/>
      </w:rPr>
    </w:lvl>
    <w:lvl w:ilvl="6" w:tplc="04090001">
      <w:start w:val="1"/>
      <w:numFmt w:val="bullet"/>
      <w:lvlText w:val=""/>
      <w:lvlJc w:val="left"/>
      <w:pPr>
        <w:tabs>
          <w:tab w:val="num" w:pos="3208"/>
        </w:tabs>
        <w:ind w:left="3208" w:hanging="420"/>
      </w:pPr>
      <w:rPr>
        <w:rFonts w:ascii="Wingdings" w:hAnsi="Wingdings" w:hint="default"/>
      </w:rPr>
    </w:lvl>
    <w:lvl w:ilvl="7" w:tplc="0409000B">
      <w:start w:val="1"/>
      <w:numFmt w:val="bullet"/>
      <w:lvlText w:val=""/>
      <w:lvlJc w:val="left"/>
      <w:pPr>
        <w:tabs>
          <w:tab w:val="num" w:pos="3628"/>
        </w:tabs>
        <w:ind w:left="3628" w:hanging="420"/>
      </w:pPr>
      <w:rPr>
        <w:rFonts w:ascii="Wingdings" w:hAnsi="Wingdings" w:hint="default"/>
      </w:rPr>
    </w:lvl>
    <w:lvl w:ilvl="8" w:tplc="0409000D">
      <w:start w:val="1"/>
      <w:numFmt w:val="bullet"/>
      <w:lvlText w:val=""/>
      <w:lvlJc w:val="left"/>
      <w:pPr>
        <w:tabs>
          <w:tab w:val="num" w:pos="4048"/>
        </w:tabs>
        <w:ind w:left="4048" w:hanging="420"/>
      </w:pPr>
      <w:rPr>
        <w:rFonts w:ascii="Wingdings" w:hAnsi="Wingdings" w:hint="default"/>
      </w:rPr>
    </w:lvl>
  </w:abstractNum>
  <w:abstractNum w:abstractNumId="1" w15:restartNumberingAfterBreak="0">
    <w:nsid w:val="1A100A57"/>
    <w:multiLevelType w:val="hybridMultilevel"/>
    <w:tmpl w:val="D6D8DE70"/>
    <w:lvl w:ilvl="0" w:tplc="4FEA4AAA">
      <w:start w:val="1"/>
      <w:numFmt w:val="decimalEnclosedCircle"/>
      <w:lvlText w:val="%1"/>
      <w:lvlJc w:val="left"/>
      <w:pPr>
        <w:ind w:left="1164" w:hanging="36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2" w15:restartNumberingAfterBreak="0">
    <w:nsid w:val="348F1FD2"/>
    <w:multiLevelType w:val="hybridMultilevel"/>
    <w:tmpl w:val="AA389C42"/>
    <w:lvl w:ilvl="0" w:tplc="E028E248">
      <w:start w:val="1"/>
      <w:numFmt w:val="decimalEnclosedCircle"/>
      <w:lvlText w:val="%1"/>
      <w:lvlJc w:val="left"/>
      <w:pPr>
        <w:ind w:left="1968" w:hanging="360"/>
      </w:pPr>
      <w:rPr>
        <w:rFonts w:hint="default"/>
      </w:rPr>
    </w:lvl>
    <w:lvl w:ilvl="1" w:tplc="04090017" w:tentative="1">
      <w:start w:val="1"/>
      <w:numFmt w:val="aiueoFullWidth"/>
      <w:lvlText w:val="(%2)"/>
      <w:lvlJc w:val="left"/>
      <w:pPr>
        <w:ind w:left="2448" w:hanging="420"/>
      </w:pPr>
    </w:lvl>
    <w:lvl w:ilvl="2" w:tplc="04090011" w:tentative="1">
      <w:start w:val="1"/>
      <w:numFmt w:val="decimalEnclosedCircle"/>
      <w:lvlText w:val="%3"/>
      <w:lvlJc w:val="left"/>
      <w:pPr>
        <w:ind w:left="2868" w:hanging="420"/>
      </w:pPr>
    </w:lvl>
    <w:lvl w:ilvl="3" w:tplc="0409000F" w:tentative="1">
      <w:start w:val="1"/>
      <w:numFmt w:val="decimal"/>
      <w:lvlText w:val="%4."/>
      <w:lvlJc w:val="left"/>
      <w:pPr>
        <w:ind w:left="3288" w:hanging="420"/>
      </w:pPr>
    </w:lvl>
    <w:lvl w:ilvl="4" w:tplc="04090017" w:tentative="1">
      <w:start w:val="1"/>
      <w:numFmt w:val="aiueoFullWidth"/>
      <w:lvlText w:val="(%5)"/>
      <w:lvlJc w:val="left"/>
      <w:pPr>
        <w:ind w:left="3708" w:hanging="420"/>
      </w:pPr>
    </w:lvl>
    <w:lvl w:ilvl="5" w:tplc="04090011" w:tentative="1">
      <w:start w:val="1"/>
      <w:numFmt w:val="decimalEnclosedCircle"/>
      <w:lvlText w:val="%6"/>
      <w:lvlJc w:val="left"/>
      <w:pPr>
        <w:ind w:left="4128" w:hanging="420"/>
      </w:pPr>
    </w:lvl>
    <w:lvl w:ilvl="6" w:tplc="0409000F" w:tentative="1">
      <w:start w:val="1"/>
      <w:numFmt w:val="decimal"/>
      <w:lvlText w:val="%7."/>
      <w:lvlJc w:val="left"/>
      <w:pPr>
        <w:ind w:left="4548" w:hanging="420"/>
      </w:pPr>
    </w:lvl>
    <w:lvl w:ilvl="7" w:tplc="04090017" w:tentative="1">
      <w:start w:val="1"/>
      <w:numFmt w:val="aiueoFullWidth"/>
      <w:lvlText w:val="(%8)"/>
      <w:lvlJc w:val="left"/>
      <w:pPr>
        <w:ind w:left="4968" w:hanging="420"/>
      </w:pPr>
    </w:lvl>
    <w:lvl w:ilvl="8" w:tplc="04090011" w:tentative="1">
      <w:start w:val="1"/>
      <w:numFmt w:val="decimalEnclosedCircle"/>
      <w:lvlText w:val="%9"/>
      <w:lvlJc w:val="left"/>
      <w:pPr>
        <w:ind w:left="5388" w:hanging="420"/>
      </w:pPr>
    </w:lvl>
  </w:abstractNum>
  <w:abstractNum w:abstractNumId="3" w15:restartNumberingAfterBreak="0">
    <w:nsid w:val="3FA43824"/>
    <w:multiLevelType w:val="hybridMultilevel"/>
    <w:tmpl w:val="A53A1768"/>
    <w:lvl w:ilvl="0" w:tplc="9ABA56AE">
      <w:start w:val="2"/>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A96F4F"/>
    <w:multiLevelType w:val="hybridMultilevel"/>
    <w:tmpl w:val="C9EAB4CA"/>
    <w:lvl w:ilvl="0" w:tplc="54EAF10A">
      <w:start w:val="1"/>
      <w:numFmt w:val="decimalEnclosedCircle"/>
      <w:lvlText w:val="%1"/>
      <w:lvlJc w:val="left"/>
      <w:pPr>
        <w:ind w:left="1972" w:hanging="360"/>
      </w:pPr>
      <w:rPr>
        <w:rFonts w:hint="default"/>
      </w:rPr>
    </w:lvl>
    <w:lvl w:ilvl="1" w:tplc="04090017" w:tentative="1">
      <w:start w:val="1"/>
      <w:numFmt w:val="aiueoFullWidth"/>
      <w:lvlText w:val="(%2)"/>
      <w:lvlJc w:val="left"/>
      <w:pPr>
        <w:ind w:left="2452" w:hanging="420"/>
      </w:pPr>
    </w:lvl>
    <w:lvl w:ilvl="2" w:tplc="04090011" w:tentative="1">
      <w:start w:val="1"/>
      <w:numFmt w:val="decimalEnclosedCircle"/>
      <w:lvlText w:val="%3"/>
      <w:lvlJc w:val="left"/>
      <w:pPr>
        <w:ind w:left="2872" w:hanging="420"/>
      </w:pPr>
    </w:lvl>
    <w:lvl w:ilvl="3" w:tplc="0409000F" w:tentative="1">
      <w:start w:val="1"/>
      <w:numFmt w:val="decimal"/>
      <w:lvlText w:val="%4."/>
      <w:lvlJc w:val="left"/>
      <w:pPr>
        <w:ind w:left="3292" w:hanging="420"/>
      </w:pPr>
    </w:lvl>
    <w:lvl w:ilvl="4" w:tplc="04090017" w:tentative="1">
      <w:start w:val="1"/>
      <w:numFmt w:val="aiueoFullWidth"/>
      <w:lvlText w:val="(%5)"/>
      <w:lvlJc w:val="left"/>
      <w:pPr>
        <w:ind w:left="3712" w:hanging="420"/>
      </w:pPr>
    </w:lvl>
    <w:lvl w:ilvl="5" w:tplc="04090011" w:tentative="1">
      <w:start w:val="1"/>
      <w:numFmt w:val="decimalEnclosedCircle"/>
      <w:lvlText w:val="%6"/>
      <w:lvlJc w:val="left"/>
      <w:pPr>
        <w:ind w:left="4132" w:hanging="420"/>
      </w:pPr>
    </w:lvl>
    <w:lvl w:ilvl="6" w:tplc="0409000F" w:tentative="1">
      <w:start w:val="1"/>
      <w:numFmt w:val="decimal"/>
      <w:lvlText w:val="%7."/>
      <w:lvlJc w:val="left"/>
      <w:pPr>
        <w:ind w:left="4552" w:hanging="420"/>
      </w:pPr>
    </w:lvl>
    <w:lvl w:ilvl="7" w:tplc="04090017" w:tentative="1">
      <w:start w:val="1"/>
      <w:numFmt w:val="aiueoFullWidth"/>
      <w:lvlText w:val="(%8)"/>
      <w:lvlJc w:val="left"/>
      <w:pPr>
        <w:ind w:left="4972" w:hanging="420"/>
      </w:pPr>
    </w:lvl>
    <w:lvl w:ilvl="8" w:tplc="04090011" w:tentative="1">
      <w:start w:val="1"/>
      <w:numFmt w:val="decimalEnclosedCircle"/>
      <w:lvlText w:val="%9"/>
      <w:lvlJc w:val="left"/>
      <w:pPr>
        <w:ind w:left="5392" w:hanging="420"/>
      </w:pPr>
    </w:lvl>
  </w:abstractNum>
  <w:abstractNum w:abstractNumId="5" w15:restartNumberingAfterBreak="0">
    <w:nsid w:val="624D7A55"/>
    <w:multiLevelType w:val="hybridMultilevel"/>
    <w:tmpl w:val="8A043CFC"/>
    <w:lvl w:ilvl="0" w:tplc="AEBE60F2">
      <w:start w:val="1"/>
      <w:numFmt w:val="decimalEnclosedCircle"/>
      <w:lvlText w:val="%1"/>
      <w:lvlJc w:val="left"/>
      <w:pPr>
        <w:ind w:left="1164" w:hanging="36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6" w15:restartNumberingAfterBreak="0">
    <w:nsid w:val="62911813"/>
    <w:multiLevelType w:val="hybridMultilevel"/>
    <w:tmpl w:val="D03E97D0"/>
    <w:lvl w:ilvl="0" w:tplc="AAF2796E">
      <w:start w:val="2"/>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2415A7"/>
    <w:multiLevelType w:val="hybridMultilevel"/>
    <w:tmpl w:val="BD0AA86C"/>
    <w:lvl w:ilvl="0" w:tplc="0CDEF5FE">
      <w:start w:val="2"/>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985A5D"/>
    <w:multiLevelType w:val="hybridMultilevel"/>
    <w:tmpl w:val="C9CAC820"/>
    <w:lvl w:ilvl="0" w:tplc="AE185B58">
      <w:start w:val="2"/>
      <w:numFmt w:val="bullet"/>
      <w:lvlText w:val="◆"/>
      <w:lvlJc w:val="left"/>
      <w:pPr>
        <w:tabs>
          <w:tab w:val="num" w:pos="360"/>
        </w:tabs>
        <w:ind w:left="36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A60AB1"/>
    <w:multiLevelType w:val="hybridMultilevel"/>
    <w:tmpl w:val="47747D20"/>
    <w:lvl w:ilvl="0" w:tplc="5CE4E9A0">
      <w:start w:val="1"/>
      <w:numFmt w:val="decimalEnclosedCircle"/>
      <w:lvlText w:val="%1"/>
      <w:lvlJc w:val="left"/>
      <w:pPr>
        <w:ind w:left="1164" w:hanging="36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num w:numId="1">
    <w:abstractNumId w:val="9"/>
  </w:num>
  <w:num w:numId="2">
    <w:abstractNumId w:val="1"/>
  </w:num>
  <w:num w:numId="3">
    <w:abstractNumId w:val="5"/>
  </w:num>
  <w:num w:numId="4">
    <w:abstractNumId w:val="3"/>
  </w:num>
  <w:num w:numId="5">
    <w:abstractNumId w:val="6"/>
  </w:num>
  <w:num w:numId="6">
    <w:abstractNumId w:val="7"/>
  </w:num>
  <w:num w:numId="7">
    <w:abstractNumId w:val="2"/>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5"/>
  <w:drawingGridVerticalSpacing w:val="26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6BF"/>
    <w:rsid w:val="00001A45"/>
    <w:rsid w:val="00010D1E"/>
    <w:rsid w:val="0004261A"/>
    <w:rsid w:val="000726A4"/>
    <w:rsid w:val="0007546B"/>
    <w:rsid w:val="00075F7D"/>
    <w:rsid w:val="000A09BF"/>
    <w:rsid w:val="000A33D1"/>
    <w:rsid w:val="000B0DB6"/>
    <w:rsid w:val="000C327E"/>
    <w:rsid w:val="000C4150"/>
    <w:rsid w:val="000C5EED"/>
    <w:rsid w:val="000C6D9D"/>
    <w:rsid w:val="000D1330"/>
    <w:rsid w:val="000E1DA9"/>
    <w:rsid w:val="000F249B"/>
    <w:rsid w:val="001153DA"/>
    <w:rsid w:val="00116897"/>
    <w:rsid w:val="00121604"/>
    <w:rsid w:val="00124CE7"/>
    <w:rsid w:val="00131821"/>
    <w:rsid w:val="0014160B"/>
    <w:rsid w:val="00144BB2"/>
    <w:rsid w:val="001624A2"/>
    <w:rsid w:val="00162952"/>
    <w:rsid w:val="00163951"/>
    <w:rsid w:val="00167F29"/>
    <w:rsid w:val="00182E0A"/>
    <w:rsid w:val="001B0B2B"/>
    <w:rsid w:val="001B11E0"/>
    <w:rsid w:val="001B4FFE"/>
    <w:rsid w:val="001C3ED0"/>
    <w:rsid w:val="001C4F92"/>
    <w:rsid w:val="001C511A"/>
    <w:rsid w:val="001E30C0"/>
    <w:rsid w:val="002014BD"/>
    <w:rsid w:val="00201EBB"/>
    <w:rsid w:val="00206CE4"/>
    <w:rsid w:val="0021673A"/>
    <w:rsid w:val="00235D21"/>
    <w:rsid w:val="002434AA"/>
    <w:rsid w:val="002541B5"/>
    <w:rsid w:val="00256A57"/>
    <w:rsid w:val="00275A1E"/>
    <w:rsid w:val="00290158"/>
    <w:rsid w:val="0029130E"/>
    <w:rsid w:val="0029699D"/>
    <w:rsid w:val="00297D7E"/>
    <w:rsid w:val="002A5A3F"/>
    <w:rsid w:val="002A7C4B"/>
    <w:rsid w:val="002C1DFA"/>
    <w:rsid w:val="002D4E05"/>
    <w:rsid w:val="002F1658"/>
    <w:rsid w:val="0030441F"/>
    <w:rsid w:val="003157FD"/>
    <w:rsid w:val="00317F71"/>
    <w:rsid w:val="00321B2C"/>
    <w:rsid w:val="00323900"/>
    <w:rsid w:val="00330E55"/>
    <w:rsid w:val="00345598"/>
    <w:rsid w:val="00345E8B"/>
    <w:rsid w:val="00364AAE"/>
    <w:rsid w:val="0037070B"/>
    <w:rsid w:val="0038247C"/>
    <w:rsid w:val="003B71B5"/>
    <w:rsid w:val="003C0DA1"/>
    <w:rsid w:val="003C6F8E"/>
    <w:rsid w:val="003F51E5"/>
    <w:rsid w:val="004348FE"/>
    <w:rsid w:val="00444766"/>
    <w:rsid w:val="004471E2"/>
    <w:rsid w:val="00451B57"/>
    <w:rsid w:val="0045608D"/>
    <w:rsid w:val="00465EA3"/>
    <w:rsid w:val="004823EF"/>
    <w:rsid w:val="00487D26"/>
    <w:rsid w:val="00491315"/>
    <w:rsid w:val="004A436B"/>
    <w:rsid w:val="004A5D27"/>
    <w:rsid w:val="004B04B3"/>
    <w:rsid w:val="004B5A99"/>
    <w:rsid w:val="00525BDD"/>
    <w:rsid w:val="00551798"/>
    <w:rsid w:val="0056343D"/>
    <w:rsid w:val="00587FCC"/>
    <w:rsid w:val="00593B59"/>
    <w:rsid w:val="00596FE5"/>
    <w:rsid w:val="005C0E70"/>
    <w:rsid w:val="005C43EF"/>
    <w:rsid w:val="005C6EC8"/>
    <w:rsid w:val="00615B83"/>
    <w:rsid w:val="006270AE"/>
    <w:rsid w:val="00636F55"/>
    <w:rsid w:val="00641E9B"/>
    <w:rsid w:val="00647605"/>
    <w:rsid w:val="006514C9"/>
    <w:rsid w:val="00657189"/>
    <w:rsid w:val="00663F9F"/>
    <w:rsid w:val="00694487"/>
    <w:rsid w:val="00697BA2"/>
    <w:rsid w:val="006A1CF4"/>
    <w:rsid w:val="006A6EBF"/>
    <w:rsid w:val="006B4F12"/>
    <w:rsid w:val="006F271F"/>
    <w:rsid w:val="006F5695"/>
    <w:rsid w:val="00737A3C"/>
    <w:rsid w:val="00770E2C"/>
    <w:rsid w:val="00772050"/>
    <w:rsid w:val="00797D62"/>
    <w:rsid w:val="007A42C0"/>
    <w:rsid w:val="007B36EF"/>
    <w:rsid w:val="007E4072"/>
    <w:rsid w:val="007E6F53"/>
    <w:rsid w:val="007E786B"/>
    <w:rsid w:val="007F1A7A"/>
    <w:rsid w:val="007F78E8"/>
    <w:rsid w:val="008305DE"/>
    <w:rsid w:val="008537AD"/>
    <w:rsid w:val="00853967"/>
    <w:rsid w:val="00874E21"/>
    <w:rsid w:val="008842AB"/>
    <w:rsid w:val="00886396"/>
    <w:rsid w:val="00886DFC"/>
    <w:rsid w:val="00887882"/>
    <w:rsid w:val="00890B75"/>
    <w:rsid w:val="00891974"/>
    <w:rsid w:val="008B0002"/>
    <w:rsid w:val="008C7FEC"/>
    <w:rsid w:val="00900395"/>
    <w:rsid w:val="00905031"/>
    <w:rsid w:val="009273B0"/>
    <w:rsid w:val="009346BF"/>
    <w:rsid w:val="009404A4"/>
    <w:rsid w:val="009501F7"/>
    <w:rsid w:val="00952894"/>
    <w:rsid w:val="009556A3"/>
    <w:rsid w:val="00971688"/>
    <w:rsid w:val="009806B9"/>
    <w:rsid w:val="009807C7"/>
    <w:rsid w:val="009936B2"/>
    <w:rsid w:val="00994969"/>
    <w:rsid w:val="009A3652"/>
    <w:rsid w:val="009B4742"/>
    <w:rsid w:val="009B7D0A"/>
    <w:rsid w:val="009D1345"/>
    <w:rsid w:val="009E77C0"/>
    <w:rsid w:val="00A00C7F"/>
    <w:rsid w:val="00A4761C"/>
    <w:rsid w:val="00A575C6"/>
    <w:rsid w:val="00A65AD6"/>
    <w:rsid w:val="00A727F7"/>
    <w:rsid w:val="00A74558"/>
    <w:rsid w:val="00A756A6"/>
    <w:rsid w:val="00A97527"/>
    <w:rsid w:val="00AA37F2"/>
    <w:rsid w:val="00AB3B3F"/>
    <w:rsid w:val="00AD4080"/>
    <w:rsid w:val="00AE5BC8"/>
    <w:rsid w:val="00AF35E7"/>
    <w:rsid w:val="00B6074D"/>
    <w:rsid w:val="00B775A2"/>
    <w:rsid w:val="00BA1A70"/>
    <w:rsid w:val="00BB560E"/>
    <w:rsid w:val="00BC4EFE"/>
    <w:rsid w:val="00BD0D95"/>
    <w:rsid w:val="00BD4403"/>
    <w:rsid w:val="00C019E2"/>
    <w:rsid w:val="00C10127"/>
    <w:rsid w:val="00C13B89"/>
    <w:rsid w:val="00C17633"/>
    <w:rsid w:val="00C53201"/>
    <w:rsid w:val="00C61B79"/>
    <w:rsid w:val="00C833F4"/>
    <w:rsid w:val="00C8457A"/>
    <w:rsid w:val="00C9595D"/>
    <w:rsid w:val="00CB537E"/>
    <w:rsid w:val="00CC5A58"/>
    <w:rsid w:val="00CD0BCF"/>
    <w:rsid w:val="00CD4055"/>
    <w:rsid w:val="00CD4265"/>
    <w:rsid w:val="00CE6478"/>
    <w:rsid w:val="00CE654C"/>
    <w:rsid w:val="00CF67C0"/>
    <w:rsid w:val="00D01FD6"/>
    <w:rsid w:val="00D052F4"/>
    <w:rsid w:val="00D141B4"/>
    <w:rsid w:val="00D361E7"/>
    <w:rsid w:val="00D60861"/>
    <w:rsid w:val="00D60B57"/>
    <w:rsid w:val="00D64FBE"/>
    <w:rsid w:val="00D74A6A"/>
    <w:rsid w:val="00D76158"/>
    <w:rsid w:val="00D95E35"/>
    <w:rsid w:val="00DA6C19"/>
    <w:rsid w:val="00DA7C15"/>
    <w:rsid w:val="00DB7A95"/>
    <w:rsid w:val="00DC4F2A"/>
    <w:rsid w:val="00DE6057"/>
    <w:rsid w:val="00DE6223"/>
    <w:rsid w:val="00DE7E94"/>
    <w:rsid w:val="00E12006"/>
    <w:rsid w:val="00E12026"/>
    <w:rsid w:val="00E46A72"/>
    <w:rsid w:val="00E56FDD"/>
    <w:rsid w:val="00E60650"/>
    <w:rsid w:val="00E66ACE"/>
    <w:rsid w:val="00E74626"/>
    <w:rsid w:val="00E95F66"/>
    <w:rsid w:val="00E96F5D"/>
    <w:rsid w:val="00EA64F3"/>
    <w:rsid w:val="00EB6DD4"/>
    <w:rsid w:val="00EC330C"/>
    <w:rsid w:val="00EC661E"/>
    <w:rsid w:val="00ED3DB2"/>
    <w:rsid w:val="00EE4EC7"/>
    <w:rsid w:val="00EE6D66"/>
    <w:rsid w:val="00EF53D2"/>
    <w:rsid w:val="00F03A44"/>
    <w:rsid w:val="00F07072"/>
    <w:rsid w:val="00F17DF8"/>
    <w:rsid w:val="00F21153"/>
    <w:rsid w:val="00F21817"/>
    <w:rsid w:val="00F354C4"/>
    <w:rsid w:val="00F40BBF"/>
    <w:rsid w:val="00F4191D"/>
    <w:rsid w:val="00F44F40"/>
    <w:rsid w:val="00F47C93"/>
    <w:rsid w:val="00F55F70"/>
    <w:rsid w:val="00F63561"/>
    <w:rsid w:val="00F73884"/>
    <w:rsid w:val="00F92C9C"/>
    <w:rsid w:val="00FB14B7"/>
    <w:rsid w:val="00FB6DF9"/>
    <w:rsid w:val="00FC0A54"/>
    <w:rsid w:val="00FC5E6A"/>
    <w:rsid w:val="00FE38B6"/>
    <w:rsid w:val="00FE4AD4"/>
    <w:rsid w:val="00FE5852"/>
    <w:rsid w:val="00FF1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5DE0E17D"/>
  <w15:docId w15:val="{F30DDDBE-4F38-47A9-82CC-A8BC61E3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paragraph" w:styleId="1">
    <w:name w:val="heading 1"/>
    <w:basedOn w:val="a"/>
    <w:next w:val="a"/>
    <w:link w:val="10"/>
    <w:uiPriority w:val="9"/>
    <w:qFormat/>
    <w:rsid w:val="004348FE"/>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CE7"/>
    <w:pPr>
      <w:tabs>
        <w:tab w:val="center" w:pos="4252"/>
        <w:tab w:val="right" w:pos="8504"/>
      </w:tabs>
      <w:snapToGrid w:val="0"/>
    </w:pPr>
  </w:style>
  <w:style w:type="character" w:customStyle="1" w:styleId="a4">
    <w:name w:val="ヘッダー (文字)"/>
    <w:link w:val="a3"/>
    <w:uiPriority w:val="99"/>
    <w:rsid w:val="00124CE7"/>
    <w:rPr>
      <w:rFonts w:ascii="ＭＳ 明朝" w:hAnsi="ＭＳ 明朝" w:cs="ＭＳ 明朝"/>
      <w:color w:val="000000"/>
      <w:sz w:val="24"/>
      <w:szCs w:val="24"/>
    </w:rPr>
  </w:style>
  <w:style w:type="paragraph" w:styleId="a5">
    <w:name w:val="footer"/>
    <w:basedOn w:val="a"/>
    <w:link w:val="a6"/>
    <w:uiPriority w:val="99"/>
    <w:unhideWhenUsed/>
    <w:rsid w:val="00124CE7"/>
    <w:pPr>
      <w:tabs>
        <w:tab w:val="center" w:pos="4252"/>
        <w:tab w:val="right" w:pos="8504"/>
      </w:tabs>
      <w:snapToGrid w:val="0"/>
    </w:pPr>
  </w:style>
  <w:style w:type="character" w:customStyle="1" w:styleId="a6">
    <w:name w:val="フッター (文字)"/>
    <w:link w:val="a5"/>
    <w:uiPriority w:val="99"/>
    <w:rsid w:val="00124CE7"/>
    <w:rPr>
      <w:rFonts w:ascii="ＭＳ 明朝" w:hAnsi="ＭＳ 明朝" w:cs="ＭＳ 明朝"/>
      <w:color w:val="000000"/>
      <w:sz w:val="24"/>
      <w:szCs w:val="24"/>
    </w:rPr>
  </w:style>
  <w:style w:type="paragraph" w:styleId="a7">
    <w:name w:val="List Paragraph"/>
    <w:basedOn w:val="a"/>
    <w:uiPriority w:val="34"/>
    <w:qFormat/>
    <w:rsid w:val="00F55F70"/>
    <w:pPr>
      <w:ind w:leftChars="400" w:left="840"/>
    </w:pPr>
  </w:style>
  <w:style w:type="character" w:styleId="a8">
    <w:name w:val="Hyperlink"/>
    <w:basedOn w:val="a0"/>
    <w:unhideWhenUsed/>
    <w:rsid w:val="00F55F70"/>
    <w:rPr>
      <w:color w:val="0000FF"/>
      <w:u w:val="single"/>
    </w:rPr>
  </w:style>
  <w:style w:type="table" w:styleId="a9">
    <w:name w:val="Table Grid"/>
    <w:basedOn w:val="a1"/>
    <w:uiPriority w:val="59"/>
    <w:rsid w:val="00647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Colorful List Accent 6"/>
    <w:basedOn w:val="a1"/>
    <w:uiPriority w:val="72"/>
    <w:rsid w:val="006476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a">
    <w:name w:val="Balloon Text"/>
    <w:basedOn w:val="a"/>
    <w:link w:val="ab"/>
    <w:uiPriority w:val="99"/>
    <w:semiHidden/>
    <w:unhideWhenUsed/>
    <w:rsid w:val="008C7FE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C7FEC"/>
    <w:rPr>
      <w:rFonts w:asciiTheme="majorHAnsi" w:eastAsiaTheme="majorEastAsia" w:hAnsiTheme="majorHAnsi" w:cstheme="majorBidi"/>
      <w:color w:val="000000"/>
      <w:sz w:val="18"/>
      <w:szCs w:val="18"/>
    </w:rPr>
  </w:style>
  <w:style w:type="character" w:customStyle="1" w:styleId="10">
    <w:name w:val="見出し 1 (文字)"/>
    <w:basedOn w:val="a0"/>
    <w:link w:val="1"/>
    <w:uiPriority w:val="9"/>
    <w:rsid w:val="004348FE"/>
    <w:rPr>
      <w:rFonts w:asciiTheme="majorHAnsi" w:eastAsiaTheme="majorEastAsia" w:hAnsiTheme="majorHAnsi" w:cstheme="majorBidi"/>
      <w:color w:val="000000"/>
      <w:sz w:val="24"/>
      <w:szCs w:val="24"/>
    </w:rPr>
  </w:style>
  <w:style w:type="paragraph" w:styleId="ac">
    <w:name w:val="No Spacing"/>
    <w:uiPriority w:val="1"/>
    <w:qFormat/>
    <w:rsid w:val="0045608D"/>
    <w:pPr>
      <w:widowControl w:val="0"/>
      <w:overflowPunct w:val="0"/>
      <w:adjustRightInd w:val="0"/>
      <w:jc w:val="both"/>
      <w:textAlignment w:val="baseline"/>
    </w:pPr>
    <w:rPr>
      <w:rFonts w:ascii="ＭＳ 明朝" w:hAnsi="ＭＳ 明朝" w:cs="ＭＳ 明朝"/>
      <w:color w:val="000000"/>
      <w:sz w:val="24"/>
      <w:szCs w:val="24"/>
    </w:rPr>
  </w:style>
  <w:style w:type="character" w:styleId="ad">
    <w:name w:val="FollowedHyperlink"/>
    <w:basedOn w:val="a0"/>
    <w:uiPriority w:val="99"/>
    <w:semiHidden/>
    <w:unhideWhenUsed/>
    <w:rsid w:val="006A6EBF"/>
    <w:rPr>
      <w:color w:val="800080" w:themeColor="followedHyperlink"/>
      <w:u w:val="single"/>
    </w:rPr>
  </w:style>
  <w:style w:type="paragraph" w:styleId="ae">
    <w:name w:val="Date"/>
    <w:basedOn w:val="a"/>
    <w:next w:val="a"/>
    <w:link w:val="af"/>
    <w:uiPriority w:val="99"/>
    <w:semiHidden/>
    <w:unhideWhenUsed/>
    <w:rsid w:val="0037070B"/>
  </w:style>
  <w:style w:type="character" w:customStyle="1" w:styleId="af">
    <w:name w:val="日付 (文字)"/>
    <w:basedOn w:val="a0"/>
    <w:link w:val="ae"/>
    <w:uiPriority w:val="99"/>
    <w:semiHidden/>
    <w:rsid w:val="0037070B"/>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6009">
      <w:bodyDiv w:val="1"/>
      <w:marLeft w:val="0"/>
      <w:marRight w:val="0"/>
      <w:marTop w:val="0"/>
      <w:marBottom w:val="0"/>
      <w:divBdr>
        <w:top w:val="none" w:sz="0" w:space="0" w:color="auto"/>
        <w:left w:val="none" w:sz="0" w:space="0" w:color="auto"/>
        <w:bottom w:val="none" w:sz="0" w:space="0" w:color="auto"/>
        <w:right w:val="none" w:sz="0" w:space="0" w:color="auto"/>
      </w:divBdr>
    </w:div>
    <w:div w:id="755832783">
      <w:bodyDiv w:val="1"/>
      <w:marLeft w:val="0"/>
      <w:marRight w:val="0"/>
      <w:marTop w:val="0"/>
      <w:marBottom w:val="0"/>
      <w:divBdr>
        <w:top w:val="none" w:sz="0" w:space="0" w:color="auto"/>
        <w:left w:val="none" w:sz="0" w:space="0" w:color="auto"/>
        <w:bottom w:val="none" w:sz="0" w:space="0" w:color="auto"/>
        <w:right w:val="none" w:sz="0" w:space="0" w:color="auto"/>
      </w:divBdr>
    </w:div>
    <w:div w:id="1158964087">
      <w:bodyDiv w:val="1"/>
      <w:marLeft w:val="0"/>
      <w:marRight w:val="0"/>
      <w:marTop w:val="0"/>
      <w:marBottom w:val="0"/>
      <w:divBdr>
        <w:top w:val="none" w:sz="0" w:space="0" w:color="auto"/>
        <w:left w:val="none" w:sz="0" w:space="0" w:color="auto"/>
        <w:bottom w:val="none" w:sz="0" w:space="0" w:color="auto"/>
        <w:right w:val="none" w:sz="0" w:space="0" w:color="auto"/>
      </w:divBdr>
      <w:divsChild>
        <w:div w:id="633947106">
          <w:marLeft w:val="0"/>
          <w:marRight w:val="0"/>
          <w:marTop w:val="0"/>
          <w:marBottom w:val="0"/>
          <w:divBdr>
            <w:top w:val="none" w:sz="0" w:space="0" w:color="auto"/>
            <w:left w:val="none" w:sz="0" w:space="0" w:color="auto"/>
            <w:bottom w:val="none" w:sz="0" w:space="0" w:color="auto"/>
            <w:right w:val="none" w:sz="0" w:space="0" w:color="auto"/>
          </w:divBdr>
          <w:divsChild>
            <w:div w:id="1866284344">
              <w:marLeft w:val="0"/>
              <w:marRight w:val="0"/>
              <w:marTop w:val="0"/>
              <w:marBottom w:val="0"/>
              <w:divBdr>
                <w:top w:val="none" w:sz="0" w:space="0" w:color="auto"/>
                <w:left w:val="none" w:sz="0" w:space="0" w:color="auto"/>
                <w:bottom w:val="none" w:sz="0" w:space="0" w:color="auto"/>
                <w:right w:val="none" w:sz="0" w:space="0" w:color="auto"/>
              </w:divBdr>
              <w:divsChild>
                <w:div w:id="154298538">
                  <w:marLeft w:val="0"/>
                  <w:marRight w:val="0"/>
                  <w:marTop w:val="0"/>
                  <w:marBottom w:val="0"/>
                  <w:divBdr>
                    <w:top w:val="none" w:sz="0" w:space="0" w:color="auto"/>
                    <w:left w:val="none" w:sz="0" w:space="0" w:color="auto"/>
                    <w:bottom w:val="none" w:sz="0" w:space="0" w:color="auto"/>
                    <w:right w:val="none" w:sz="0" w:space="0" w:color="auto"/>
                  </w:divBdr>
                  <w:divsChild>
                    <w:div w:id="984898937">
                      <w:marLeft w:val="0"/>
                      <w:marRight w:val="0"/>
                      <w:marTop w:val="0"/>
                      <w:marBottom w:val="105"/>
                      <w:divBdr>
                        <w:top w:val="single" w:sz="6" w:space="11" w:color="CCCCCC"/>
                        <w:left w:val="single" w:sz="6" w:space="11" w:color="CCCCCC"/>
                        <w:bottom w:val="single" w:sz="6" w:space="11" w:color="CCCCCC"/>
                        <w:right w:val="single" w:sz="6" w:space="11" w:color="CCCCCC"/>
                      </w:divBdr>
                      <w:divsChild>
                        <w:div w:id="499201343">
                          <w:marLeft w:val="0"/>
                          <w:marRight w:val="0"/>
                          <w:marTop w:val="0"/>
                          <w:marBottom w:val="0"/>
                          <w:divBdr>
                            <w:top w:val="none" w:sz="0" w:space="0" w:color="auto"/>
                            <w:left w:val="none" w:sz="0" w:space="0" w:color="auto"/>
                            <w:bottom w:val="none" w:sz="0" w:space="0" w:color="auto"/>
                            <w:right w:val="none" w:sz="0" w:space="0" w:color="auto"/>
                          </w:divBdr>
                          <w:divsChild>
                            <w:div w:id="1347052929">
                              <w:marLeft w:val="0"/>
                              <w:marRight w:val="0"/>
                              <w:marTop w:val="4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654124">
      <w:bodyDiv w:val="1"/>
      <w:marLeft w:val="0"/>
      <w:marRight w:val="0"/>
      <w:marTop w:val="0"/>
      <w:marBottom w:val="0"/>
      <w:divBdr>
        <w:top w:val="none" w:sz="0" w:space="0" w:color="auto"/>
        <w:left w:val="none" w:sz="0" w:space="0" w:color="auto"/>
        <w:bottom w:val="none" w:sz="0" w:space="0" w:color="auto"/>
        <w:right w:val="none" w:sz="0" w:space="0" w:color="auto"/>
      </w:divBdr>
    </w:div>
    <w:div w:id="1822771556">
      <w:bodyDiv w:val="1"/>
      <w:marLeft w:val="0"/>
      <w:marRight w:val="0"/>
      <w:marTop w:val="0"/>
      <w:marBottom w:val="0"/>
      <w:divBdr>
        <w:top w:val="none" w:sz="0" w:space="0" w:color="auto"/>
        <w:left w:val="none" w:sz="0" w:space="0" w:color="auto"/>
        <w:bottom w:val="none" w:sz="0" w:space="0" w:color="auto"/>
        <w:right w:val="none" w:sz="0" w:space="0" w:color="auto"/>
      </w:divBdr>
    </w:div>
    <w:div w:id="195062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308D-9C3D-4CF5-A963-DDA8849E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947</Words>
  <Characters>226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プレスリリース_R3年度第2回家庭園芸セミナー</dc:title>
  <dc:creator>大阪府立環境農林水産総合研究所</dc:creator>
  <cp:lastModifiedBy>大阪府立環境農林水産総合研究所</cp:lastModifiedBy>
  <cp:revision>11</cp:revision>
  <dcterms:created xsi:type="dcterms:W3CDTF">2021-10-15T06:05:00Z</dcterms:created>
  <dcterms:modified xsi:type="dcterms:W3CDTF">2021-10-22T00:12:00Z</dcterms:modified>
</cp:coreProperties>
</file>